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B1AEE" w14:textId="629B6628" w:rsidR="00987EB7" w:rsidRDefault="00987EB7" w:rsidP="00987EB7">
      <w:pPr>
        <w:snapToGrid w:val="0"/>
        <w:spacing w:line="240" w:lineRule="auto"/>
        <w:jc w:val="right"/>
        <w:rPr>
          <w:szCs w:val="24"/>
        </w:rPr>
      </w:pPr>
      <w:bookmarkStart w:id="0" w:name="_GoBack"/>
      <w:bookmarkEnd w:id="0"/>
    </w:p>
    <w:p w14:paraId="7EAB028A" w14:textId="77777777" w:rsidR="009D6314" w:rsidRPr="0003642B" w:rsidRDefault="009D6314" w:rsidP="00987EB7">
      <w:pPr>
        <w:snapToGrid w:val="0"/>
        <w:spacing w:line="240" w:lineRule="auto"/>
        <w:jc w:val="right"/>
        <w:rPr>
          <w:szCs w:val="24"/>
        </w:rPr>
      </w:pPr>
    </w:p>
    <w:p w14:paraId="3174DFBF" w14:textId="65B299E7" w:rsidR="00987EB7" w:rsidRPr="0003642B" w:rsidRDefault="009D6314" w:rsidP="009D6314">
      <w:pPr>
        <w:snapToGrid w:val="0"/>
        <w:spacing w:line="240" w:lineRule="auto"/>
        <w:jc w:val="center"/>
        <w:rPr>
          <w:szCs w:val="24"/>
        </w:rPr>
      </w:pPr>
      <w:r>
        <w:rPr>
          <w:szCs w:val="24"/>
        </w:rPr>
        <w:t xml:space="preserve">                                                                 </w:t>
      </w:r>
      <w:r w:rsidR="00496736">
        <w:rPr>
          <w:szCs w:val="24"/>
        </w:rPr>
        <w:t xml:space="preserve">                            </w:t>
      </w:r>
      <w:r>
        <w:rPr>
          <w:szCs w:val="24"/>
        </w:rPr>
        <w:t xml:space="preserve"> </w:t>
      </w:r>
      <w:r w:rsidR="00496736">
        <w:rPr>
          <w:szCs w:val="24"/>
        </w:rPr>
        <w:t>Утверждены</w:t>
      </w:r>
    </w:p>
    <w:p w14:paraId="6BB88092" w14:textId="068853F0" w:rsidR="00987EB7" w:rsidRPr="0003642B" w:rsidRDefault="00496736" w:rsidP="0049673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9D6314">
        <w:rPr>
          <w:rFonts w:ascii="Times New Roman" w:hAnsi="Times New Roman" w:cs="Times New Roman"/>
          <w:sz w:val="24"/>
          <w:szCs w:val="24"/>
        </w:rPr>
        <w:t>постановлен</w:t>
      </w:r>
      <w:r>
        <w:rPr>
          <w:rFonts w:ascii="Times New Roman" w:hAnsi="Times New Roman" w:cs="Times New Roman"/>
          <w:sz w:val="24"/>
          <w:szCs w:val="24"/>
        </w:rPr>
        <w:t>ием</w:t>
      </w:r>
      <w:r w:rsidR="009D6314">
        <w:rPr>
          <w:rFonts w:ascii="Times New Roman" w:hAnsi="Times New Roman" w:cs="Times New Roman"/>
          <w:sz w:val="24"/>
          <w:szCs w:val="24"/>
        </w:rPr>
        <w:t xml:space="preserve"> Администрации</w:t>
      </w:r>
    </w:p>
    <w:p w14:paraId="2029473E" w14:textId="459812B8" w:rsidR="00987EB7" w:rsidRDefault="009D6314" w:rsidP="009D6314">
      <w:pPr>
        <w:spacing w:line="240" w:lineRule="auto"/>
        <w:ind w:left="5670" w:firstLine="0"/>
        <w:rPr>
          <w:szCs w:val="24"/>
        </w:rPr>
      </w:pPr>
      <w:r>
        <w:rPr>
          <w:szCs w:val="24"/>
        </w:rPr>
        <w:t xml:space="preserve">             </w:t>
      </w:r>
      <w:r w:rsidR="00987EB7" w:rsidRPr="0003642B">
        <w:rPr>
          <w:szCs w:val="24"/>
        </w:rPr>
        <w:t>городского округа Реутов</w:t>
      </w:r>
    </w:p>
    <w:p w14:paraId="6A9EE612" w14:textId="6C41D8BF" w:rsidR="00987EB7" w:rsidRPr="0003642B" w:rsidRDefault="009D6314" w:rsidP="009D6314">
      <w:pPr>
        <w:spacing w:line="240" w:lineRule="auto"/>
        <w:ind w:left="5670" w:firstLine="0"/>
        <w:rPr>
          <w:szCs w:val="24"/>
        </w:rPr>
      </w:pPr>
      <w:r>
        <w:rPr>
          <w:szCs w:val="24"/>
        </w:rPr>
        <w:t xml:space="preserve">            </w:t>
      </w:r>
      <w:r w:rsidR="00987EB7" w:rsidRPr="0003642B">
        <w:rPr>
          <w:szCs w:val="24"/>
        </w:rPr>
        <w:t xml:space="preserve"> Московской области</w:t>
      </w:r>
    </w:p>
    <w:p w14:paraId="6CED247E" w14:textId="691ABA09" w:rsidR="00987EB7" w:rsidRPr="0003642B" w:rsidRDefault="009D6314" w:rsidP="009D6314">
      <w:pPr>
        <w:spacing w:line="240" w:lineRule="auto"/>
        <w:ind w:left="5670" w:firstLine="0"/>
        <w:rPr>
          <w:szCs w:val="24"/>
        </w:rPr>
      </w:pPr>
      <w:r>
        <w:rPr>
          <w:bCs/>
          <w:szCs w:val="24"/>
        </w:rPr>
        <w:t xml:space="preserve">             </w:t>
      </w:r>
      <w:r w:rsidR="00987EB7" w:rsidRPr="0003642B">
        <w:rPr>
          <w:bCs/>
          <w:szCs w:val="24"/>
        </w:rPr>
        <w:t>от</w:t>
      </w:r>
      <w:r w:rsidR="00987EB7" w:rsidRPr="0003642B">
        <w:rPr>
          <w:szCs w:val="24"/>
        </w:rPr>
        <w:t xml:space="preserve"> _______</w:t>
      </w:r>
      <w:r>
        <w:rPr>
          <w:szCs w:val="24"/>
        </w:rPr>
        <w:t>________</w:t>
      </w:r>
      <w:r w:rsidR="00987EB7" w:rsidRPr="0003642B">
        <w:rPr>
          <w:szCs w:val="24"/>
        </w:rPr>
        <w:t xml:space="preserve"> № ______</w:t>
      </w:r>
      <w:r>
        <w:rPr>
          <w:szCs w:val="24"/>
        </w:rPr>
        <w:t>__</w:t>
      </w:r>
    </w:p>
    <w:p w14:paraId="609DDB73" w14:textId="77777777" w:rsidR="00987EB7" w:rsidRPr="0003642B" w:rsidRDefault="00987EB7" w:rsidP="00987EB7">
      <w:pPr>
        <w:tabs>
          <w:tab w:val="center" w:pos="7950"/>
          <w:tab w:val="center" w:pos="9300"/>
        </w:tabs>
        <w:spacing w:line="240" w:lineRule="auto"/>
        <w:ind w:right="99" w:firstLine="600"/>
        <w:jc w:val="right"/>
        <w:rPr>
          <w:bCs/>
          <w:szCs w:val="24"/>
        </w:rPr>
      </w:pPr>
    </w:p>
    <w:p w14:paraId="22F8B75A" w14:textId="77777777" w:rsidR="00987EB7" w:rsidRPr="0003642B" w:rsidRDefault="00987EB7" w:rsidP="00987EB7">
      <w:pPr>
        <w:tabs>
          <w:tab w:val="center" w:pos="7950"/>
          <w:tab w:val="center" w:pos="9300"/>
        </w:tabs>
        <w:spacing w:line="240" w:lineRule="auto"/>
        <w:ind w:right="99"/>
        <w:jc w:val="center"/>
        <w:outlineLvl w:val="1"/>
        <w:rPr>
          <w:b/>
          <w:sz w:val="28"/>
          <w:szCs w:val="28"/>
        </w:rPr>
      </w:pPr>
      <w:r w:rsidRPr="0003642B">
        <w:rPr>
          <w:b/>
          <w:sz w:val="28"/>
          <w:szCs w:val="28"/>
        </w:rPr>
        <w:t xml:space="preserve">Местные нормативы градостроительного проектирования </w:t>
      </w:r>
      <w:r w:rsidRPr="0003642B">
        <w:rPr>
          <w:bCs/>
          <w:szCs w:val="24"/>
        </w:rPr>
        <w:br/>
      </w:r>
      <w:r w:rsidRPr="0003642B">
        <w:rPr>
          <w:b/>
          <w:sz w:val="28"/>
          <w:szCs w:val="28"/>
        </w:rPr>
        <w:t>городского округа Реутов Московской области</w:t>
      </w:r>
    </w:p>
    <w:p w14:paraId="3A9EB2BD" w14:textId="77777777" w:rsidR="00987EB7" w:rsidRPr="0003642B" w:rsidRDefault="00987EB7" w:rsidP="00987EB7">
      <w:pPr>
        <w:tabs>
          <w:tab w:val="center" w:pos="7950"/>
          <w:tab w:val="center" w:pos="9300"/>
          <w:tab w:val="center" w:pos="9375"/>
        </w:tabs>
        <w:spacing w:line="240" w:lineRule="auto"/>
        <w:ind w:right="99" w:firstLine="0"/>
        <w:jc w:val="left"/>
        <w:rPr>
          <w:szCs w:val="24"/>
        </w:rPr>
      </w:pPr>
    </w:p>
    <w:p w14:paraId="753BDB97"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t xml:space="preserve">1. Основная часть –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p>
    <w:p w14:paraId="14643561" w14:textId="77777777" w:rsidR="00987EB7" w:rsidRPr="0003642B" w:rsidRDefault="00987EB7" w:rsidP="00987EB7">
      <w:pPr>
        <w:tabs>
          <w:tab w:val="center" w:pos="7950"/>
          <w:tab w:val="center" w:pos="9300"/>
        </w:tabs>
        <w:spacing w:line="240" w:lineRule="auto"/>
        <w:ind w:right="99" w:firstLine="600"/>
        <w:rPr>
          <w:bCs/>
          <w:sz w:val="26"/>
          <w:szCs w:val="26"/>
        </w:rPr>
      </w:pPr>
    </w:p>
    <w:p w14:paraId="6360981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 Общие положения</w:t>
      </w:r>
    </w:p>
    <w:p w14:paraId="0BB779A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1.1.1. Настоящие местные нормативы градостроительного проектирования городского округа Реутов Московской области (далее – местные нормативы, МНГП ГОР) подготовлены с целью реализации полномочий органов местного самоуправления городского округа Реутов в области градостроительной деятельности. </w:t>
      </w:r>
    </w:p>
    <w:p w14:paraId="18C1F61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1.1.2.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409EF8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В местных нормативах градостроительного проектирования городского округа устанавливаются расчетные показатели минимально допустимого уровня обеспеченности объектами местного значения городского округа, относящимися к областям, указанным в </w:t>
      </w:r>
      <w:hyperlink r:id="rId7" w:anchor="dst101686" w:history="1">
        <w:r w:rsidRPr="0003642B">
          <w:rPr>
            <w:bCs/>
            <w:szCs w:val="24"/>
          </w:rPr>
          <w:t>пункте 1 части 5 статьи 23</w:t>
        </w:r>
      </w:hyperlink>
      <w:r w:rsidRPr="0003642B">
        <w:rPr>
          <w:bCs/>
          <w:szCs w:val="24"/>
        </w:rPr>
        <w:t xml:space="preserve"> Градостроительного кодекса, объектами </w:t>
      </w:r>
      <w:hyperlink r:id="rId8" w:anchor="dst100009" w:history="1">
        <w:r w:rsidRPr="0003642B">
          <w:rPr>
            <w:bCs/>
            <w:szCs w:val="24"/>
          </w:rPr>
          <w:t>благоустройства</w:t>
        </w:r>
      </w:hyperlink>
      <w:r w:rsidRPr="0003642B">
        <w:rPr>
          <w:bCs/>
          <w:szCs w:val="24"/>
        </w:rPr>
        <w:t xml:space="preserve"> территории, иными объектами местного значения городского округа населения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w:t>
      </w:r>
    </w:p>
    <w:p w14:paraId="6C37B3FC"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1.1.3. Объектами местного значения (далее – ОМЗ) городского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3000BA7E"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1.1.4. Перечень областей нормирования, для которых в МНГП ГОР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9" w:anchor="dst101625" w:history="1">
        <w:r w:rsidRPr="0003642B">
          <w:rPr>
            <w:bCs/>
            <w:szCs w:val="24"/>
          </w:rPr>
          <w:t>пункта 1 части 5 статьи 23</w:t>
        </w:r>
      </w:hyperlink>
      <w:r w:rsidRPr="0003642B">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w:t>
      </w:r>
      <w:r w:rsidRPr="0003642B">
        <w:rPr>
          <w:bCs/>
          <w:szCs w:val="24"/>
        </w:rPr>
        <w:br/>
        <w:t>«Об общих принципах организации местного самоуправления в Российской Федерации» и в статье 21 Устава городского округа Реутов Московской области. Состав областей нормирования отражен в наименованиях разделов основной части МНГП ГОР.</w:t>
      </w:r>
    </w:p>
    <w:p w14:paraId="26FF35A3"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1.1.5. Настоящие местные нормативы направлены на повышение благоприятных условий жизни населения городского округа Реутов, на устойчивое развитие территорий округа с учетом социально-экономических, территориальных и иных особенностей населенных пунктов округа, </w:t>
      </w:r>
      <w:r w:rsidRPr="0003642B">
        <w:rPr>
          <w:bCs/>
          <w:szCs w:val="24"/>
        </w:rPr>
        <w:lastRenderedPageBreak/>
        <w:t>на обеспечение соответствия средовых характеристик населенных пунктов современным стандартам качества.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27B97B18" w14:textId="152F1305"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1.1.6. МНГП ГОР разработаны в соответствии с действующим законодательством Российской Федерации, Московской области и муниципальными правовыми актами городского округа Реутов, с учетом социально-демографического состава и плотности населения на территории городского округа, стратегии (программ) социально-экономического развития городского округа и планов мероприятий по ее (их) реализации, предложений органов местного самоуправления и заинтересованных лиц с соблюдением требований нормативов градостроительного проектирования Московской области</w:t>
      </w:r>
      <w:r w:rsidR="00864624" w:rsidRPr="009356D9">
        <w:rPr>
          <w:bCs/>
          <w:szCs w:val="24"/>
        </w:rPr>
        <w:t xml:space="preserve">, </w:t>
      </w:r>
      <w:r w:rsidR="00864624" w:rsidRPr="009356D9">
        <w:rPr>
          <w:szCs w:val="24"/>
        </w:rPr>
        <w:t>утвержденных постановлением Правительства Московской области от 17.08.2015 №</w:t>
      </w:r>
      <w:r w:rsidR="00864624" w:rsidRPr="009356D9">
        <w:rPr>
          <w:szCs w:val="24"/>
          <w:lang w:val="en-US"/>
        </w:rPr>
        <w:t> </w:t>
      </w:r>
      <w:r w:rsidR="00864624" w:rsidRPr="009356D9">
        <w:rPr>
          <w:szCs w:val="24"/>
        </w:rPr>
        <w:t>713/30</w:t>
      </w:r>
      <w:r w:rsidRPr="009356D9">
        <w:rPr>
          <w:bCs/>
          <w:szCs w:val="24"/>
        </w:rPr>
        <w:t>.</w:t>
      </w:r>
    </w:p>
    <w:p w14:paraId="11B40922"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1.1.7. Дифференцированный подход к нормированию значений расчетных показателей на территории городского округа применен:</w:t>
      </w:r>
    </w:p>
    <w:p w14:paraId="42CF26C8"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в отношении объектов с разной частотой обслуживания населения (эпизодическое, периодическое, повседневное);</w:t>
      </w:r>
    </w:p>
    <w:p w14:paraId="200FA0CC" w14:textId="77777777" w:rsidR="00987EB7" w:rsidRPr="0003642B" w:rsidRDefault="00987EB7" w:rsidP="00987EB7">
      <w:pPr>
        <w:tabs>
          <w:tab w:val="center" w:pos="8100"/>
          <w:tab w:val="center" w:pos="8925"/>
        </w:tabs>
        <w:spacing w:line="240" w:lineRule="auto"/>
        <w:ind w:right="24" w:firstLine="567"/>
        <w:rPr>
          <w:bCs/>
          <w:szCs w:val="24"/>
        </w:rPr>
      </w:pPr>
      <w:bookmarkStart w:id="1" w:name="_Hlk84189736"/>
      <w:r w:rsidRPr="0003642B">
        <w:rPr>
          <w:bCs/>
          <w:szCs w:val="24"/>
        </w:rPr>
        <w:t>– в отношении типа территориальной доступности объектов (пешеходная, транспортная).</w:t>
      </w:r>
    </w:p>
    <w:bookmarkEnd w:id="1"/>
    <w:p w14:paraId="1298794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1.1.8. МНГП ГОР включают:</w:t>
      </w:r>
    </w:p>
    <w:p w14:paraId="7E71FB26"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основную часть, устанавливающую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(часть 1);</w:t>
      </w:r>
    </w:p>
    <w:p w14:paraId="75BCD6E4"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материалы по обоснованию расчетных показателей, содержащихся в основной части нормативов градостроительного проектирования (часть 2);</w:t>
      </w:r>
    </w:p>
    <w:p w14:paraId="688CCCDB"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правила и область применения расчетных показателей, содержащихся в основной части нормативов градостроительного проектирования (часть 3).</w:t>
      </w:r>
    </w:p>
    <w:p w14:paraId="0A3B3774" w14:textId="46A56C7B" w:rsidR="00864624" w:rsidRDefault="00970913" w:rsidP="00987EB7">
      <w:pPr>
        <w:tabs>
          <w:tab w:val="center" w:pos="8100"/>
          <w:tab w:val="center" w:pos="8925"/>
        </w:tabs>
        <w:spacing w:line="240" w:lineRule="auto"/>
        <w:ind w:right="24" w:firstLine="567"/>
        <w:rPr>
          <w:szCs w:val="24"/>
        </w:rPr>
      </w:pPr>
      <w:r w:rsidRPr="006D312E">
        <w:rPr>
          <w:szCs w:val="24"/>
        </w:rPr>
        <w:t xml:space="preserve">В </w:t>
      </w:r>
      <w:r w:rsidRPr="006D312E">
        <w:rPr>
          <w:bCs/>
          <w:szCs w:val="24"/>
        </w:rPr>
        <w:t>МНГП ГОР</w:t>
      </w:r>
      <w:r w:rsidRPr="006D312E">
        <w:rPr>
          <w:szCs w:val="24"/>
        </w:rPr>
        <w:t xml:space="preserve"> используются понятия</w:t>
      </w:r>
      <w:r w:rsidR="00864624" w:rsidRPr="006D312E">
        <w:rPr>
          <w:szCs w:val="24"/>
        </w:rPr>
        <w:t xml:space="preserve"> и</w:t>
      </w:r>
      <w:r w:rsidRPr="006D312E">
        <w:rPr>
          <w:szCs w:val="24"/>
        </w:rPr>
        <w:t xml:space="preserve"> </w:t>
      </w:r>
      <w:r w:rsidR="00864624" w:rsidRPr="006D312E">
        <w:rPr>
          <w:bCs/>
          <w:szCs w:val="24"/>
        </w:rPr>
        <w:t>термины,</w:t>
      </w:r>
      <w:r w:rsidR="00864624" w:rsidRPr="006D312E">
        <w:rPr>
          <w:szCs w:val="24"/>
        </w:rPr>
        <w:t xml:space="preserve"> содержащиеся в федеральных законах и законах Московской области в сфере градостроительства и в нормативах градостроительного проектирования Московской области,</w:t>
      </w:r>
    </w:p>
    <w:p w14:paraId="7C9BDA47" w14:textId="0B1435B2"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Перечень сокращений и обозначений приведены в приложени</w:t>
      </w:r>
      <w:r w:rsidR="00641621">
        <w:rPr>
          <w:bCs/>
          <w:szCs w:val="24"/>
        </w:rPr>
        <w:t>и</w:t>
      </w:r>
      <w:r w:rsidRPr="0003642B">
        <w:rPr>
          <w:bCs/>
          <w:szCs w:val="24"/>
        </w:rPr>
        <w:t xml:space="preserve"> №</w:t>
      </w:r>
      <w:r w:rsidR="00641621">
        <w:rPr>
          <w:bCs/>
          <w:szCs w:val="24"/>
        </w:rPr>
        <w:t> </w:t>
      </w:r>
      <w:r w:rsidRPr="0003642B">
        <w:rPr>
          <w:bCs/>
          <w:szCs w:val="24"/>
        </w:rPr>
        <w:t>1 к настоящим Нормативам.</w:t>
      </w:r>
    </w:p>
    <w:p w14:paraId="0211C524" w14:textId="5A6B4B79"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Перечень использованных нормативных правовых актов приведен в приложении № </w:t>
      </w:r>
      <w:r w:rsidR="000D0772" w:rsidRPr="006D312E">
        <w:rPr>
          <w:bCs/>
          <w:szCs w:val="24"/>
        </w:rPr>
        <w:t>2</w:t>
      </w:r>
      <w:r w:rsidRPr="0003642B">
        <w:rPr>
          <w:bCs/>
          <w:szCs w:val="24"/>
        </w:rPr>
        <w:t xml:space="preserve"> к настоящим Нормативам. </w:t>
      </w:r>
    </w:p>
    <w:p w14:paraId="7EC4A68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1.2. Расчетные показатели в области жилищного строительства</w:t>
      </w:r>
    </w:p>
    <w:p w14:paraId="5936836F" w14:textId="77777777" w:rsidR="00987EB7" w:rsidRPr="0003642B" w:rsidRDefault="00987EB7" w:rsidP="00987EB7">
      <w:pPr>
        <w:tabs>
          <w:tab w:val="center" w:pos="8100"/>
          <w:tab w:val="center" w:pos="8925"/>
        </w:tabs>
        <w:spacing w:line="240" w:lineRule="auto"/>
        <w:ind w:right="24" w:firstLine="567"/>
        <w:rPr>
          <w:bCs/>
          <w:szCs w:val="24"/>
        </w:rPr>
      </w:pPr>
      <w:r w:rsidRPr="0003642B">
        <w:rPr>
          <w:bCs/>
          <w:szCs w:val="24"/>
        </w:rPr>
        <w:t xml:space="preserve">1.2.1. Максимально допустимая этажность жилых и нежилых зданий в </w:t>
      </w:r>
      <w:r w:rsidRPr="0003642B">
        <w:rPr>
          <w:color w:val="000000"/>
          <w:szCs w:val="24"/>
        </w:rPr>
        <w:t>городе</w:t>
      </w:r>
      <w:r w:rsidRPr="0003642B">
        <w:rPr>
          <w:bCs/>
          <w:szCs w:val="24"/>
        </w:rPr>
        <w:t xml:space="preserve"> </w:t>
      </w:r>
      <w:r w:rsidRPr="0003642B">
        <w:rPr>
          <w:szCs w:val="24"/>
        </w:rPr>
        <w:t xml:space="preserve">Реутов </w:t>
      </w:r>
      <w:r w:rsidRPr="0003642B">
        <w:rPr>
          <w:bCs/>
          <w:szCs w:val="24"/>
        </w:rPr>
        <w:t>принимается 17 этажей.</w:t>
      </w:r>
    </w:p>
    <w:p w14:paraId="1B5D0ED2" w14:textId="177F41A0" w:rsidR="00987EB7" w:rsidRPr="0003642B" w:rsidRDefault="00987EB7" w:rsidP="00987EB7">
      <w:pPr>
        <w:tabs>
          <w:tab w:val="center" w:pos="8100"/>
          <w:tab w:val="center" w:pos="8925"/>
        </w:tabs>
        <w:spacing w:line="240" w:lineRule="auto"/>
        <w:ind w:right="24" w:firstLine="567"/>
        <w:rPr>
          <w:bCs/>
          <w:szCs w:val="24"/>
        </w:rPr>
      </w:pPr>
      <w:r w:rsidRPr="0003642B">
        <w:rPr>
          <w:color w:val="000000"/>
          <w:szCs w:val="24"/>
        </w:rPr>
        <w:t xml:space="preserve">Допускается строительство и реконструкция </w:t>
      </w:r>
      <w:r w:rsidRPr="0003642B">
        <w:rPr>
          <w:bCs/>
          <w:color w:val="000000"/>
          <w:szCs w:val="24"/>
        </w:rPr>
        <w:t xml:space="preserve">жилых и нежилых зданий </w:t>
      </w:r>
      <w:r w:rsidRPr="0003642B">
        <w:rPr>
          <w:color w:val="000000"/>
          <w:szCs w:val="24"/>
        </w:rPr>
        <w:t xml:space="preserve">с отклонением от установленной максимально допустимой этажности </w:t>
      </w:r>
      <w:r w:rsidR="00010CB8" w:rsidRPr="0054416B">
        <w:t xml:space="preserve">и размещение </w:t>
      </w:r>
      <w:r w:rsidR="00010CB8" w:rsidRPr="0054416B">
        <w:rPr>
          <w:szCs w:val="24"/>
        </w:rPr>
        <w:t>высокоэтажных градостроительных комплексов</w:t>
      </w:r>
      <w:r w:rsidR="00010CB8" w:rsidRPr="0054416B">
        <w:t xml:space="preserve"> </w:t>
      </w:r>
      <w:r w:rsidRPr="0054416B">
        <w:rPr>
          <w:color w:val="000000"/>
          <w:szCs w:val="24"/>
        </w:rPr>
        <w:t>в случаях, на условиях и в порядке</w:t>
      </w:r>
      <w:r w:rsidRPr="0003642B">
        <w:rPr>
          <w:color w:val="000000"/>
          <w:szCs w:val="24"/>
        </w:rPr>
        <w:t>, предусмотренными в пункте 1.12 нормативов градостроительного проектирования Московской области.</w:t>
      </w:r>
    </w:p>
    <w:p w14:paraId="5C0E4B6E"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bCs/>
          <w:szCs w:val="24"/>
        </w:rPr>
        <w:t>1.2.2. </w:t>
      </w:r>
      <w:r w:rsidRPr="0003642B">
        <w:rPr>
          <w:szCs w:val="24"/>
        </w:rPr>
        <w:t>При определении</w:t>
      </w:r>
      <w:r w:rsidRPr="0003642B">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03642B">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B709D32"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xml:space="preserve">При определении этажности зданий устанавливаются следующие типы застройки: </w:t>
      </w:r>
    </w:p>
    <w:p w14:paraId="1A4B3FAA"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малоэтажная – 1-4 этажа (с учетом мансарды);</w:t>
      </w:r>
    </w:p>
    <w:p w14:paraId="53D60E96"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среднеэтажная – 5-8 этажей;</w:t>
      </w:r>
    </w:p>
    <w:p w14:paraId="55FA6250" w14:textId="77777777" w:rsidR="00987EB7" w:rsidRPr="0003642B" w:rsidRDefault="00987EB7" w:rsidP="00987EB7">
      <w:pPr>
        <w:tabs>
          <w:tab w:val="center" w:pos="7950"/>
          <w:tab w:val="center" w:pos="8550"/>
          <w:tab w:val="center" w:pos="8625"/>
        </w:tabs>
        <w:spacing w:line="240" w:lineRule="auto"/>
        <w:ind w:right="24" w:firstLine="600"/>
        <w:rPr>
          <w:szCs w:val="24"/>
        </w:rPr>
      </w:pPr>
      <w:r w:rsidRPr="0003642B">
        <w:rPr>
          <w:szCs w:val="24"/>
        </w:rPr>
        <w:t>– многоэтажная – 9 этажей и выше.</w:t>
      </w:r>
    </w:p>
    <w:p w14:paraId="019A7E65" w14:textId="77777777" w:rsidR="00987EB7" w:rsidRPr="0003642B" w:rsidRDefault="00987EB7" w:rsidP="00987EB7">
      <w:pPr>
        <w:tabs>
          <w:tab w:val="center" w:pos="8100"/>
          <w:tab w:val="center" w:pos="8925"/>
        </w:tabs>
        <w:spacing w:line="240" w:lineRule="auto"/>
        <w:ind w:right="24" w:firstLine="600"/>
        <w:rPr>
          <w:szCs w:val="24"/>
        </w:rPr>
      </w:pPr>
      <w:r w:rsidRPr="0003642B">
        <w:rPr>
          <w:bCs/>
          <w:szCs w:val="24"/>
        </w:rPr>
        <w:t xml:space="preserve">1.2.3. Основными </w:t>
      </w:r>
      <w:r w:rsidRPr="0003642B">
        <w:rPr>
          <w:szCs w:val="24"/>
        </w:rPr>
        <w:t xml:space="preserve">элементами планировочной структуры территорий жилой застройки являются жилой район и жилой </w:t>
      </w:r>
      <w:r w:rsidRPr="0003642B">
        <w:rPr>
          <w:bCs/>
          <w:szCs w:val="24"/>
        </w:rPr>
        <w:t>квартал.</w:t>
      </w:r>
    </w:p>
    <w:p w14:paraId="1EEF8850" w14:textId="77777777" w:rsidR="00987EB7" w:rsidRPr="0003642B" w:rsidRDefault="00987EB7" w:rsidP="00987EB7">
      <w:pPr>
        <w:tabs>
          <w:tab w:val="center" w:pos="8400"/>
          <w:tab w:val="center" w:pos="9639"/>
        </w:tabs>
        <w:spacing w:line="240" w:lineRule="auto"/>
        <w:ind w:right="-32" w:firstLine="567"/>
        <w:rPr>
          <w:bCs/>
        </w:rPr>
      </w:pPr>
      <w:r w:rsidRPr="0003642B">
        <w:rPr>
          <w:bCs/>
        </w:rPr>
        <w:lastRenderedPageBreak/>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664D3190"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квартала;</w:t>
      </w:r>
    </w:p>
    <w:p w14:paraId="3A73581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квартала;</w:t>
      </w:r>
    </w:p>
    <w:p w14:paraId="760816D1"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максимальный коэффициент застройки жилого района;</w:t>
      </w:r>
    </w:p>
    <w:p w14:paraId="2F60384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застройки жилого района;</w:t>
      </w:r>
    </w:p>
    <w:p w14:paraId="195CBCDD" w14:textId="77777777" w:rsidR="00987EB7" w:rsidRPr="0003642B" w:rsidRDefault="00987EB7" w:rsidP="00987EB7">
      <w:pPr>
        <w:tabs>
          <w:tab w:val="center" w:pos="8400"/>
          <w:tab w:val="center" w:pos="9639"/>
        </w:tabs>
        <w:spacing w:line="240" w:lineRule="auto"/>
        <w:ind w:right="-32" w:firstLine="567"/>
        <w:rPr>
          <w:bCs/>
        </w:rPr>
      </w:pPr>
      <w:r w:rsidRPr="0003642B">
        <w:rPr>
          <w:szCs w:val="24"/>
        </w:rPr>
        <w:t>–</w:t>
      </w:r>
      <w:r w:rsidRPr="0003642B">
        <w:rPr>
          <w:bCs/>
        </w:rPr>
        <w:t xml:space="preserve"> максимальная плотность населения жилого района,</w:t>
      </w:r>
    </w:p>
    <w:p w14:paraId="15C62A6D" w14:textId="77777777" w:rsidR="00987EB7" w:rsidRPr="0003642B" w:rsidRDefault="00987EB7" w:rsidP="00987EB7">
      <w:pPr>
        <w:tabs>
          <w:tab w:val="center" w:pos="8400"/>
          <w:tab w:val="center" w:pos="9639"/>
        </w:tabs>
        <w:spacing w:line="240" w:lineRule="auto"/>
        <w:ind w:right="-32" w:firstLine="567"/>
        <w:rPr>
          <w:bCs/>
        </w:rPr>
      </w:pPr>
      <w:r w:rsidRPr="0003642B">
        <w:rPr>
          <w:bCs/>
          <w:szCs w:val="24"/>
        </w:rPr>
        <w:t>значения которых в зависимости от средней этажности приведены</w:t>
      </w:r>
      <w:r w:rsidRPr="0003642B">
        <w:rPr>
          <w:bCs/>
        </w:rPr>
        <w:t xml:space="preserve"> в таблице 1.</w:t>
      </w:r>
    </w:p>
    <w:p w14:paraId="6E565DA7" w14:textId="77777777" w:rsidR="00987EB7" w:rsidRPr="0003642B" w:rsidRDefault="00987EB7" w:rsidP="00987EB7">
      <w:pPr>
        <w:spacing w:line="240" w:lineRule="auto"/>
        <w:jc w:val="right"/>
        <w:outlineLvl w:val="4"/>
        <w:rPr>
          <w:szCs w:val="24"/>
        </w:rPr>
      </w:pPr>
      <w:r w:rsidRPr="0003642B">
        <w:rPr>
          <w:szCs w:val="24"/>
        </w:rPr>
        <w:t>Таблица 1</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657"/>
        <w:gridCol w:w="1578"/>
        <w:gridCol w:w="1617"/>
        <w:gridCol w:w="1631"/>
        <w:gridCol w:w="1591"/>
      </w:tblGrid>
      <w:tr w:rsidR="00987EB7" w:rsidRPr="0003642B" w14:paraId="6939CC81" w14:textId="77777777" w:rsidTr="003E7A70">
        <w:trPr>
          <w:cantSplit/>
          <w:trHeight w:val="363"/>
          <w:jc w:val="center"/>
        </w:trPr>
        <w:tc>
          <w:tcPr>
            <w:tcW w:w="1831" w:type="dxa"/>
            <w:vMerge w:val="restart"/>
            <w:vAlign w:val="center"/>
          </w:tcPr>
          <w:p w14:paraId="0253C981" w14:textId="77777777" w:rsidR="00987EB7" w:rsidRPr="0003642B" w:rsidRDefault="00987EB7" w:rsidP="003E7A70">
            <w:pPr>
              <w:widowControl/>
              <w:spacing w:line="240" w:lineRule="auto"/>
              <w:ind w:left="-65" w:right="-52" w:firstLine="0"/>
              <w:jc w:val="center"/>
              <w:rPr>
                <w:sz w:val="22"/>
                <w:szCs w:val="22"/>
              </w:rPr>
            </w:pPr>
            <w:r w:rsidRPr="0003642B">
              <w:rPr>
                <w:sz w:val="22"/>
                <w:szCs w:val="22"/>
              </w:rPr>
              <w:t>Средняя этажность</w:t>
            </w:r>
            <w:r w:rsidRPr="0003642B">
              <w:rPr>
                <w:bCs/>
                <w:sz w:val="22"/>
                <w:szCs w:val="22"/>
              </w:rPr>
              <w:t xml:space="preserve"> многоквартирных</w:t>
            </w:r>
            <w:r w:rsidRPr="0003642B">
              <w:rPr>
                <w:sz w:val="22"/>
                <w:szCs w:val="22"/>
              </w:rPr>
              <w:t xml:space="preserve"> жилых домов</w:t>
            </w:r>
          </w:p>
        </w:tc>
        <w:tc>
          <w:tcPr>
            <w:tcW w:w="3235" w:type="dxa"/>
            <w:gridSpan w:val="2"/>
            <w:noWrap/>
            <w:vAlign w:val="center"/>
          </w:tcPr>
          <w:p w14:paraId="63661AD3" w14:textId="77777777" w:rsidR="00987EB7" w:rsidRPr="0003642B" w:rsidRDefault="00987EB7" w:rsidP="003E7A70">
            <w:pPr>
              <w:widowControl/>
              <w:spacing w:line="240" w:lineRule="auto"/>
              <w:ind w:firstLine="0"/>
              <w:jc w:val="center"/>
              <w:rPr>
                <w:sz w:val="22"/>
                <w:szCs w:val="22"/>
              </w:rPr>
            </w:pPr>
            <w:r w:rsidRPr="0003642B">
              <w:rPr>
                <w:sz w:val="22"/>
                <w:szCs w:val="22"/>
              </w:rPr>
              <w:t>Жилой квартал</w:t>
            </w:r>
          </w:p>
        </w:tc>
        <w:tc>
          <w:tcPr>
            <w:tcW w:w="4839" w:type="dxa"/>
            <w:gridSpan w:val="3"/>
            <w:noWrap/>
            <w:vAlign w:val="center"/>
          </w:tcPr>
          <w:p w14:paraId="5F1FFD00" w14:textId="77777777" w:rsidR="00987EB7" w:rsidRPr="0003642B" w:rsidRDefault="00987EB7" w:rsidP="003E7A70">
            <w:pPr>
              <w:widowControl/>
              <w:spacing w:line="240" w:lineRule="auto"/>
              <w:ind w:firstLine="0"/>
              <w:jc w:val="center"/>
              <w:rPr>
                <w:sz w:val="22"/>
                <w:szCs w:val="22"/>
              </w:rPr>
            </w:pPr>
            <w:r w:rsidRPr="0003642B">
              <w:rPr>
                <w:sz w:val="22"/>
                <w:szCs w:val="22"/>
              </w:rPr>
              <w:t>Жилой район</w:t>
            </w:r>
          </w:p>
        </w:tc>
      </w:tr>
      <w:tr w:rsidR="00987EB7" w:rsidRPr="0003642B" w14:paraId="7C33A51F" w14:textId="77777777" w:rsidTr="003E7A70">
        <w:trPr>
          <w:cantSplit/>
          <w:trHeight w:val="253"/>
          <w:jc w:val="center"/>
        </w:trPr>
        <w:tc>
          <w:tcPr>
            <w:tcW w:w="1831" w:type="dxa"/>
            <w:vMerge/>
            <w:vAlign w:val="center"/>
          </w:tcPr>
          <w:p w14:paraId="69675318" w14:textId="77777777" w:rsidR="00987EB7" w:rsidRPr="0003642B" w:rsidRDefault="00987EB7" w:rsidP="003E7A70">
            <w:pPr>
              <w:widowControl/>
              <w:spacing w:line="240" w:lineRule="auto"/>
              <w:ind w:firstLine="0"/>
              <w:jc w:val="center"/>
              <w:rPr>
                <w:sz w:val="22"/>
                <w:szCs w:val="22"/>
              </w:rPr>
            </w:pPr>
          </w:p>
        </w:tc>
        <w:tc>
          <w:tcPr>
            <w:tcW w:w="1657" w:type="dxa"/>
            <w:noWrap/>
            <w:vAlign w:val="center"/>
          </w:tcPr>
          <w:p w14:paraId="3BEB9E94" w14:textId="77777777" w:rsidR="00987EB7" w:rsidRPr="0003642B" w:rsidRDefault="00987EB7" w:rsidP="003E7A70">
            <w:pPr>
              <w:spacing w:line="240" w:lineRule="auto"/>
              <w:ind w:left="-108" w:right="-108" w:firstLine="54"/>
              <w:jc w:val="center"/>
              <w:rPr>
                <w:sz w:val="22"/>
                <w:szCs w:val="22"/>
              </w:rPr>
            </w:pPr>
            <w:r w:rsidRPr="0003642B">
              <w:rPr>
                <w:sz w:val="22"/>
                <w:szCs w:val="22"/>
              </w:rPr>
              <w:t>Максимальный коэффициент застройки, %</w:t>
            </w:r>
          </w:p>
        </w:tc>
        <w:tc>
          <w:tcPr>
            <w:tcW w:w="1578" w:type="dxa"/>
            <w:noWrap/>
            <w:vAlign w:val="center"/>
          </w:tcPr>
          <w:p w14:paraId="592F6BF4" w14:textId="77777777" w:rsidR="00987EB7" w:rsidRPr="0003642B" w:rsidRDefault="00987EB7" w:rsidP="003E7A70">
            <w:pPr>
              <w:spacing w:line="240" w:lineRule="auto"/>
              <w:ind w:left="-72" w:hanging="13"/>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617" w:type="dxa"/>
            <w:noWrap/>
            <w:vAlign w:val="center"/>
          </w:tcPr>
          <w:p w14:paraId="0B4D67D4" w14:textId="77777777" w:rsidR="00987EB7" w:rsidRPr="0003642B" w:rsidRDefault="00987EB7" w:rsidP="003E7A70">
            <w:pPr>
              <w:spacing w:line="240" w:lineRule="auto"/>
              <w:ind w:left="-108" w:right="-108" w:firstLine="28"/>
              <w:jc w:val="center"/>
              <w:rPr>
                <w:sz w:val="22"/>
                <w:szCs w:val="22"/>
              </w:rPr>
            </w:pPr>
            <w:r w:rsidRPr="0003642B">
              <w:rPr>
                <w:sz w:val="22"/>
                <w:szCs w:val="22"/>
              </w:rPr>
              <w:t>Максимальный коэффициент застройки, %</w:t>
            </w:r>
          </w:p>
        </w:tc>
        <w:tc>
          <w:tcPr>
            <w:tcW w:w="1631" w:type="dxa"/>
            <w:noWrap/>
            <w:vAlign w:val="center"/>
          </w:tcPr>
          <w:p w14:paraId="3394F0FB" w14:textId="77777777" w:rsidR="00987EB7" w:rsidRPr="0003642B" w:rsidRDefault="00987EB7" w:rsidP="003E7A70">
            <w:pPr>
              <w:spacing w:line="240" w:lineRule="auto"/>
              <w:ind w:left="-86" w:firstLine="0"/>
              <w:jc w:val="center"/>
              <w:rPr>
                <w:sz w:val="22"/>
                <w:szCs w:val="22"/>
              </w:rPr>
            </w:pPr>
            <w:r w:rsidRPr="0003642B">
              <w:rPr>
                <w:sz w:val="22"/>
                <w:szCs w:val="22"/>
              </w:rPr>
              <w:t>Максимальная плотность застройки, м</w:t>
            </w:r>
            <w:r w:rsidRPr="0003642B">
              <w:rPr>
                <w:sz w:val="22"/>
                <w:szCs w:val="22"/>
                <w:vertAlign w:val="superscript"/>
              </w:rPr>
              <w:t>2</w:t>
            </w:r>
            <w:r w:rsidRPr="0003642B">
              <w:rPr>
                <w:sz w:val="22"/>
                <w:szCs w:val="22"/>
              </w:rPr>
              <w:t>/га</w:t>
            </w:r>
          </w:p>
        </w:tc>
        <w:tc>
          <w:tcPr>
            <w:tcW w:w="1591" w:type="dxa"/>
            <w:vAlign w:val="center"/>
          </w:tcPr>
          <w:p w14:paraId="73ED932A" w14:textId="77777777" w:rsidR="00987EB7" w:rsidRPr="0003642B" w:rsidRDefault="00987EB7" w:rsidP="003E7A70">
            <w:pPr>
              <w:spacing w:line="240" w:lineRule="auto"/>
              <w:ind w:left="-86" w:firstLine="0"/>
              <w:jc w:val="center"/>
              <w:rPr>
                <w:sz w:val="22"/>
                <w:szCs w:val="22"/>
              </w:rPr>
            </w:pPr>
            <w:r w:rsidRPr="0003642B">
              <w:rPr>
                <w:sz w:val="22"/>
                <w:szCs w:val="22"/>
              </w:rPr>
              <w:t xml:space="preserve">Максимальная плотность населения, </w:t>
            </w:r>
            <w:r w:rsidRPr="0003642B">
              <w:rPr>
                <w:bCs/>
                <w:sz w:val="22"/>
                <w:szCs w:val="22"/>
              </w:rPr>
              <w:t>чел.</w:t>
            </w:r>
            <w:r w:rsidRPr="0003642B">
              <w:rPr>
                <w:sz w:val="22"/>
                <w:szCs w:val="22"/>
              </w:rPr>
              <w:t>/га</w:t>
            </w:r>
          </w:p>
        </w:tc>
      </w:tr>
      <w:tr w:rsidR="00987EB7" w:rsidRPr="0003642B" w14:paraId="31D501D6" w14:textId="77777777" w:rsidTr="003E7A70">
        <w:trPr>
          <w:cantSplit/>
          <w:trHeight w:hRule="exact" w:val="340"/>
          <w:jc w:val="center"/>
        </w:trPr>
        <w:tc>
          <w:tcPr>
            <w:tcW w:w="1831" w:type="dxa"/>
            <w:vAlign w:val="bottom"/>
          </w:tcPr>
          <w:p w14:paraId="645281A2" w14:textId="77777777" w:rsidR="00987EB7" w:rsidRPr="0003642B" w:rsidRDefault="00987EB7" w:rsidP="003E7A70">
            <w:pPr>
              <w:widowControl/>
              <w:spacing w:line="240" w:lineRule="auto"/>
              <w:ind w:firstLine="0"/>
              <w:jc w:val="center"/>
              <w:rPr>
                <w:sz w:val="22"/>
                <w:szCs w:val="22"/>
              </w:rPr>
            </w:pPr>
            <w:r w:rsidRPr="0003642B">
              <w:rPr>
                <w:sz w:val="22"/>
                <w:szCs w:val="22"/>
              </w:rPr>
              <w:t>1</w:t>
            </w:r>
          </w:p>
        </w:tc>
        <w:tc>
          <w:tcPr>
            <w:tcW w:w="1657" w:type="dxa"/>
            <w:noWrap/>
            <w:vAlign w:val="bottom"/>
          </w:tcPr>
          <w:p w14:paraId="4C4408EE" w14:textId="77777777" w:rsidR="00987EB7" w:rsidRPr="0003642B" w:rsidRDefault="00987EB7" w:rsidP="003E7A70">
            <w:pPr>
              <w:widowControl/>
              <w:spacing w:line="240" w:lineRule="auto"/>
              <w:ind w:firstLine="0"/>
              <w:jc w:val="center"/>
              <w:rPr>
                <w:sz w:val="22"/>
                <w:szCs w:val="22"/>
              </w:rPr>
            </w:pPr>
            <w:r w:rsidRPr="0003642B">
              <w:rPr>
                <w:sz w:val="22"/>
                <w:szCs w:val="22"/>
              </w:rPr>
              <w:t>47,9</w:t>
            </w:r>
          </w:p>
        </w:tc>
        <w:tc>
          <w:tcPr>
            <w:tcW w:w="1578" w:type="dxa"/>
            <w:noWrap/>
            <w:vAlign w:val="bottom"/>
          </w:tcPr>
          <w:p w14:paraId="69176D92" w14:textId="77777777" w:rsidR="00987EB7" w:rsidRPr="0003642B" w:rsidRDefault="00987EB7" w:rsidP="003E7A70">
            <w:pPr>
              <w:widowControl/>
              <w:spacing w:line="240" w:lineRule="auto"/>
              <w:ind w:firstLine="0"/>
              <w:jc w:val="center"/>
              <w:rPr>
                <w:sz w:val="22"/>
                <w:szCs w:val="22"/>
              </w:rPr>
            </w:pPr>
            <w:r w:rsidRPr="0003642B">
              <w:rPr>
                <w:sz w:val="22"/>
                <w:szCs w:val="22"/>
              </w:rPr>
              <w:t>4790</w:t>
            </w:r>
          </w:p>
        </w:tc>
        <w:tc>
          <w:tcPr>
            <w:tcW w:w="1617" w:type="dxa"/>
            <w:noWrap/>
            <w:vAlign w:val="bottom"/>
          </w:tcPr>
          <w:p w14:paraId="42D37572"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631" w:type="dxa"/>
            <w:noWrap/>
            <w:vAlign w:val="bottom"/>
          </w:tcPr>
          <w:p w14:paraId="454D7679" w14:textId="77777777" w:rsidR="00987EB7" w:rsidRPr="0003642B" w:rsidRDefault="00987EB7" w:rsidP="003E7A70">
            <w:pPr>
              <w:widowControl/>
              <w:spacing w:line="240" w:lineRule="auto"/>
              <w:ind w:firstLine="0"/>
              <w:jc w:val="center"/>
              <w:rPr>
                <w:sz w:val="22"/>
                <w:szCs w:val="22"/>
              </w:rPr>
            </w:pPr>
            <w:r w:rsidRPr="0003642B">
              <w:rPr>
                <w:sz w:val="22"/>
                <w:szCs w:val="22"/>
              </w:rPr>
              <w:t>2980</w:t>
            </w:r>
          </w:p>
        </w:tc>
        <w:tc>
          <w:tcPr>
            <w:tcW w:w="1591" w:type="dxa"/>
            <w:vAlign w:val="bottom"/>
          </w:tcPr>
          <w:p w14:paraId="47C6D48D" w14:textId="77777777" w:rsidR="00987EB7" w:rsidRPr="0003642B" w:rsidRDefault="00987EB7" w:rsidP="003E7A70">
            <w:pPr>
              <w:spacing w:line="240" w:lineRule="auto"/>
              <w:ind w:left="-86" w:firstLine="0"/>
              <w:jc w:val="center"/>
              <w:rPr>
                <w:sz w:val="22"/>
                <w:szCs w:val="22"/>
              </w:rPr>
            </w:pPr>
            <w:r w:rsidRPr="0003642B">
              <w:rPr>
                <w:sz w:val="22"/>
                <w:szCs w:val="22"/>
              </w:rPr>
              <w:t>1</w:t>
            </w:r>
            <w:r>
              <w:rPr>
                <w:sz w:val="22"/>
                <w:szCs w:val="22"/>
              </w:rPr>
              <w:t>06</w:t>
            </w:r>
          </w:p>
        </w:tc>
      </w:tr>
      <w:tr w:rsidR="00987EB7" w:rsidRPr="0003642B" w14:paraId="1C6307E0" w14:textId="77777777" w:rsidTr="003E7A70">
        <w:trPr>
          <w:cantSplit/>
          <w:trHeight w:hRule="exact" w:val="340"/>
          <w:jc w:val="center"/>
        </w:trPr>
        <w:tc>
          <w:tcPr>
            <w:tcW w:w="1831" w:type="dxa"/>
            <w:vAlign w:val="bottom"/>
          </w:tcPr>
          <w:p w14:paraId="53B435B3" w14:textId="77777777" w:rsidR="00987EB7" w:rsidRPr="0003642B" w:rsidRDefault="00987EB7" w:rsidP="003E7A70">
            <w:pPr>
              <w:widowControl/>
              <w:spacing w:line="240" w:lineRule="auto"/>
              <w:ind w:firstLine="0"/>
              <w:jc w:val="center"/>
              <w:rPr>
                <w:sz w:val="22"/>
                <w:szCs w:val="22"/>
              </w:rPr>
            </w:pPr>
            <w:r w:rsidRPr="0003642B">
              <w:rPr>
                <w:sz w:val="22"/>
                <w:szCs w:val="22"/>
              </w:rPr>
              <w:t>2</w:t>
            </w:r>
          </w:p>
        </w:tc>
        <w:tc>
          <w:tcPr>
            <w:tcW w:w="1657" w:type="dxa"/>
            <w:noWrap/>
            <w:vAlign w:val="bottom"/>
          </w:tcPr>
          <w:p w14:paraId="437CEE64" w14:textId="77777777" w:rsidR="00987EB7" w:rsidRPr="0003642B" w:rsidRDefault="00987EB7" w:rsidP="003E7A70">
            <w:pPr>
              <w:widowControl/>
              <w:spacing w:line="240" w:lineRule="auto"/>
              <w:ind w:firstLine="0"/>
              <w:jc w:val="center"/>
              <w:rPr>
                <w:sz w:val="22"/>
                <w:szCs w:val="22"/>
              </w:rPr>
            </w:pPr>
            <w:r w:rsidRPr="0003642B">
              <w:rPr>
                <w:sz w:val="22"/>
                <w:szCs w:val="22"/>
              </w:rPr>
              <w:t>40,1</w:t>
            </w:r>
          </w:p>
        </w:tc>
        <w:tc>
          <w:tcPr>
            <w:tcW w:w="1578" w:type="dxa"/>
            <w:noWrap/>
            <w:vAlign w:val="bottom"/>
          </w:tcPr>
          <w:p w14:paraId="2AD24E6B" w14:textId="77777777" w:rsidR="00987EB7" w:rsidRPr="0003642B" w:rsidRDefault="00987EB7" w:rsidP="003E7A70">
            <w:pPr>
              <w:widowControl/>
              <w:spacing w:line="240" w:lineRule="auto"/>
              <w:ind w:firstLine="0"/>
              <w:jc w:val="center"/>
              <w:rPr>
                <w:sz w:val="22"/>
                <w:szCs w:val="22"/>
              </w:rPr>
            </w:pPr>
            <w:r w:rsidRPr="0003642B">
              <w:rPr>
                <w:sz w:val="22"/>
                <w:szCs w:val="22"/>
              </w:rPr>
              <w:t>8010</w:t>
            </w:r>
          </w:p>
        </w:tc>
        <w:tc>
          <w:tcPr>
            <w:tcW w:w="1617" w:type="dxa"/>
            <w:noWrap/>
            <w:vAlign w:val="bottom"/>
          </w:tcPr>
          <w:p w14:paraId="61171B69" w14:textId="77777777" w:rsidR="00987EB7" w:rsidRPr="0003642B" w:rsidRDefault="00987EB7" w:rsidP="003E7A70">
            <w:pPr>
              <w:widowControl/>
              <w:spacing w:line="240" w:lineRule="auto"/>
              <w:ind w:firstLine="0"/>
              <w:jc w:val="center"/>
              <w:rPr>
                <w:sz w:val="22"/>
                <w:szCs w:val="22"/>
              </w:rPr>
            </w:pPr>
            <w:r w:rsidRPr="0003642B">
              <w:rPr>
                <w:sz w:val="22"/>
                <w:szCs w:val="22"/>
              </w:rPr>
              <w:t>21,7</w:t>
            </w:r>
          </w:p>
        </w:tc>
        <w:tc>
          <w:tcPr>
            <w:tcW w:w="1631" w:type="dxa"/>
            <w:noWrap/>
            <w:vAlign w:val="bottom"/>
          </w:tcPr>
          <w:p w14:paraId="4E83825B" w14:textId="77777777" w:rsidR="00987EB7" w:rsidRPr="0003642B" w:rsidRDefault="00987EB7" w:rsidP="003E7A70">
            <w:pPr>
              <w:widowControl/>
              <w:spacing w:line="240" w:lineRule="auto"/>
              <w:ind w:firstLine="0"/>
              <w:jc w:val="center"/>
              <w:rPr>
                <w:sz w:val="22"/>
                <w:szCs w:val="22"/>
              </w:rPr>
            </w:pPr>
            <w:r w:rsidRPr="0003642B">
              <w:rPr>
                <w:sz w:val="22"/>
                <w:szCs w:val="22"/>
              </w:rPr>
              <w:t>4340</w:t>
            </w:r>
          </w:p>
        </w:tc>
        <w:tc>
          <w:tcPr>
            <w:tcW w:w="1591" w:type="dxa"/>
            <w:vAlign w:val="bottom"/>
          </w:tcPr>
          <w:p w14:paraId="262CB686" w14:textId="77777777" w:rsidR="00987EB7" w:rsidRPr="0003642B" w:rsidRDefault="00987EB7" w:rsidP="003E7A70">
            <w:pPr>
              <w:spacing w:line="240" w:lineRule="auto"/>
              <w:ind w:left="-86" w:firstLine="0"/>
              <w:jc w:val="center"/>
              <w:rPr>
                <w:sz w:val="22"/>
                <w:szCs w:val="22"/>
              </w:rPr>
            </w:pPr>
            <w:r w:rsidRPr="0003642B">
              <w:rPr>
                <w:sz w:val="22"/>
                <w:szCs w:val="22"/>
              </w:rPr>
              <w:t>155</w:t>
            </w:r>
          </w:p>
        </w:tc>
      </w:tr>
      <w:tr w:rsidR="00987EB7" w:rsidRPr="0003642B" w14:paraId="2739FE7E" w14:textId="77777777" w:rsidTr="003E7A70">
        <w:trPr>
          <w:cantSplit/>
          <w:trHeight w:hRule="exact" w:val="340"/>
          <w:jc w:val="center"/>
        </w:trPr>
        <w:tc>
          <w:tcPr>
            <w:tcW w:w="1831" w:type="dxa"/>
            <w:vAlign w:val="bottom"/>
          </w:tcPr>
          <w:p w14:paraId="1E31E402" w14:textId="77777777" w:rsidR="00987EB7" w:rsidRPr="0003642B" w:rsidRDefault="00987EB7" w:rsidP="003E7A70">
            <w:pPr>
              <w:widowControl/>
              <w:spacing w:line="240" w:lineRule="auto"/>
              <w:ind w:firstLine="0"/>
              <w:jc w:val="center"/>
              <w:rPr>
                <w:sz w:val="22"/>
                <w:szCs w:val="22"/>
              </w:rPr>
            </w:pPr>
            <w:r w:rsidRPr="0003642B">
              <w:rPr>
                <w:sz w:val="22"/>
                <w:szCs w:val="22"/>
              </w:rPr>
              <w:t>3</w:t>
            </w:r>
          </w:p>
        </w:tc>
        <w:tc>
          <w:tcPr>
            <w:tcW w:w="1657" w:type="dxa"/>
            <w:noWrap/>
            <w:vAlign w:val="bottom"/>
          </w:tcPr>
          <w:p w14:paraId="7B04ED13" w14:textId="77777777" w:rsidR="00987EB7" w:rsidRPr="0003642B" w:rsidRDefault="00987EB7" w:rsidP="003E7A70">
            <w:pPr>
              <w:widowControl/>
              <w:spacing w:line="240" w:lineRule="auto"/>
              <w:ind w:firstLine="0"/>
              <w:jc w:val="center"/>
              <w:rPr>
                <w:sz w:val="22"/>
                <w:szCs w:val="22"/>
              </w:rPr>
            </w:pPr>
            <w:r w:rsidRPr="0003642B">
              <w:rPr>
                <w:sz w:val="22"/>
                <w:szCs w:val="22"/>
              </w:rPr>
              <w:t>34,1</w:t>
            </w:r>
          </w:p>
        </w:tc>
        <w:tc>
          <w:tcPr>
            <w:tcW w:w="1578" w:type="dxa"/>
            <w:noWrap/>
            <w:vAlign w:val="bottom"/>
          </w:tcPr>
          <w:p w14:paraId="0707F5A1" w14:textId="77777777" w:rsidR="00987EB7" w:rsidRPr="0003642B" w:rsidRDefault="00987EB7" w:rsidP="003E7A70">
            <w:pPr>
              <w:widowControl/>
              <w:spacing w:line="240" w:lineRule="auto"/>
              <w:ind w:firstLine="0"/>
              <w:jc w:val="center"/>
              <w:rPr>
                <w:sz w:val="22"/>
                <w:szCs w:val="22"/>
              </w:rPr>
            </w:pPr>
            <w:r w:rsidRPr="0003642B">
              <w:rPr>
                <w:sz w:val="22"/>
                <w:szCs w:val="22"/>
              </w:rPr>
              <w:t>10200</w:t>
            </w:r>
          </w:p>
        </w:tc>
        <w:tc>
          <w:tcPr>
            <w:tcW w:w="1617" w:type="dxa"/>
            <w:noWrap/>
            <w:vAlign w:val="bottom"/>
          </w:tcPr>
          <w:p w14:paraId="5766E18D"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31" w:type="dxa"/>
            <w:noWrap/>
            <w:vAlign w:val="bottom"/>
          </w:tcPr>
          <w:p w14:paraId="20E7C3AE" w14:textId="77777777" w:rsidR="00987EB7" w:rsidRPr="0003642B" w:rsidRDefault="00987EB7" w:rsidP="003E7A70">
            <w:pPr>
              <w:widowControl/>
              <w:spacing w:line="240" w:lineRule="auto"/>
              <w:ind w:firstLine="0"/>
              <w:jc w:val="center"/>
              <w:rPr>
                <w:sz w:val="22"/>
                <w:szCs w:val="22"/>
              </w:rPr>
            </w:pPr>
            <w:r w:rsidRPr="0003642B">
              <w:rPr>
                <w:sz w:val="22"/>
                <w:szCs w:val="22"/>
              </w:rPr>
              <w:t>5090</w:t>
            </w:r>
          </w:p>
        </w:tc>
        <w:tc>
          <w:tcPr>
            <w:tcW w:w="1591" w:type="dxa"/>
            <w:vAlign w:val="bottom"/>
          </w:tcPr>
          <w:p w14:paraId="764A9B70" w14:textId="77777777" w:rsidR="00987EB7" w:rsidRPr="0003642B" w:rsidRDefault="00987EB7" w:rsidP="003E7A70">
            <w:pPr>
              <w:spacing w:line="240" w:lineRule="auto"/>
              <w:ind w:left="-86" w:firstLine="0"/>
              <w:jc w:val="center"/>
              <w:rPr>
                <w:sz w:val="22"/>
                <w:szCs w:val="22"/>
              </w:rPr>
            </w:pPr>
            <w:r w:rsidRPr="0003642B">
              <w:rPr>
                <w:sz w:val="22"/>
                <w:szCs w:val="22"/>
              </w:rPr>
              <w:t>182</w:t>
            </w:r>
          </w:p>
        </w:tc>
      </w:tr>
      <w:tr w:rsidR="00987EB7" w:rsidRPr="0003642B" w14:paraId="792004D8" w14:textId="77777777" w:rsidTr="003E7A70">
        <w:trPr>
          <w:cantSplit/>
          <w:trHeight w:hRule="exact" w:val="340"/>
          <w:jc w:val="center"/>
        </w:trPr>
        <w:tc>
          <w:tcPr>
            <w:tcW w:w="1831" w:type="dxa"/>
            <w:vAlign w:val="bottom"/>
          </w:tcPr>
          <w:p w14:paraId="76E4E357" w14:textId="77777777" w:rsidR="00987EB7" w:rsidRPr="0003642B" w:rsidRDefault="00987EB7" w:rsidP="003E7A70">
            <w:pPr>
              <w:widowControl/>
              <w:spacing w:line="240" w:lineRule="auto"/>
              <w:ind w:firstLine="0"/>
              <w:jc w:val="center"/>
              <w:rPr>
                <w:sz w:val="22"/>
                <w:szCs w:val="22"/>
              </w:rPr>
            </w:pPr>
            <w:r w:rsidRPr="0003642B">
              <w:rPr>
                <w:sz w:val="22"/>
                <w:szCs w:val="22"/>
              </w:rPr>
              <w:t>4</w:t>
            </w:r>
          </w:p>
        </w:tc>
        <w:tc>
          <w:tcPr>
            <w:tcW w:w="1657" w:type="dxa"/>
            <w:noWrap/>
            <w:vAlign w:val="bottom"/>
          </w:tcPr>
          <w:p w14:paraId="45F269F4" w14:textId="77777777" w:rsidR="00987EB7" w:rsidRPr="0003642B" w:rsidRDefault="00987EB7" w:rsidP="003E7A70">
            <w:pPr>
              <w:widowControl/>
              <w:spacing w:line="240" w:lineRule="auto"/>
              <w:ind w:firstLine="0"/>
              <w:jc w:val="center"/>
              <w:rPr>
                <w:sz w:val="22"/>
                <w:szCs w:val="22"/>
              </w:rPr>
            </w:pPr>
            <w:r w:rsidRPr="0003642B">
              <w:rPr>
                <w:sz w:val="22"/>
                <w:szCs w:val="22"/>
              </w:rPr>
              <w:t>29,8</w:t>
            </w:r>
          </w:p>
        </w:tc>
        <w:tc>
          <w:tcPr>
            <w:tcW w:w="1578" w:type="dxa"/>
            <w:noWrap/>
            <w:vAlign w:val="bottom"/>
          </w:tcPr>
          <w:p w14:paraId="7FD79E76" w14:textId="77777777" w:rsidR="00987EB7" w:rsidRPr="0003642B" w:rsidRDefault="00987EB7" w:rsidP="003E7A70">
            <w:pPr>
              <w:widowControl/>
              <w:spacing w:line="240" w:lineRule="auto"/>
              <w:ind w:firstLine="0"/>
              <w:jc w:val="center"/>
              <w:rPr>
                <w:sz w:val="22"/>
                <w:szCs w:val="22"/>
              </w:rPr>
            </w:pPr>
            <w:r w:rsidRPr="0003642B">
              <w:rPr>
                <w:sz w:val="22"/>
                <w:szCs w:val="22"/>
              </w:rPr>
              <w:t>11900</w:t>
            </w:r>
          </w:p>
        </w:tc>
        <w:tc>
          <w:tcPr>
            <w:tcW w:w="1617" w:type="dxa"/>
            <w:noWrap/>
            <w:vAlign w:val="bottom"/>
          </w:tcPr>
          <w:p w14:paraId="0DE7197E"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31" w:type="dxa"/>
            <w:noWrap/>
            <w:vAlign w:val="bottom"/>
          </w:tcPr>
          <w:p w14:paraId="75C9BDBA" w14:textId="77777777" w:rsidR="00987EB7" w:rsidRPr="0003642B" w:rsidRDefault="00987EB7" w:rsidP="003E7A70">
            <w:pPr>
              <w:widowControl/>
              <w:spacing w:line="240" w:lineRule="auto"/>
              <w:ind w:firstLine="0"/>
              <w:jc w:val="center"/>
              <w:rPr>
                <w:sz w:val="22"/>
                <w:szCs w:val="22"/>
              </w:rPr>
            </w:pPr>
            <w:r w:rsidRPr="0003642B">
              <w:rPr>
                <w:sz w:val="22"/>
                <w:szCs w:val="22"/>
              </w:rPr>
              <w:t>5590</w:t>
            </w:r>
          </w:p>
        </w:tc>
        <w:tc>
          <w:tcPr>
            <w:tcW w:w="1591" w:type="dxa"/>
            <w:vAlign w:val="bottom"/>
          </w:tcPr>
          <w:p w14:paraId="5780894C" w14:textId="77777777" w:rsidR="00987EB7" w:rsidRPr="0003642B" w:rsidRDefault="00987EB7" w:rsidP="003E7A70">
            <w:pPr>
              <w:spacing w:line="240" w:lineRule="auto"/>
              <w:ind w:left="-86" w:firstLine="0"/>
              <w:jc w:val="center"/>
              <w:rPr>
                <w:sz w:val="22"/>
                <w:szCs w:val="22"/>
              </w:rPr>
            </w:pPr>
            <w:r w:rsidRPr="0003642B">
              <w:rPr>
                <w:sz w:val="22"/>
                <w:szCs w:val="22"/>
              </w:rPr>
              <w:t>200</w:t>
            </w:r>
          </w:p>
        </w:tc>
      </w:tr>
      <w:tr w:rsidR="00987EB7" w:rsidRPr="0003642B" w14:paraId="482CA1AC" w14:textId="77777777" w:rsidTr="003E7A70">
        <w:trPr>
          <w:cantSplit/>
          <w:trHeight w:hRule="exact" w:val="340"/>
          <w:jc w:val="center"/>
        </w:trPr>
        <w:tc>
          <w:tcPr>
            <w:tcW w:w="1831" w:type="dxa"/>
            <w:vAlign w:val="bottom"/>
          </w:tcPr>
          <w:p w14:paraId="5C66C34F"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57" w:type="dxa"/>
            <w:noWrap/>
            <w:vAlign w:val="bottom"/>
          </w:tcPr>
          <w:p w14:paraId="6D5F9CD1" w14:textId="77777777" w:rsidR="00987EB7" w:rsidRPr="0003642B" w:rsidRDefault="00987EB7" w:rsidP="003E7A70">
            <w:pPr>
              <w:widowControl/>
              <w:spacing w:line="240" w:lineRule="auto"/>
              <w:ind w:firstLine="0"/>
              <w:jc w:val="center"/>
              <w:rPr>
                <w:sz w:val="22"/>
                <w:szCs w:val="22"/>
              </w:rPr>
            </w:pPr>
            <w:r w:rsidRPr="0003642B">
              <w:rPr>
                <w:sz w:val="22"/>
                <w:szCs w:val="22"/>
              </w:rPr>
              <w:t>26,5</w:t>
            </w:r>
          </w:p>
        </w:tc>
        <w:tc>
          <w:tcPr>
            <w:tcW w:w="1578" w:type="dxa"/>
            <w:noWrap/>
            <w:vAlign w:val="bottom"/>
          </w:tcPr>
          <w:p w14:paraId="080FE614" w14:textId="77777777" w:rsidR="00987EB7" w:rsidRPr="0003642B" w:rsidRDefault="00987EB7" w:rsidP="003E7A70">
            <w:pPr>
              <w:widowControl/>
              <w:spacing w:line="240" w:lineRule="auto"/>
              <w:ind w:firstLine="0"/>
              <w:jc w:val="center"/>
              <w:rPr>
                <w:sz w:val="22"/>
                <w:szCs w:val="22"/>
              </w:rPr>
            </w:pPr>
            <w:r w:rsidRPr="0003642B">
              <w:rPr>
                <w:sz w:val="22"/>
                <w:szCs w:val="22"/>
              </w:rPr>
              <w:t>13300</w:t>
            </w:r>
          </w:p>
        </w:tc>
        <w:tc>
          <w:tcPr>
            <w:tcW w:w="1617" w:type="dxa"/>
            <w:noWrap/>
            <w:vAlign w:val="bottom"/>
          </w:tcPr>
          <w:p w14:paraId="64FA5352" w14:textId="77777777" w:rsidR="00987EB7" w:rsidRPr="0003642B" w:rsidRDefault="00987EB7" w:rsidP="003E7A70">
            <w:pPr>
              <w:widowControl/>
              <w:spacing w:line="240" w:lineRule="auto"/>
              <w:ind w:firstLine="0"/>
              <w:jc w:val="center"/>
              <w:rPr>
                <w:sz w:val="22"/>
                <w:szCs w:val="22"/>
              </w:rPr>
            </w:pPr>
            <w:r w:rsidRPr="0003642B">
              <w:rPr>
                <w:sz w:val="22"/>
                <w:szCs w:val="22"/>
              </w:rPr>
              <w:t>11,9</w:t>
            </w:r>
          </w:p>
        </w:tc>
        <w:tc>
          <w:tcPr>
            <w:tcW w:w="1631" w:type="dxa"/>
            <w:noWrap/>
            <w:vAlign w:val="bottom"/>
          </w:tcPr>
          <w:p w14:paraId="725B6A9F" w14:textId="77777777" w:rsidR="00987EB7" w:rsidRPr="0003642B" w:rsidRDefault="00987EB7" w:rsidP="003E7A70">
            <w:pPr>
              <w:widowControl/>
              <w:spacing w:line="240" w:lineRule="auto"/>
              <w:ind w:firstLine="0"/>
              <w:jc w:val="center"/>
              <w:rPr>
                <w:sz w:val="22"/>
                <w:szCs w:val="22"/>
              </w:rPr>
            </w:pPr>
            <w:r w:rsidRPr="0003642B">
              <w:rPr>
                <w:sz w:val="22"/>
                <w:szCs w:val="22"/>
              </w:rPr>
              <w:t>5960</w:t>
            </w:r>
          </w:p>
        </w:tc>
        <w:tc>
          <w:tcPr>
            <w:tcW w:w="1591" w:type="dxa"/>
            <w:vAlign w:val="bottom"/>
          </w:tcPr>
          <w:p w14:paraId="38163CF0" w14:textId="77777777" w:rsidR="00987EB7" w:rsidRPr="0003642B" w:rsidRDefault="00987EB7" w:rsidP="003E7A70">
            <w:pPr>
              <w:spacing w:line="240" w:lineRule="auto"/>
              <w:ind w:left="-86" w:firstLine="0"/>
              <w:jc w:val="center"/>
              <w:rPr>
                <w:sz w:val="22"/>
                <w:szCs w:val="22"/>
              </w:rPr>
            </w:pPr>
            <w:r w:rsidRPr="0003642B">
              <w:rPr>
                <w:sz w:val="22"/>
                <w:szCs w:val="22"/>
              </w:rPr>
              <w:t>213</w:t>
            </w:r>
          </w:p>
        </w:tc>
      </w:tr>
      <w:tr w:rsidR="00987EB7" w:rsidRPr="0003642B" w14:paraId="644740DB" w14:textId="77777777" w:rsidTr="003E7A70">
        <w:trPr>
          <w:cantSplit/>
          <w:trHeight w:hRule="exact" w:val="340"/>
          <w:jc w:val="center"/>
        </w:trPr>
        <w:tc>
          <w:tcPr>
            <w:tcW w:w="1831" w:type="dxa"/>
            <w:vAlign w:val="bottom"/>
          </w:tcPr>
          <w:p w14:paraId="73431F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57" w:type="dxa"/>
            <w:noWrap/>
            <w:vAlign w:val="bottom"/>
          </w:tcPr>
          <w:p w14:paraId="7110A797" w14:textId="77777777" w:rsidR="00987EB7" w:rsidRPr="0003642B" w:rsidRDefault="00987EB7" w:rsidP="003E7A70">
            <w:pPr>
              <w:widowControl/>
              <w:spacing w:line="240" w:lineRule="auto"/>
              <w:ind w:firstLine="0"/>
              <w:jc w:val="center"/>
              <w:rPr>
                <w:sz w:val="22"/>
                <w:szCs w:val="22"/>
              </w:rPr>
            </w:pPr>
            <w:r w:rsidRPr="0003642B">
              <w:rPr>
                <w:sz w:val="22"/>
                <w:szCs w:val="22"/>
              </w:rPr>
              <w:t>23,9</w:t>
            </w:r>
          </w:p>
        </w:tc>
        <w:tc>
          <w:tcPr>
            <w:tcW w:w="1578" w:type="dxa"/>
            <w:noWrap/>
            <w:vAlign w:val="bottom"/>
          </w:tcPr>
          <w:p w14:paraId="26FA3163" w14:textId="77777777" w:rsidR="00987EB7" w:rsidRPr="0003642B" w:rsidRDefault="00987EB7" w:rsidP="003E7A70">
            <w:pPr>
              <w:widowControl/>
              <w:spacing w:line="240" w:lineRule="auto"/>
              <w:ind w:firstLine="0"/>
              <w:jc w:val="center"/>
              <w:rPr>
                <w:sz w:val="22"/>
                <w:szCs w:val="22"/>
              </w:rPr>
            </w:pPr>
            <w:r w:rsidRPr="0003642B">
              <w:rPr>
                <w:sz w:val="22"/>
                <w:szCs w:val="22"/>
              </w:rPr>
              <w:t>14300</w:t>
            </w:r>
          </w:p>
        </w:tc>
        <w:tc>
          <w:tcPr>
            <w:tcW w:w="1617" w:type="dxa"/>
            <w:noWrap/>
            <w:vAlign w:val="bottom"/>
          </w:tcPr>
          <w:p w14:paraId="67455B3C" w14:textId="77777777" w:rsidR="00987EB7" w:rsidRPr="0003642B" w:rsidRDefault="00987EB7" w:rsidP="003E7A70">
            <w:pPr>
              <w:widowControl/>
              <w:spacing w:line="240" w:lineRule="auto"/>
              <w:ind w:firstLine="0"/>
              <w:jc w:val="center"/>
              <w:rPr>
                <w:sz w:val="22"/>
                <w:szCs w:val="22"/>
              </w:rPr>
            </w:pPr>
            <w:r w:rsidRPr="0003642B">
              <w:rPr>
                <w:sz w:val="22"/>
                <w:szCs w:val="22"/>
              </w:rPr>
              <w:t>10,4</w:t>
            </w:r>
          </w:p>
        </w:tc>
        <w:tc>
          <w:tcPr>
            <w:tcW w:w="1631" w:type="dxa"/>
            <w:noWrap/>
            <w:vAlign w:val="bottom"/>
          </w:tcPr>
          <w:p w14:paraId="6AC9F672" w14:textId="77777777" w:rsidR="00987EB7" w:rsidRPr="0003642B" w:rsidRDefault="00987EB7" w:rsidP="003E7A70">
            <w:pPr>
              <w:widowControl/>
              <w:spacing w:line="240" w:lineRule="auto"/>
              <w:ind w:firstLine="0"/>
              <w:jc w:val="center"/>
              <w:rPr>
                <w:sz w:val="22"/>
                <w:szCs w:val="22"/>
              </w:rPr>
            </w:pPr>
            <w:r w:rsidRPr="0003642B">
              <w:rPr>
                <w:sz w:val="22"/>
                <w:szCs w:val="22"/>
              </w:rPr>
              <w:t>6250</w:t>
            </w:r>
          </w:p>
        </w:tc>
        <w:tc>
          <w:tcPr>
            <w:tcW w:w="1591" w:type="dxa"/>
            <w:vAlign w:val="bottom"/>
          </w:tcPr>
          <w:p w14:paraId="61005199" w14:textId="77777777" w:rsidR="00987EB7" w:rsidRPr="0003642B" w:rsidRDefault="00987EB7" w:rsidP="003E7A70">
            <w:pPr>
              <w:spacing w:line="240" w:lineRule="auto"/>
              <w:ind w:left="-86" w:firstLine="0"/>
              <w:jc w:val="center"/>
              <w:rPr>
                <w:sz w:val="22"/>
                <w:szCs w:val="22"/>
              </w:rPr>
            </w:pPr>
            <w:r w:rsidRPr="0003642B">
              <w:rPr>
                <w:sz w:val="22"/>
                <w:szCs w:val="22"/>
              </w:rPr>
              <w:t>223</w:t>
            </w:r>
          </w:p>
        </w:tc>
      </w:tr>
      <w:tr w:rsidR="00987EB7" w:rsidRPr="0003642B" w14:paraId="3B1EEF93" w14:textId="77777777" w:rsidTr="003E7A70">
        <w:trPr>
          <w:cantSplit/>
          <w:trHeight w:hRule="exact" w:val="340"/>
          <w:jc w:val="center"/>
        </w:trPr>
        <w:tc>
          <w:tcPr>
            <w:tcW w:w="1831" w:type="dxa"/>
            <w:vAlign w:val="bottom"/>
          </w:tcPr>
          <w:p w14:paraId="1C900F71"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57" w:type="dxa"/>
            <w:noWrap/>
            <w:vAlign w:val="bottom"/>
          </w:tcPr>
          <w:p w14:paraId="5DAD1B85" w14:textId="77777777" w:rsidR="00987EB7" w:rsidRPr="0003642B" w:rsidRDefault="00987EB7" w:rsidP="003E7A70">
            <w:pPr>
              <w:widowControl/>
              <w:spacing w:line="240" w:lineRule="auto"/>
              <w:ind w:firstLine="0"/>
              <w:jc w:val="center"/>
              <w:rPr>
                <w:sz w:val="22"/>
                <w:szCs w:val="22"/>
              </w:rPr>
            </w:pPr>
            <w:r w:rsidRPr="0003642B">
              <w:rPr>
                <w:sz w:val="22"/>
                <w:szCs w:val="22"/>
              </w:rPr>
              <w:t>21,8</w:t>
            </w:r>
          </w:p>
        </w:tc>
        <w:tc>
          <w:tcPr>
            <w:tcW w:w="1578" w:type="dxa"/>
            <w:noWrap/>
            <w:vAlign w:val="bottom"/>
          </w:tcPr>
          <w:p w14:paraId="5505A35E" w14:textId="77777777" w:rsidR="00987EB7" w:rsidRPr="0003642B" w:rsidRDefault="00987EB7" w:rsidP="003E7A70">
            <w:pPr>
              <w:widowControl/>
              <w:spacing w:line="240" w:lineRule="auto"/>
              <w:ind w:firstLine="0"/>
              <w:jc w:val="center"/>
              <w:rPr>
                <w:sz w:val="22"/>
                <w:szCs w:val="22"/>
              </w:rPr>
            </w:pPr>
            <w:r w:rsidRPr="0003642B">
              <w:rPr>
                <w:sz w:val="22"/>
                <w:szCs w:val="22"/>
              </w:rPr>
              <w:t>15300</w:t>
            </w:r>
          </w:p>
        </w:tc>
        <w:tc>
          <w:tcPr>
            <w:tcW w:w="1617" w:type="dxa"/>
            <w:noWrap/>
            <w:vAlign w:val="bottom"/>
          </w:tcPr>
          <w:p w14:paraId="5459361F" w14:textId="77777777" w:rsidR="00987EB7" w:rsidRPr="0003642B" w:rsidRDefault="00987EB7" w:rsidP="003E7A70">
            <w:pPr>
              <w:widowControl/>
              <w:spacing w:line="240" w:lineRule="auto"/>
              <w:ind w:firstLine="0"/>
              <w:jc w:val="center"/>
              <w:rPr>
                <w:sz w:val="22"/>
                <w:szCs w:val="22"/>
              </w:rPr>
            </w:pPr>
            <w:r w:rsidRPr="0003642B">
              <w:rPr>
                <w:sz w:val="22"/>
                <w:szCs w:val="22"/>
              </w:rPr>
              <w:t>9,3</w:t>
            </w:r>
          </w:p>
        </w:tc>
        <w:tc>
          <w:tcPr>
            <w:tcW w:w="1631" w:type="dxa"/>
            <w:noWrap/>
            <w:vAlign w:val="bottom"/>
          </w:tcPr>
          <w:p w14:paraId="7D7E2F74" w14:textId="77777777" w:rsidR="00987EB7" w:rsidRPr="0003642B" w:rsidRDefault="00987EB7" w:rsidP="003E7A70">
            <w:pPr>
              <w:widowControl/>
              <w:spacing w:line="240" w:lineRule="auto"/>
              <w:ind w:firstLine="0"/>
              <w:jc w:val="center"/>
              <w:rPr>
                <w:sz w:val="22"/>
                <w:szCs w:val="22"/>
              </w:rPr>
            </w:pPr>
            <w:r w:rsidRPr="0003642B">
              <w:rPr>
                <w:sz w:val="22"/>
                <w:szCs w:val="22"/>
              </w:rPr>
              <w:t>6480</w:t>
            </w:r>
          </w:p>
        </w:tc>
        <w:tc>
          <w:tcPr>
            <w:tcW w:w="1591" w:type="dxa"/>
            <w:vAlign w:val="bottom"/>
          </w:tcPr>
          <w:p w14:paraId="6CEF806E" w14:textId="77777777" w:rsidR="00987EB7" w:rsidRPr="0003642B" w:rsidRDefault="00987EB7" w:rsidP="003E7A70">
            <w:pPr>
              <w:spacing w:line="240" w:lineRule="auto"/>
              <w:ind w:left="-86" w:firstLine="0"/>
              <w:jc w:val="center"/>
              <w:rPr>
                <w:sz w:val="22"/>
                <w:szCs w:val="22"/>
              </w:rPr>
            </w:pPr>
            <w:r w:rsidRPr="0003642B">
              <w:rPr>
                <w:sz w:val="22"/>
                <w:szCs w:val="22"/>
              </w:rPr>
              <w:t>231</w:t>
            </w:r>
          </w:p>
        </w:tc>
      </w:tr>
      <w:tr w:rsidR="00987EB7" w:rsidRPr="0003642B" w14:paraId="4B171813" w14:textId="77777777" w:rsidTr="003E7A70">
        <w:trPr>
          <w:cantSplit/>
          <w:trHeight w:hRule="exact" w:val="340"/>
          <w:jc w:val="center"/>
        </w:trPr>
        <w:tc>
          <w:tcPr>
            <w:tcW w:w="1831" w:type="dxa"/>
            <w:vAlign w:val="bottom"/>
          </w:tcPr>
          <w:p w14:paraId="2CD9BEBC" w14:textId="77777777" w:rsidR="00987EB7" w:rsidRPr="0003642B" w:rsidRDefault="00987EB7" w:rsidP="003E7A70">
            <w:pPr>
              <w:widowControl/>
              <w:spacing w:line="240" w:lineRule="auto"/>
              <w:ind w:firstLine="0"/>
              <w:jc w:val="center"/>
              <w:rPr>
                <w:sz w:val="22"/>
                <w:szCs w:val="22"/>
              </w:rPr>
            </w:pPr>
            <w:r w:rsidRPr="0003642B">
              <w:rPr>
                <w:sz w:val="22"/>
                <w:szCs w:val="22"/>
              </w:rPr>
              <w:t>8</w:t>
            </w:r>
          </w:p>
        </w:tc>
        <w:tc>
          <w:tcPr>
            <w:tcW w:w="1657" w:type="dxa"/>
            <w:noWrap/>
            <w:vAlign w:val="bottom"/>
          </w:tcPr>
          <w:p w14:paraId="3876EE17" w14:textId="77777777" w:rsidR="00987EB7" w:rsidRPr="0003642B" w:rsidRDefault="00987EB7" w:rsidP="003E7A70">
            <w:pPr>
              <w:widowControl/>
              <w:spacing w:line="240" w:lineRule="auto"/>
              <w:ind w:firstLine="0"/>
              <w:jc w:val="center"/>
              <w:rPr>
                <w:sz w:val="22"/>
                <w:szCs w:val="22"/>
              </w:rPr>
            </w:pPr>
            <w:r w:rsidRPr="0003642B">
              <w:rPr>
                <w:sz w:val="22"/>
                <w:szCs w:val="22"/>
              </w:rPr>
              <w:t>20,0</w:t>
            </w:r>
          </w:p>
        </w:tc>
        <w:tc>
          <w:tcPr>
            <w:tcW w:w="1578" w:type="dxa"/>
            <w:noWrap/>
            <w:vAlign w:val="bottom"/>
          </w:tcPr>
          <w:p w14:paraId="4598C03F" w14:textId="77777777" w:rsidR="00987EB7" w:rsidRPr="0003642B" w:rsidRDefault="00987EB7" w:rsidP="003E7A70">
            <w:pPr>
              <w:widowControl/>
              <w:spacing w:line="240" w:lineRule="auto"/>
              <w:ind w:firstLine="0"/>
              <w:jc w:val="center"/>
              <w:rPr>
                <w:sz w:val="22"/>
                <w:szCs w:val="22"/>
              </w:rPr>
            </w:pPr>
            <w:r w:rsidRPr="0003642B">
              <w:rPr>
                <w:sz w:val="22"/>
                <w:szCs w:val="22"/>
              </w:rPr>
              <w:t>16000</w:t>
            </w:r>
          </w:p>
        </w:tc>
        <w:tc>
          <w:tcPr>
            <w:tcW w:w="1617" w:type="dxa"/>
            <w:noWrap/>
            <w:vAlign w:val="bottom"/>
          </w:tcPr>
          <w:p w14:paraId="10140D34" w14:textId="77777777" w:rsidR="00987EB7" w:rsidRPr="0003642B" w:rsidRDefault="00987EB7" w:rsidP="003E7A70">
            <w:pPr>
              <w:widowControl/>
              <w:spacing w:line="240" w:lineRule="auto"/>
              <w:ind w:firstLine="0"/>
              <w:jc w:val="center"/>
              <w:rPr>
                <w:sz w:val="22"/>
                <w:szCs w:val="22"/>
              </w:rPr>
            </w:pPr>
            <w:r w:rsidRPr="0003642B">
              <w:rPr>
                <w:sz w:val="22"/>
                <w:szCs w:val="22"/>
              </w:rPr>
              <w:t>8,3</w:t>
            </w:r>
          </w:p>
        </w:tc>
        <w:tc>
          <w:tcPr>
            <w:tcW w:w="1631" w:type="dxa"/>
            <w:noWrap/>
            <w:vAlign w:val="bottom"/>
          </w:tcPr>
          <w:p w14:paraId="6C4B2EF9" w14:textId="77777777" w:rsidR="00987EB7" w:rsidRPr="0003642B" w:rsidRDefault="00987EB7" w:rsidP="003E7A70">
            <w:pPr>
              <w:widowControl/>
              <w:spacing w:line="240" w:lineRule="auto"/>
              <w:ind w:firstLine="0"/>
              <w:jc w:val="center"/>
              <w:rPr>
                <w:sz w:val="22"/>
                <w:szCs w:val="22"/>
              </w:rPr>
            </w:pPr>
            <w:r w:rsidRPr="0003642B">
              <w:rPr>
                <w:sz w:val="22"/>
                <w:szCs w:val="22"/>
              </w:rPr>
              <w:t>6670</w:t>
            </w:r>
          </w:p>
        </w:tc>
        <w:tc>
          <w:tcPr>
            <w:tcW w:w="1591" w:type="dxa"/>
            <w:vAlign w:val="bottom"/>
          </w:tcPr>
          <w:p w14:paraId="1B55F14F" w14:textId="77777777" w:rsidR="00987EB7" w:rsidRPr="0003642B" w:rsidRDefault="00987EB7" w:rsidP="003E7A70">
            <w:pPr>
              <w:spacing w:line="240" w:lineRule="auto"/>
              <w:ind w:left="-86" w:firstLine="0"/>
              <w:jc w:val="center"/>
              <w:rPr>
                <w:sz w:val="22"/>
                <w:szCs w:val="22"/>
              </w:rPr>
            </w:pPr>
            <w:r w:rsidRPr="0003642B">
              <w:rPr>
                <w:sz w:val="22"/>
                <w:szCs w:val="22"/>
              </w:rPr>
              <w:t>238</w:t>
            </w:r>
          </w:p>
        </w:tc>
      </w:tr>
      <w:tr w:rsidR="00987EB7" w:rsidRPr="0003642B" w14:paraId="7338122C" w14:textId="77777777" w:rsidTr="003E7A70">
        <w:trPr>
          <w:cantSplit/>
          <w:trHeight w:hRule="exact" w:val="340"/>
          <w:jc w:val="center"/>
        </w:trPr>
        <w:tc>
          <w:tcPr>
            <w:tcW w:w="1831" w:type="dxa"/>
            <w:vAlign w:val="bottom"/>
          </w:tcPr>
          <w:p w14:paraId="50036978" w14:textId="77777777" w:rsidR="00987EB7" w:rsidRPr="0003642B" w:rsidRDefault="00987EB7" w:rsidP="003E7A70">
            <w:pPr>
              <w:widowControl/>
              <w:spacing w:line="240" w:lineRule="auto"/>
              <w:ind w:firstLine="0"/>
              <w:jc w:val="center"/>
              <w:rPr>
                <w:sz w:val="22"/>
                <w:szCs w:val="22"/>
              </w:rPr>
            </w:pPr>
            <w:r w:rsidRPr="0003642B">
              <w:rPr>
                <w:sz w:val="22"/>
                <w:szCs w:val="22"/>
              </w:rPr>
              <w:t>9</w:t>
            </w:r>
          </w:p>
        </w:tc>
        <w:tc>
          <w:tcPr>
            <w:tcW w:w="1657" w:type="dxa"/>
            <w:noWrap/>
            <w:vAlign w:val="bottom"/>
          </w:tcPr>
          <w:p w14:paraId="2DF1EEE5" w14:textId="77777777" w:rsidR="00987EB7" w:rsidRPr="0003642B" w:rsidRDefault="00987EB7" w:rsidP="003E7A70">
            <w:pPr>
              <w:widowControl/>
              <w:spacing w:line="240" w:lineRule="auto"/>
              <w:ind w:firstLine="0"/>
              <w:jc w:val="center"/>
              <w:rPr>
                <w:sz w:val="22"/>
                <w:szCs w:val="22"/>
              </w:rPr>
            </w:pPr>
            <w:r w:rsidRPr="0003642B">
              <w:rPr>
                <w:sz w:val="22"/>
                <w:szCs w:val="22"/>
              </w:rPr>
              <w:t>18,5</w:t>
            </w:r>
          </w:p>
        </w:tc>
        <w:tc>
          <w:tcPr>
            <w:tcW w:w="1578" w:type="dxa"/>
            <w:noWrap/>
            <w:vAlign w:val="bottom"/>
          </w:tcPr>
          <w:p w14:paraId="356699EA" w14:textId="77777777" w:rsidR="00987EB7" w:rsidRPr="0003642B" w:rsidRDefault="00987EB7" w:rsidP="003E7A70">
            <w:pPr>
              <w:widowControl/>
              <w:spacing w:line="240" w:lineRule="auto"/>
              <w:ind w:firstLine="0"/>
              <w:jc w:val="center"/>
              <w:rPr>
                <w:sz w:val="22"/>
                <w:szCs w:val="22"/>
              </w:rPr>
            </w:pPr>
            <w:r w:rsidRPr="0003642B">
              <w:rPr>
                <w:sz w:val="22"/>
                <w:szCs w:val="22"/>
              </w:rPr>
              <w:t>16700</w:t>
            </w:r>
          </w:p>
        </w:tc>
        <w:tc>
          <w:tcPr>
            <w:tcW w:w="1617" w:type="dxa"/>
            <w:noWrap/>
            <w:vAlign w:val="bottom"/>
          </w:tcPr>
          <w:p w14:paraId="3C2B6DDD" w14:textId="77777777" w:rsidR="00987EB7" w:rsidRPr="0003642B" w:rsidRDefault="00987EB7" w:rsidP="003E7A70">
            <w:pPr>
              <w:widowControl/>
              <w:spacing w:line="240" w:lineRule="auto"/>
              <w:ind w:firstLine="0"/>
              <w:jc w:val="center"/>
              <w:rPr>
                <w:sz w:val="22"/>
                <w:szCs w:val="22"/>
              </w:rPr>
            </w:pPr>
            <w:r w:rsidRPr="0003642B">
              <w:rPr>
                <w:sz w:val="22"/>
                <w:szCs w:val="22"/>
              </w:rPr>
              <w:t>7,6</w:t>
            </w:r>
          </w:p>
        </w:tc>
        <w:tc>
          <w:tcPr>
            <w:tcW w:w="1631" w:type="dxa"/>
            <w:noWrap/>
            <w:vAlign w:val="bottom"/>
          </w:tcPr>
          <w:p w14:paraId="6922988A" w14:textId="77777777" w:rsidR="00987EB7" w:rsidRPr="0003642B" w:rsidRDefault="00987EB7" w:rsidP="003E7A70">
            <w:pPr>
              <w:widowControl/>
              <w:spacing w:line="240" w:lineRule="auto"/>
              <w:ind w:firstLine="0"/>
              <w:jc w:val="center"/>
              <w:rPr>
                <w:sz w:val="22"/>
                <w:szCs w:val="22"/>
              </w:rPr>
            </w:pPr>
            <w:r w:rsidRPr="0003642B">
              <w:rPr>
                <w:sz w:val="22"/>
                <w:szCs w:val="22"/>
              </w:rPr>
              <w:t>6830</w:t>
            </w:r>
          </w:p>
        </w:tc>
        <w:tc>
          <w:tcPr>
            <w:tcW w:w="1591" w:type="dxa"/>
            <w:vAlign w:val="bottom"/>
          </w:tcPr>
          <w:p w14:paraId="6F42DD7E" w14:textId="77777777" w:rsidR="00987EB7" w:rsidRPr="0003642B" w:rsidRDefault="00987EB7" w:rsidP="003E7A70">
            <w:pPr>
              <w:spacing w:line="240" w:lineRule="auto"/>
              <w:ind w:left="-86" w:firstLine="0"/>
              <w:jc w:val="center"/>
              <w:rPr>
                <w:sz w:val="22"/>
                <w:szCs w:val="22"/>
              </w:rPr>
            </w:pPr>
            <w:r w:rsidRPr="0003642B">
              <w:rPr>
                <w:sz w:val="22"/>
                <w:szCs w:val="22"/>
              </w:rPr>
              <w:t>244</w:t>
            </w:r>
          </w:p>
        </w:tc>
      </w:tr>
      <w:tr w:rsidR="00987EB7" w:rsidRPr="0003642B" w14:paraId="64F08745" w14:textId="77777777" w:rsidTr="003E7A70">
        <w:trPr>
          <w:cantSplit/>
          <w:trHeight w:hRule="exact" w:val="340"/>
          <w:jc w:val="center"/>
        </w:trPr>
        <w:tc>
          <w:tcPr>
            <w:tcW w:w="1831" w:type="dxa"/>
            <w:vAlign w:val="bottom"/>
          </w:tcPr>
          <w:p w14:paraId="491E154C" w14:textId="77777777" w:rsidR="00987EB7" w:rsidRPr="0003642B" w:rsidRDefault="00987EB7" w:rsidP="003E7A70">
            <w:pPr>
              <w:widowControl/>
              <w:spacing w:line="240" w:lineRule="auto"/>
              <w:ind w:firstLine="0"/>
              <w:jc w:val="center"/>
              <w:rPr>
                <w:sz w:val="22"/>
                <w:szCs w:val="22"/>
              </w:rPr>
            </w:pPr>
            <w:r w:rsidRPr="0003642B">
              <w:rPr>
                <w:sz w:val="22"/>
                <w:szCs w:val="22"/>
              </w:rPr>
              <w:t>10</w:t>
            </w:r>
          </w:p>
        </w:tc>
        <w:tc>
          <w:tcPr>
            <w:tcW w:w="1657" w:type="dxa"/>
            <w:noWrap/>
            <w:vAlign w:val="bottom"/>
          </w:tcPr>
          <w:p w14:paraId="2223F36E" w14:textId="77777777" w:rsidR="00987EB7" w:rsidRPr="0003642B" w:rsidRDefault="00987EB7" w:rsidP="003E7A70">
            <w:pPr>
              <w:widowControl/>
              <w:spacing w:line="240" w:lineRule="auto"/>
              <w:ind w:firstLine="0"/>
              <w:jc w:val="center"/>
              <w:rPr>
                <w:sz w:val="22"/>
                <w:szCs w:val="22"/>
              </w:rPr>
            </w:pPr>
            <w:r w:rsidRPr="0003642B">
              <w:rPr>
                <w:sz w:val="22"/>
                <w:szCs w:val="22"/>
              </w:rPr>
              <w:t>17,3</w:t>
            </w:r>
          </w:p>
        </w:tc>
        <w:tc>
          <w:tcPr>
            <w:tcW w:w="1578" w:type="dxa"/>
            <w:noWrap/>
            <w:vAlign w:val="bottom"/>
          </w:tcPr>
          <w:p w14:paraId="583E8F3D" w14:textId="77777777" w:rsidR="00987EB7" w:rsidRPr="0003642B" w:rsidRDefault="00987EB7" w:rsidP="003E7A70">
            <w:pPr>
              <w:widowControl/>
              <w:spacing w:line="240" w:lineRule="auto"/>
              <w:ind w:firstLine="0"/>
              <w:jc w:val="center"/>
              <w:rPr>
                <w:sz w:val="22"/>
                <w:szCs w:val="22"/>
              </w:rPr>
            </w:pPr>
            <w:r w:rsidRPr="0003642B">
              <w:rPr>
                <w:sz w:val="22"/>
                <w:szCs w:val="22"/>
              </w:rPr>
              <w:t>17300</w:t>
            </w:r>
          </w:p>
        </w:tc>
        <w:tc>
          <w:tcPr>
            <w:tcW w:w="1617" w:type="dxa"/>
            <w:noWrap/>
            <w:vAlign w:val="bottom"/>
          </w:tcPr>
          <w:p w14:paraId="7309ED8D" w14:textId="77777777" w:rsidR="00987EB7" w:rsidRPr="0003642B" w:rsidRDefault="00987EB7" w:rsidP="003E7A70">
            <w:pPr>
              <w:widowControl/>
              <w:spacing w:line="240" w:lineRule="auto"/>
              <w:ind w:firstLine="0"/>
              <w:jc w:val="center"/>
              <w:rPr>
                <w:sz w:val="22"/>
                <w:szCs w:val="22"/>
              </w:rPr>
            </w:pPr>
            <w:r w:rsidRPr="0003642B">
              <w:rPr>
                <w:sz w:val="22"/>
                <w:szCs w:val="22"/>
              </w:rPr>
              <w:t>7</w:t>
            </w:r>
          </w:p>
        </w:tc>
        <w:tc>
          <w:tcPr>
            <w:tcW w:w="1631" w:type="dxa"/>
            <w:noWrap/>
            <w:vAlign w:val="bottom"/>
          </w:tcPr>
          <w:p w14:paraId="5EEB249F" w14:textId="77777777" w:rsidR="00987EB7" w:rsidRPr="0003642B" w:rsidRDefault="00987EB7" w:rsidP="003E7A70">
            <w:pPr>
              <w:widowControl/>
              <w:spacing w:line="240" w:lineRule="auto"/>
              <w:ind w:firstLine="0"/>
              <w:jc w:val="center"/>
              <w:rPr>
                <w:sz w:val="22"/>
                <w:szCs w:val="22"/>
              </w:rPr>
            </w:pPr>
            <w:r w:rsidRPr="0003642B">
              <w:rPr>
                <w:sz w:val="22"/>
                <w:szCs w:val="22"/>
              </w:rPr>
              <w:t>6960</w:t>
            </w:r>
          </w:p>
        </w:tc>
        <w:tc>
          <w:tcPr>
            <w:tcW w:w="1591" w:type="dxa"/>
            <w:vAlign w:val="bottom"/>
          </w:tcPr>
          <w:p w14:paraId="7DE8BEE6" w14:textId="77777777" w:rsidR="00987EB7" w:rsidRPr="0003642B" w:rsidRDefault="00987EB7" w:rsidP="003E7A70">
            <w:pPr>
              <w:spacing w:line="240" w:lineRule="auto"/>
              <w:ind w:left="-86" w:firstLine="0"/>
              <w:jc w:val="center"/>
              <w:rPr>
                <w:sz w:val="22"/>
                <w:szCs w:val="22"/>
              </w:rPr>
            </w:pPr>
            <w:r w:rsidRPr="0003642B">
              <w:rPr>
                <w:sz w:val="22"/>
                <w:szCs w:val="22"/>
              </w:rPr>
              <w:t>249</w:t>
            </w:r>
          </w:p>
        </w:tc>
      </w:tr>
      <w:tr w:rsidR="00987EB7" w:rsidRPr="0003642B" w14:paraId="7D3E0ED7" w14:textId="77777777" w:rsidTr="003E7A70">
        <w:trPr>
          <w:cantSplit/>
          <w:trHeight w:hRule="exact" w:val="340"/>
          <w:jc w:val="center"/>
        </w:trPr>
        <w:tc>
          <w:tcPr>
            <w:tcW w:w="1831" w:type="dxa"/>
            <w:vAlign w:val="bottom"/>
          </w:tcPr>
          <w:p w14:paraId="7A825CDF" w14:textId="77777777" w:rsidR="00987EB7" w:rsidRPr="0003642B" w:rsidRDefault="00987EB7" w:rsidP="003E7A70">
            <w:pPr>
              <w:widowControl/>
              <w:spacing w:line="240" w:lineRule="auto"/>
              <w:ind w:firstLine="0"/>
              <w:jc w:val="center"/>
              <w:rPr>
                <w:sz w:val="22"/>
                <w:szCs w:val="22"/>
              </w:rPr>
            </w:pPr>
            <w:r w:rsidRPr="0003642B">
              <w:rPr>
                <w:sz w:val="22"/>
                <w:szCs w:val="22"/>
              </w:rPr>
              <w:t>11</w:t>
            </w:r>
          </w:p>
        </w:tc>
        <w:tc>
          <w:tcPr>
            <w:tcW w:w="1657" w:type="dxa"/>
            <w:noWrap/>
            <w:vAlign w:val="bottom"/>
          </w:tcPr>
          <w:p w14:paraId="7631CC0C" w14:textId="77777777" w:rsidR="00987EB7" w:rsidRPr="0003642B" w:rsidRDefault="00987EB7" w:rsidP="003E7A70">
            <w:pPr>
              <w:widowControl/>
              <w:spacing w:line="240" w:lineRule="auto"/>
              <w:ind w:firstLine="0"/>
              <w:jc w:val="center"/>
              <w:rPr>
                <w:sz w:val="22"/>
                <w:szCs w:val="22"/>
              </w:rPr>
            </w:pPr>
            <w:r w:rsidRPr="0003642B">
              <w:rPr>
                <w:sz w:val="22"/>
                <w:szCs w:val="22"/>
              </w:rPr>
              <w:t>16,2</w:t>
            </w:r>
          </w:p>
        </w:tc>
        <w:tc>
          <w:tcPr>
            <w:tcW w:w="1578" w:type="dxa"/>
            <w:noWrap/>
            <w:vAlign w:val="bottom"/>
          </w:tcPr>
          <w:p w14:paraId="6F6DDE12" w14:textId="77777777" w:rsidR="00987EB7" w:rsidRPr="0003642B" w:rsidRDefault="00987EB7" w:rsidP="003E7A70">
            <w:pPr>
              <w:widowControl/>
              <w:spacing w:line="240" w:lineRule="auto"/>
              <w:ind w:firstLine="0"/>
              <w:jc w:val="center"/>
              <w:rPr>
                <w:sz w:val="22"/>
                <w:szCs w:val="22"/>
              </w:rPr>
            </w:pPr>
            <w:r w:rsidRPr="0003642B">
              <w:rPr>
                <w:sz w:val="22"/>
                <w:szCs w:val="22"/>
              </w:rPr>
              <w:t>17800</w:t>
            </w:r>
          </w:p>
        </w:tc>
        <w:tc>
          <w:tcPr>
            <w:tcW w:w="1617" w:type="dxa"/>
            <w:noWrap/>
            <w:vAlign w:val="bottom"/>
          </w:tcPr>
          <w:p w14:paraId="64ED402A" w14:textId="77777777" w:rsidR="00987EB7" w:rsidRPr="0003642B" w:rsidRDefault="00987EB7" w:rsidP="003E7A70">
            <w:pPr>
              <w:widowControl/>
              <w:spacing w:line="240" w:lineRule="auto"/>
              <w:ind w:firstLine="0"/>
              <w:jc w:val="center"/>
              <w:rPr>
                <w:sz w:val="22"/>
                <w:szCs w:val="22"/>
              </w:rPr>
            </w:pPr>
            <w:r w:rsidRPr="0003642B">
              <w:rPr>
                <w:sz w:val="22"/>
                <w:szCs w:val="22"/>
              </w:rPr>
              <w:t>6,4</w:t>
            </w:r>
          </w:p>
        </w:tc>
        <w:tc>
          <w:tcPr>
            <w:tcW w:w="1631" w:type="dxa"/>
            <w:noWrap/>
            <w:vAlign w:val="bottom"/>
          </w:tcPr>
          <w:p w14:paraId="7CC36D30" w14:textId="77777777" w:rsidR="00987EB7" w:rsidRPr="0003642B" w:rsidRDefault="00987EB7" w:rsidP="003E7A70">
            <w:pPr>
              <w:widowControl/>
              <w:spacing w:line="240" w:lineRule="auto"/>
              <w:ind w:firstLine="0"/>
              <w:jc w:val="center"/>
              <w:rPr>
                <w:sz w:val="22"/>
                <w:szCs w:val="22"/>
              </w:rPr>
            </w:pPr>
            <w:r w:rsidRPr="0003642B">
              <w:rPr>
                <w:sz w:val="22"/>
                <w:szCs w:val="22"/>
              </w:rPr>
              <w:t>7080</w:t>
            </w:r>
          </w:p>
        </w:tc>
        <w:tc>
          <w:tcPr>
            <w:tcW w:w="1591" w:type="dxa"/>
            <w:vAlign w:val="bottom"/>
          </w:tcPr>
          <w:p w14:paraId="7040B3C9" w14:textId="77777777" w:rsidR="00987EB7" w:rsidRPr="0003642B" w:rsidRDefault="00987EB7" w:rsidP="003E7A70">
            <w:pPr>
              <w:spacing w:line="240" w:lineRule="auto"/>
              <w:ind w:left="-86" w:firstLine="0"/>
              <w:jc w:val="center"/>
              <w:rPr>
                <w:sz w:val="22"/>
                <w:szCs w:val="22"/>
              </w:rPr>
            </w:pPr>
            <w:r w:rsidRPr="0003642B">
              <w:rPr>
                <w:sz w:val="22"/>
                <w:szCs w:val="22"/>
              </w:rPr>
              <w:t>253</w:t>
            </w:r>
          </w:p>
        </w:tc>
      </w:tr>
      <w:tr w:rsidR="00987EB7" w:rsidRPr="0003642B" w14:paraId="41FE73E5" w14:textId="77777777" w:rsidTr="003E7A70">
        <w:trPr>
          <w:cantSplit/>
          <w:trHeight w:hRule="exact" w:val="340"/>
          <w:jc w:val="center"/>
        </w:trPr>
        <w:tc>
          <w:tcPr>
            <w:tcW w:w="1831" w:type="dxa"/>
            <w:vAlign w:val="bottom"/>
          </w:tcPr>
          <w:p w14:paraId="50CC52CE" w14:textId="77777777" w:rsidR="00987EB7" w:rsidRPr="0003642B" w:rsidRDefault="00987EB7" w:rsidP="003E7A70">
            <w:pPr>
              <w:widowControl/>
              <w:spacing w:line="240" w:lineRule="auto"/>
              <w:ind w:firstLine="0"/>
              <w:jc w:val="center"/>
              <w:rPr>
                <w:sz w:val="22"/>
                <w:szCs w:val="22"/>
              </w:rPr>
            </w:pPr>
            <w:r w:rsidRPr="0003642B">
              <w:rPr>
                <w:sz w:val="22"/>
                <w:szCs w:val="22"/>
              </w:rPr>
              <w:t>12</w:t>
            </w:r>
          </w:p>
        </w:tc>
        <w:tc>
          <w:tcPr>
            <w:tcW w:w="1657" w:type="dxa"/>
            <w:noWrap/>
            <w:vAlign w:val="bottom"/>
          </w:tcPr>
          <w:p w14:paraId="499176B0" w14:textId="77777777" w:rsidR="00987EB7" w:rsidRPr="0003642B" w:rsidRDefault="00987EB7" w:rsidP="003E7A70">
            <w:pPr>
              <w:widowControl/>
              <w:spacing w:line="240" w:lineRule="auto"/>
              <w:ind w:firstLine="0"/>
              <w:jc w:val="center"/>
              <w:rPr>
                <w:sz w:val="22"/>
                <w:szCs w:val="22"/>
              </w:rPr>
            </w:pPr>
            <w:r w:rsidRPr="0003642B">
              <w:rPr>
                <w:sz w:val="22"/>
                <w:szCs w:val="22"/>
              </w:rPr>
              <w:t>15,2</w:t>
            </w:r>
          </w:p>
        </w:tc>
        <w:tc>
          <w:tcPr>
            <w:tcW w:w="1578" w:type="dxa"/>
            <w:noWrap/>
            <w:vAlign w:val="bottom"/>
          </w:tcPr>
          <w:p w14:paraId="6C830D36" w14:textId="77777777" w:rsidR="00987EB7" w:rsidRPr="0003642B" w:rsidRDefault="00987EB7" w:rsidP="003E7A70">
            <w:pPr>
              <w:widowControl/>
              <w:spacing w:line="240" w:lineRule="auto"/>
              <w:ind w:firstLine="0"/>
              <w:jc w:val="center"/>
              <w:rPr>
                <w:sz w:val="22"/>
                <w:szCs w:val="22"/>
              </w:rPr>
            </w:pPr>
            <w:r w:rsidRPr="0003642B">
              <w:rPr>
                <w:sz w:val="22"/>
                <w:szCs w:val="22"/>
              </w:rPr>
              <w:t>18200</w:t>
            </w:r>
          </w:p>
        </w:tc>
        <w:tc>
          <w:tcPr>
            <w:tcW w:w="1617" w:type="dxa"/>
            <w:noWrap/>
            <w:vAlign w:val="bottom"/>
          </w:tcPr>
          <w:p w14:paraId="7A9EB132" w14:textId="77777777" w:rsidR="00987EB7" w:rsidRPr="0003642B" w:rsidRDefault="00987EB7" w:rsidP="003E7A70">
            <w:pPr>
              <w:widowControl/>
              <w:spacing w:line="240" w:lineRule="auto"/>
              <w:ind w:firstLine="0"/>
              <w:jc w:val="center"/>
              <w:rPr>
                <w:sz w:val="22"/>
                <w:szCs w:val="22"/>
              </w:rPr>
            </w:pPr>
            <w:r w:rsidRPr="0003642B">
              <w:rPr>
                <w:sz w:val="22"/>
                <w:szCs w:val="22"/>
              </w:rPr>
              <w:t>6</w:t>
            </w:r>
          </w:p>
        </w:tc>
        <w:tc>
          <w:tcPr>
            <w:tcW w:w="1631" w:type="dxa"/>
            <w:noWrap/>
            <w:vAlign w:val="bottom"/>
          </w:tcPr>
          <w:p w14:paraId="3500D09D" w14:textId="77777777" w:rsidR="00987EB7" w:rsidRPr="0003642B" w:rsidRDefault="00987EB7" w:rsidP="003E7A70">
            <w:pPr>
              <w:widowControl/>
              <w:spacing w:line="240" w:lineRule="auto"/>
              <w:ind w:firstLine="0"/>
              <w:jc w:val="center"/>
              <w:rPr>
                <w:sz w:val="22"/>
                <w:szCs w:val="22"/>
              </w:rPr>
            </w:pPr>
            <w:r w:rsidRPr="0003642B">
              <w:rPr>
                <w:sz w:val="22"/>
                <w:szCs w:val="22"/>
              </w:rPr>
              <w:t>7180</w:t>
            </w:r>
          </w:p>
        </w:tc>
        <w:tc>
          <w:tcPr>
            <w:tcW w:w="1591" w:type="dxa"/>
            <w:vAlign w:val="bottom"/>
          </w:tcPr>
          <w:p w14:paraId="7B4FDDD7" w14:textId="77777777" w:rsidR="00987EB7" w:rsidRPr="0003642B" w:rsidRDefault="00987EB7" w:rsidP="003E7A70">
            <w:pPr>
              <w:spacing w:line="240" w:lineRule="auto"/>
              <w:ind w:left="-86" w:firstLine="0"/>
              <w:jc w:val="center"/>
              <w:rPr>
                <w:sz w:val="22"/>
                <w:szCs w:val="22"/>
              </w:rPr>
            </w:pPr>
            <w:r w:rsidRPr="0003642B">
              <w:rPr>
                <w:sz w:val="22"/>
                <w:szCs w:val="22"/>
              </w:rPr>
              <w:t>256</w:t>
            </w:r>
          </w:p>
        </w:tc>
      </w:tr>
      <w:tr w:rsidR="00987EB7" w:rsidRPr="0003642B" w14:paraId="11D7DA9E" w14:textId="77777777" w:rsidTr="003E7A70">
        <w:trPr>
          <w:cantSplit/>
          <w:trHeight w:hRule="exact" w:val="340"/>
          <w:jc w:val="center"/>
        </w:trPr>
        <w:tc>
          <w:tcPr>
            <w:tcW w:w="1831" w:type="dxa"/>
            <w:vAlign w:val="bottom"/>
          </w:tcPr>
          <w:p w14:paraId="59B0FC85" w14:textId="77777777" w:rsidR="00987EB7" w:rsidRPr="0003642B" w:rsidRDefault="00987EB7" w:rsidP="003E7A70">
            <w:pPr>
              <w:widowControl/>
              <w:spacing w:line="240" w:lineRule="auto"/>
              <w:ind w:firstLine="0"/>
              <w:jc w:val="center"/>
              <w:rPr>
                <w:sz w:val="22"/>
                <w:szCs w:val="22"/>
              </w:rPr>
            </w:pPr>
            <w:r w:rsidRPr="0003642B">
              <w:rPr>
                <w:sz w:val="22"/>
                <w:szCs w:val="22"/>
              </w:rPr>
              <w:t>13</w:t>
            </w:r>
          </w:p>
        </w:tc>
        <w:tc>
          <w:tcPr>
            <w:tcW w:w="1657" w:type="dxa"/>
            <w:noWrap/>
            <w:vAlign w:val="bottom"/>
          </w:tcPr>
          <w:p w14:paraId="75D45C78" w14:textId="77777777" w:rsidR="00987EB7" w:rsidRPr="0003642B" w:rsidRDefault="00987EB7" w:rsidP="003E7A70">
            <w:pPr>
              <w:widowControl/>
              <w:spacing w:line="240" w:lineRule="auto"/>
              <w:ind w:firstLine="0"/>
              <w:jc w:val="center"/>
              <w:rPr>
                <w:sz w:val="22"/>
                <w:szCs w:val="22"/>
              </w:rPr>
            </w:pPr>
            <w:r w:rsidRPr="0003642B">
              <w:rPr>
                <w:sz w:val="22"/>
                <w:szCs w:val="22"/>
              </w:rPr>
              <w:t>14,3</w:t>
            </w:r>
          </w:p>
        </w:tc>
        <w:tc>
          <w:tcPr>
            <w:tcW w:w="1578" w:type="dxa"/>
            <w:noWrap/>
            <w:vAlign w:val="bottom"/>
          </w:tcPr>
          <w:p w14:paraId="6EEC65D8" w14:textId="77777777" w:rsidR="00987EB7" w:rsidRPr="0003642B" w:rsidRDefault="00987EB7" w:rsidP="003E7A70">
            <w:pPr>
              <w:widowControl/>
              <w:spacing w:line="240" w:lineRule="auto"/>
              <w:ind w:firstLine="0"/>
              <w:jc w:val="center"/>
              <w:rPr>
                <w:sz w:val="22"/>
                <w:szCs w:val="22"/>
              </w:rPr>
            </w:pPr>
            <w:r w:rsidRPr="0003642B">
              <w:rPr>
                <w:sz w:val="22"/>
                <w:szCs w:val="22"/>
              </w:rPr>
              <w:t>18600</w:t>
            </w:r>
          </w:p>
        </w:tc>
        <w:tc>
          <w:tcPr>
            <w:tcW w:w="1617" w:type="dxa"/>
            <w:noWrap/>
            <w:vAlign w:val="bottom"/>
          </w:tcPr>
          <w:p w14:paraId="7E0C1237" w14:textId="77777777" w:rsidR="00987EB7" w:rsidRPr="0003642B" w:rsidRDefault="00987EB7" w:rsidP="003E7A70">
            <w:pPr>
              <w:widowControl/>
              <w:spacing w:line="240" w:lineRule="auto"/>
              <w:ind w:firstLine="0"/>
              <w:jc w:val="center"/>
              <w:rPr>
                <w:sz w:val="22"/>
                <w:szCs w:val="22"/>
              </w:rPr>
            </w:pPr>
            <w:r w:rsidRPr="0003642B">
              <w:rPr>
                <w:sz w:val="22"/>
                <w:szCs w:val="22"/>
              </w:rPr>
              <w:t>5,6</w:t>
            </w:r>
          </w:p>
        </w:tc>
        <w:tc>
          <w:tcPr>
            <w:tcW w:w="1631" w:type="dxa"/>
            <w:noWrap/>
            <w:vAlign w:val="bottom"/>
          </w:tcPr>
          <w:p w14:paraId="3023C6D6" w14:textId="77777777" w:rsidR="00987EB7" w:rsidRPr="0003642B" w:rsidRDefault="00987EB7" w:rsidP="003E7A70">
            <w:pPr>
              <w:widowControl/>
              <w:spacing w:line="240" w:lineRule="auto"/>
              <w:ind w:firstLine="0"/>
              <w:jc w:val="center"/>
              <w:rPr>
                <w:sz w:val="22"/>
                <w:szCs w:val="22"/>
              </w:rPr>
            </w:pPr>
            <w:r w:rsidRPr="0003642B">
              <w:rPr>
                <w:sz w:val="22"/>
                <w:szCs w:val="22"/>
              </w:rPr>
              <w:t>7270</w:t>
            </w:r>
          </w:p>
        </w:tc>
        <w:tc>
          <w:tcPr>
            <w:tcW w:w="1591" w:type="dxa"/>
            <w:vAlign w:val="bottom"/>
          </w:tcPr>
          <w:p w14:paraId="678FC726" w14:textId="77777777" w:rsidR="00987EB7" w:rsidRPr="0003642B" w:rsidRDefault="00987EB7" w:rsidP="003E7A70">
            <w:pPr>
              <w:spacing w:line="240" w:lineRule="auto"/>
              <w:ind w:left="-86" w:firstLine="0"/>
              <w:jc w:val="center"/>
              <w:rPr>
                <w:sz w:val="22"/>
                <w:szCs w:val="22"/>
              </w:rPr>
            </w:pPr>
            <w:r w:rsidRPr="0003642B">
              <w:rPr>
                <w:sz w:val="22"/>
                <w:szCs w:val="22"/>
              </w:rPr>
              <w:t>260</w:t>
            </w:r>
          </w:p>
        </w:tc>
      </w:tr>
      <w:tr w:rsidR="00987EB7" w:rsidRPr="0003642B" w14:paraId="35A080DE" w14:textId="77777777" w:rsidTr="003E7A70">
        <w:trPr>
          <w:cantSplit/>
          <w:trHeight w:hRule="exact" w:val="340"/>
          <w:jc w:val="center"/>
        </w:trPr>
        <w:tc>
          <w:tcPr>
            <w:tcW w:w="1831" w:type="dxa"/>
            <w:vAlign w:val="bottom"/>
          </w:tcPr>
          <w:p w14:paraId="20EAA2C3" w14:textId="77777777" w:rsidR="00987EB7" w:rsidRPr="0003642B" w:rsidRDefault="00987EB7" w:rsidP="003E7A70">
            <w:pPr>
              <w:widowControl/>
              <w:spacing w:line="240" w:lineRule="auto"/>
              <w:ind w:firstLine="0"/>
              <w:jc w:val="center"/>
              <w:rPr>
                <w:sz w:val="22"/>
                <w:szCs w:val="22"/>
              </w:rPr>
            </w:pPr>
            <w:r w:rsidRPr="0003642B">
              <w:rPr>
                <w:sz w:val="22"/>
                <w:szCs w:val="22"/>
              </w:rPr>
              <w:t>14</w:t>
            </w:r>
          </w:p>
        </w:tc>
        <w:tc>
          <w:tcPr>
            <w:tcW w:w="1657" w:type="dxa"/>
            <w:noWrap/>
            <w:vAlign w:val="bottom"/>
          </w:tcPr>
          <w:p w14:paraId="6472D1A1" w14:textId="77777777" w:rsidR="00987EB7" w:rsidRPr="0003642B" w:rsidRDefault="00987EB7" w:rsidP="003E7A70">
            <w:pPr>
              <w:widowControl/>
              <w:spacing w:line="240" w:lineRule="auto"/>
              <w:ind w:firstLine="0"/>
              <w:jc w:val="center"/>
              <w:rPr>
                <w:sz w:val="22"/>
                <w:szCs w:val="22"/>
              </w:rPr>
            </w:pPr>
            <w:r w:rsidRPr="0003642B">
              <w:rPr>
                <w:sz w:val="22"/>
                <w:szCs w:val="22"/>
              </w:rPr>
              <w:t>13,6</w:t>
            </w:r>
          </w:p>
        </w:tc>
        <w:tc>
          <w:tcPr>
            <w:tcW w:w="1578" w:type="dxa"/>
            <w:noWrap/>
            <w:vAlign w:val="bottom"/>
          </w:tcPr>
          <w:p w14:paraId="23E0EF92" w14:textId="77777777" w:rsidR="00987EB7" w:rsidRPr="0003642B" w:rsidRDefault="00987EB7" w:rsidP="003E7A70">
            <w:pPr>
              <w:widowControl/>
              <w:spacing w:line="240" w:lineRule="auto"/>
              <w:ind w:firstLine="0"/>
              <w:jc w:val="center"/>
              <w:rPr>
                <w:sz w:val="22"/>
                <w:szCs w:val="22"/>
              </w:rPr>
            </w:pPr>
            <w:r w:rsidRPr="0003642B">
              <w:rPr>
                <w:sz w:val="22"/>
                <w:szCs w:val="22"/>
              </w:rPr>
              <w:t>19000</w:t>
            </w:r>
          </w:p>
        </w:tc>
        <w:tc>
          <w:tcPr>
            <w:tcW w:w="1617" w:type="dxa"/>
            <w:noWrap/>
            <w:vAlign w:val="bottom"/>
          </w:tcPr>
          <w:p w14:paraId="075384F7" w14:textId="77777777" w:rsidR="00987EB7" w:rsidRPr="0003642B" w:rsidRDefault="00987EB7" w:rsidP="003E7A70">
            <w:pPr>
              <w:widowControl/>
              <w:spacing w:line="240" w:lineRule="auto"/>
              <w:ind w:firstLine="0"/>
              <w:jc w:val="center"/>
              <w:rPr>
                <w:sz w:val="22"/>
                <w:szCs w:val="22"/>
              </w:rPr>
            </w:pPr>
            <w:r w:rsidRPr="0003642B">
              <w:rPr>
                <w:sz w:val="22"/>
                <w:szCs w:val="22"/>
              </w:rPr>
              <w:t>5,3</w:t>
            </w:r>
          </w:p>
        </w:tc>
        <w:tc>
          <w:tcPr>
            <w:tcW w:w="1631" w:type="dxa"/>
            <w:noWrap/>
            <w:vAlign w:val="bottom"/>
          </w:tcPr>
          <w:p w14:paraId="2A20B1CD" w14:textId="77777777" w:rsidR="00987EB7" w:rsidRPr="0003642B" w:rsidRDefault="00987EB7" w:rsidP="003E7A70">
            <w:pPr>
              <w:widowControl/>
              <w:spacing w:line="240" w:lineRule="auto"/>
              <w:ind w:firstLine="0"/>
              <w:jc w:val="center"/>
              <w:rPr>
                <w:sz w:val="22"/>
                <w:szCs w:val="22"/>
              </w:rPr>
            </w:pPr>
            <w:r w:rsidRPr="0003642B">
              <w:rPr>
                <w:sz w:val="22"/>
                <w:szCs w:val="22"/>
              </w:rPr>
              <w:t>7350</w:t>
            </w:r>
          </w:p>
        </w:tc>
        <w:tc>
          <w:tcPr>
            <w:tcW w:w="1591" w:type="dxa"/>
            <w:vAlign w:val="bottom"/>
          </w:tcPr>
          <w:p w14:paraId="4351D68C" w14:textId="77777777" w:rsidR="00987EB7" w:rsidRPr="0003642B" w:rsidRDefault="00987EB7" w:rsidP="003E7A70">
            <w:pPr>
              <w:spacing w:line="240" w:lineRule="auto"/>
              <w:ind w:left="-86" w:firstLine="0"/>
              <w:jc w:val="center"/>
              <w:rPr>
                <w:sz w:val="22"/>
                <w:szCs w:val="22"/>
              </w:rPr>
            </w:pPr>
            <w:r w:rsidRPr="0003642B">
              <w:rPr>
                <w:sz w:val="22"/>
                <w:szCs w:val="22"/>
              </w:rPr>
              <w:t>263</w:t>
            </w:r>
          </w:p>
        </w:tc>
      </w:tr>
      <w:tr w:rsidR="00987EB7" w:rsidRPr="0003642B" w14:paraId="094EAF65" w14:textId="77777777" w:rsidTr="003E7A70">
        <w:trPr>
          <w:cantSplit/>
          <w:trHeight w:hRule="exact" w:val="340"/>
          <w:jc w:val="center"/>
        </w:trPr>
        <w:tc>
          <w:tcPr>
            <w:tcW w:w="1831" w:type="dxa"/>
            <w:vAlign w:val="bottom"/>
          </w:tcPr>
          <w:p w14:paraId="697C8D7A" w14:textId="77777777" w:rsidR="00987EB7" w:rsidRPr="0003642B" w:rsidRDefault="00987EB7" w:rsidP="003E7A70">
            <w:pPr>
              <w:widowControl/>
              <w:spacing w:line="240" w:lineRule="auto"/>
              <w:ind w:firstLine="0"/>
              <w:jc w:val="center"/>
              <w:rPr>
                <w:sz w:val="22"/>
                <w:szCs w:val="22"/>
              </w:rPr>
            </w:pPr>
            <w:r w:rsidRPr="0003642B">
              <w:rPr>
                <w:sz w:val="22"/>
                <w:szCs w:val="22"/>
              </w:rPr>
              <w:t>15</w:t>
            </w:r>
          </w:p>
        </w:tc>
        <w:tc>
          <w:tcPr>
            <w:tcW w:w="1657" w:type="dxa"/>
            <w:noWrap/>
            <w:vAlign w:val="bottom"/>
          </w:tcPr>
          <w:p w14:paraId="6A4C7070" w14:textId="77777777" w:rsidR="00987EB7" w:rsidRPr="0003642B" w:rsidRDefault="00987EB7" w:rsidP="003E7A70">
            <w:pPr>
              <w:widowControl/>
              <w:spacing w:line="240" w:lineRule="auto"/>
              <w:ind w:firstLine="0"/>
              <w:jc w:val="center"/>
              <w:rPr>
                <w:sz w:val="22"/>
                <w:szCs w:val="22"/>
              </w:rPr>
            </w:pPr>
            <w:r w:rsidRPr="0003642B">
              <w:rPr>
                <w:sz w:val="22"/>
                <w:szCs w:val="22"/>
              </w:rPr>
              <w:t>12,9</w:t>
            </w:r>
          </w:p>
        </w:tc>
        <w:tc>
          <w:tcPr>
            <w:tcW w:w="1578" w:type="dxa"/>
            <w:noWrap/>
            <w:vAlign w:val="bottom"/>
          </w:tcPr>
          <w:p w14:paraId="118260D7" w14:textId="77777777" w:rsidR="00987EB7" w:rsidRPr="0003642B" w:rsidRDefault="00987EB7" w:rsidP="003E7A70">
            <w:pPr>
              <w:widowControl/>
              <w:spacing w:line="240" w:lineRule="auto"/>
              <w:ind w:firstLine="0"/>
              <w:jc w:val="center"/>
              <w:rPr>
                <w:sz w:val="22"/>
                <w:szCs w:val="22"/>
              </w:rPr>
            </w:pPr>
            <w:r w:rsidRPr="0003642B">
              <w:rPr>
                <w:sz w:val="22"/>
                <w:szCs w:val="22"/>
              </w:rPr>
              <w:t>19300</w:t>
            </w:r>
          </w:p>
        </w:tc>
        <w:tc>
          <w:tcPr>
            <w:tcW w:w="1617" w:type="dxa"/>
            <w:noWrap/>
            <w:vAlign w:val="bottom"/>
          </w:tcPr>
          <w:p w14:paraId="51C9DE03" w14:textId="77777777" w:rsidR="00987EB7" w:rsidRPr="0003642B" w:rsidRDefault="00987EB7" w:rsidP="003E7A70">
            <w:pPr>
              <w:widowControl/>
              <w:spacing w:line="240" w:lineRule="auto"/>
              <w:ind w:firstLine="0"/>
              <w:jc w:val="center"/>
              <w:rPr>
                <w:sz w:val="22"/>
                <w:szCs w:val="22"/>
              </w:rPr>
            </w:pPr>
            <w:r w:rsidRPr="0003642B">
              <w:rPr>
                <w:sz w:val="22"/>
                <w:szCs w:val="22"/>
              </w:rPr>
              <w:t>5</w:t>
            </w:r>
          </w:p>
        </w:tc>
        <w:tc>
          <w:tcPr>
            <w:tcW w:w="1631" w:type="dxa"/>
            <w:noWrap/>
            <w:vAlign w:val="bottom"/>
          </w:tcPr>
          <w:p w14:paraId="485704FD" w14:textId="77777777" w:rsidR="00987EB7" w:rsidRPr="0003642B" w:rsidRDefault="00987EB7" w:rsidP="003E7A70">
            <w:pPr>
              <w:widowControl/>
              <w:spacing w:line="240" w:lineRule="auto"/>
              <w:ind w:firstLine="0"/>
              <w:jc w:val="center"/>
              <w:rPr>
                <w:sz w:val="22"/>
                <w:szCs w:val="22"/>
              </w:rPr>
            </w:pPr>
            <w:r w:rsidRPr="0003642B">
              <w:rPr>
                <w:sz w:val="22"/>
                <w:szCs w:val="22"/>
              </w:rPr>
              <w:t>7430</w:t>
            </w:r>
          </w:p>
        </w:tc>
        <w:tc>
          <w:tcPr>
            <w:tcW w:w="1591" w:type="dxa"/>
            <w:vAlign w:val="bottom"/>
          </w:tcPr>
          <w:p w14:paraId="4D6726F7" w14:textId="77777777" w:rsidR="00987EB7" w:rsidRPr="0003642B" w:rsidRDefault="00987EB7" w:rsidP="003E7A70">
            <w:pPr>
              <w:spacing w:line="240" w:lineRule="auto"/>
              <w:ind w:left="-86" w:firstLine="0"/>
              <w:jc w:val="center"/>
              <w:rPr>
                <w:sz w:val="22"/>
                <w:szCs w:val="22"/>
              </w:rPr>
            </w:pPr>
            <w:r w:rsidRPr="0003642B">
              <w:rPr>
                <w:sz w:val="22"/>
                <w:szCs w:val="22"/>
              </w:rPr>
              <w:t>265</w:t>
            </w:r>
          </w:p>
        </w:tc>
      </w:tr>
      <w:tr w:rsidR="00987EB7" w:rsidRPr="0003642B" w14:paraId="0375C177" w14:textId="77777777" w:rsidTr="003E7A70">
        <w:trPr>
          <w:cantSplit/>
          <w:trHeight w:hRule="exact" w:val="340"/>
          <w:jc w:val="center"/>
        </w:trPr>
        <w:tc>
          <w:tcPr>
            <w:tcW w:w="1831" w:type="dxa"/>
            <w:vAlign w:val="bottom"/>
          </w:tcPr>
          <w:p w14:paraId="2AAB6B1E" w14:textId="77777777" w:rsidR="00987EB7" w:rsidRPr="0003642B" w:rsidRDefault="00987EB7" w:rsidP="003E7A70">
            <w:pPr>
              <w:widowControl/>
              <w:spacing w:line="240" w:lineRule="auto"/>
              <w:ind w:firstLine="0"/>
              <w:jc w:val="center"/>
              <w:rPr>
                <w:sz w:val="22"/>
                <w:szCs w:val="22"/>
              </w:rPr>
            </w:pPr>
            <w:r w:rsidRPr="0003642B">
              <w:rPr>
                <w:sz w:val="22"/>
                <w:szCs w:val="22"/>
              </w:rPr>
              <w:t>16</w:t>
            </w:r>
          </w:p>
        </w:tc>
        <w:tc>
          <w:tcPr>
            <w:tcW w:w="1657" w:type="dxa"/>
            <w:noWrap/>
            <w:vAlign w:val="bottom"/>
          </w:tcPr>
          <w:p w14:paraId="0D3924EF" w14:textId="77777777" w:rsidR="00987EB7" w:rsidRPr="0003642B" w:rsidRDefault="00987EB7" w:rsidP="003E7A70">
            <w:pPr>
              <w:widowControl/>
              <w:spacing w:line="240" w:lineRule="auto"/>
              <w:ind w:firstLine="0"/>
              <w:jc w:val="center"/>
              <w:rPr>
                <w:sz w:val="22"/>
                <w:szCs w:val="22"/>
              </w:rPr>
            </w:pPr>
            <w:r w:rsidRPr="0003642B">
              <w:rPr>
                <w:sz w:val="22"/>
                <w:szCs w:val="22"/>
              </w:rPr>
              <w:t>12,3</w:t>
            </w:r>
          </w:p>
        </w:tc>
        <w:tc>
          <w:tcPr>
            <w:tcW w:w="1578" w:type="dxa"/>
            <w:noWrap/>
            <w:vAlign w:val="bottom"/>
          </w:tcPr>
          <w:p w14:paraId="644A9FCA" w14:textId="77777777" w:rsidR="00987EB7" w:rsidRPr="0003642B" w:rsidRDefault="00987EB7" w:rsidP="003E7A70">
            <w:pPr>
              <w:widowControl/>
              <w:spacing w:line="240" w:lineRule="auto"/>
              <w:ind w:firstLine="0"/>
              <w:jc w:val="center"/>
              <w:rPr>
                <w:sz w:val="22"/>
                <w:szCs w:val="22"/>
              </w:rPr>
            </w:pPr>
            <w:r w:rsidRPr="0003642B">
              <w:rPr>
                <w:sz w:val="22"/>
                <w:szCs w:val="22"/>
              </w:rPr>
              <w:t>19600</w:t>
            </w:r>
          </w:p>
        </w:tc>
        <w:tc>
          <w:tcPr>
            <w:tcW w:w="1617" w:type="dxa"/>
            <w:noWrap/>
            <w:vAlign w:val="bottom"/>
          </w:tcPr>
          <w:p w14:paraId="1DE106B7" w14:textId="77777777" w:rsidR="00987EB7" w:rsidRPr="0003642B" w:rsidRDefault="00987EB7" w:rsidP="003E7A70">
            <w:pPr>
              <w:widowControl/>
              <w:spacing w:line="240" w:lineRule="auto"/>
              <w:ind w:firstLine="0"/>
              <w:jc w:val="center"/>
              <w:rPr>
                <w:sz w:val="22"/>
                <w:szCs w:val="22"/>
              </w:rPr>
            </w:pPr>
            <w:r w:rsidRPr="0003642B">
              <w:rPr>
                <w:sz w:val="22"/>
                <w:szCs w:val="22"/>
              </w:rPr>
              <w:t>4,7</w:t>
            </w:r>
          </w:p>
        </w:tc>
        <w:tc>
          <w:tcPr>
            <w:tcW w:w="1631" w:type="dxa"/>
            <w:noWrap/>
            <w:vAlign w:val="bottom"/>
          </w:tcPr>
          <w:p w14:paraId="5CCB5765" w14:textId="77777777" w:rsidR="00987EB7" w:rsidRPr="0003642B" w:rsidRDefault="00987EB7" w:rsidP="003E7A70">
            <w:pPr>
              <w:widowControl/>
              <w:spacing w:line="240" w:lineRule="auto"/>
              <w:ind w:firstLine="0"/>
              <w:jc w:val="center"/>
              <w:rPr>
                <w:sz w:val="22"/>
                <w:szCs w:val="22"/>
              </w:rPr>
            </w:pPr>
            <w:r w:rsidRPr="0003642B">
              <w:rPr>
                <w:sz w:val="22"/>
                <w:szCs w:val="22"/>
              </w:rPr>
              <w:t>7490</w:t>
            </w:r>
          </w:p>
        </w:tc>
        <w:tc>
          <w:tcPr>
            <w:tcW w:w="1591" w:type="dxa"/>
            <w:vAlign w:val="bottom"/>
          </w:tcPr>
          <w:p w14:paraId="7FE4B161" w14:textId="77777777" w:rsidR="00987EB7" w:rsidRPr="0003642B" w:rsidRDefault="00987EB7" w:rsidP="003E7A70">
            <w:pPr>
              <w:spacing w:line="240" w:lineRule="auto"/>
              <w:ind w:left="-86" w:firstLine="0"/>
              <w:jc w:val="center"/>
              <w:rPr>
                <w:sz w:val="22"/>
                <w:szCs w:val="22"/>
              </w:rPr>
            </w:pPr>
            <w:r w:rsidRPr="0003642B">
              <w:rPr>
                <w:sz w:val="22"/>
                <w:szCs w:val="22"/>
              </w:rPr>
              <w:t>268</w:t>
            </w:r>
          </w:p>
        </w:tc>
      </w:tr>
      <w:tr w:rsidR="00987EB7" w:rsidRPr="0003642B" w14:paraId="3337415D" w14:textId="77777777" w:rsidTr="003E7A70">
        <w:trPr>
          <w:cantSplit/>
          <w:trHeight w:hRule="exact" w:val="374"/>
          <w:jc w:val="center"/>
        </w:trPr>
        <w:tc>
          <w:tcPr>
            <w:tcW w:w="1831" w:type="dxa"/>
            <w:vAlign w:val="bottom"/>
          </w:tcPr>
          <w:p w14:paraId="578BA302" w14:textId="77777777" w:rsidR="00987EB7" w:rsidRPr="0003642B" w:rsidRDefault="00987EB7" w:rsidP="003E7A70">
            <w:pPr>
              <w:widowControl/>
              <w:spacing w:line="240" w:lineRule="auto"/>
              <w:ind w:firstLine="0"/>
              <w:jc w:val="center"/>
              <w:rPr>
                <w:sz w:val="22"/>
                <w:szCs w:val="22"/>
              </w:rPr>
            </w:pPr>
            <w:r w:rsidRPr="0003642B">
              <w:rPr>
                <w:sz w:val="22"/>
                <w:szCs w:val="22"/>
              </w:rPr>
              <w:t>17</w:t>
            </w:r>
          </w:p>
        </w:tc>
        <w:tc>
          <w:tcPr>
            <w:tcW w:w="1657" w:type="dxa"/>
            <w:noWrap/>
            <w:vAlign w:val="bottom"/>
          </w:tcPr>
          <w:p w14:paraId="22F96715" w14:textId="77777777" w:rsidR="00987EB7" w:rsidRPr="0003642B" w:rsidRDefault="00987EB7" w:rsidP="003E7A70">
            <w:pPr>
              <w:widowControl/>
              <w:spacing w:line="240" w:lineRule="auto"/>
              <w:ind w:firstLine="0"/>
              <w:jc w:val="center"/>
              <w:rPr>
                <w:sz w:val="22"/>
                <w:szCs w:val="22"/>
              </w:rPr>
            </w:pPr>
            <w:r w:rsidRPr="0003642B">
              <w:rPr>
                <w:sz w:val="22"/>
                <w:szCs w:val="22"/>
              </w:rPr>
              <w:t>11,7</w:t>
            </w:r>
          </w:p>
        </w:tc>
        <w:tc>
          <w:tcPr>
            <w:tcW w:w="1578" w:type="dxa"/>
            <w:noWrap/>
            <w:vAlign w:val="bottom"/>
          </w:tcPr>
          <w:p w14:paraId="54F464EC" w14:textId="77777777" w:rsidR="00987EB7" w:rsidRPr="0003642B" w:rsidRDefault="00987EB7" w:rsidP="003E7A70">
            <w:pPr>
              <w:widowControl/>
              <w:spacing w:line="240" w:lineRule="auto"/>
              <w:ind w:firstLine="0"/>
              <w:jc w:val="center"/>
              <w:rPr>
                <w:sz w:val="22"/>
                <w:szCs w:val="22"/>
              </w:rPr>
            </w:pPr>
            <w:r w:rsidRPr="0003642B">
              <w:rPr>
                <w:sz w:val="22"/>
                <w:szCs w:val="22"/>
              </w:rPr>
              <w:t>19900</w:t>
            </w:r>
          </w:p>
        </w:tc>
        <w:tc>
          <w:tcPr>
            <w:tcW w:w="1617" w:type="dxa"/>
            <w:noWrap/>
            <w:vAlign w:val="bottom"/>
          </w:tcPr>
          <w:p w14:paraId="3ED098D6" w14:textId="77777777" w:rsidR="00987EB7" w:rsidRPr="0003642B" w:rsidRDefault="00987EB7" w:rsidP="003E7A70">
            <w:pPr>
              <w:widowControl/>
              <w:spacing w:line="240" w:lineRule="auto"/>
              <w:ind w:firstLine="0"/>
              <w:jc w:val="center"/>
              <w:rPr>
                <w:sz w:val="22"/>
                <w:szCs w:val="22"/>
              </w:rPr>
            </w:pPr>
            <w:r w:rsidRPr="0003642B">
              <w:rPr>
                <w:sz w:val="22"/>
                <w:szCs w:val="22"/>
              </w:rPr>
              <w:t>4,4</w:t>
            </w:r>
          </w:p>
        </w:tc>
        <w:tc>
          <w:tcPr>
            <w:tcW w:w="1631" w:type="dxa"/>
            <w:noWrap/>
            <w:vAlign w:val="bottom"/>
          </w:tcPr>
          <w:p w14:paraId="6384212F" w14:textId="77777777" w:rsidR="00987EB7" w:rsidRPr="0003642B" w:rsidRDefault="00987EB7" w:rsidP="003E7A70">
            <w:pPr>
              <w:widowControl/>
              <w:spacing w:line="240" w:lineRule="auto"/>
              <w:ind w:firstLine="0"/>
              <w:jc w:val="center"/>
              <w:rPr>
                <w:sz w:val="22"/>
                <w:szCs w:val="22"/>
              </w:rPr>
            </w:pPr>
            <w:r w:rsidRPr="0003642B">
              <w:rPr>
                <w:sz w:val="22"/>
                <w:szCs w:val="22"/>
              </w:rPr>
              <w:t>7550</w:t>
            </w:r>
          </w:p>
        </w:tc>
        <w:tc>
          <w:tcPr>
            <w:tcW w:w="1591" w:type="dxa"/>
            <w:vAlign w:val="bottom"/>
          </w:tcPr>
          <w:p w14:paraId="5EF9E0F0" w14:textId="77777777" w:rsidR="00987EB7" w:rsidRPr="0003642B" w:rsidRDefault="00987EB7" w:rsidP="003E7A70">
            <w:pPr>
              <w:spacing w:line="240" w:lineRule="auto"/>
              <w:ind w:left="-86" w:firstLine="0"/>
              <w:jc w:val="center"/>
              <w:rPr>
                <w:sz w:val="22"/>
                <w:szCs w:val="22"/>
              </w:rPr>
            </w:pPr>
            <w:r w:rsidRPr="0003642B">
              <w:rPr>
                <w:sz w:val="22"/>
                <w:szCs w:val="22"/>
              </w:rPr>
              <w:t>270</w:t>
            </w:r>
          </w:p>
        </w:tc>
      </w:tr>
    </w:tbl>
    <w:p w14:paraId="69D34F05" w14:textId="77777777" w:rsidR="00987EB7" w:rsidRPr="0003642B" w:rsidRDefault="00987EB7" w:rsidP="00987EB7">
      <w:pPr>
        <w:pStyle w:val="af9"/>
        <w:spacing w:after="0"/>
        <w:ind w:left="0" w:firstLine="567"/>
        <w:jc w:val="both"/>
        <w:rPr>
          <w:sz w:val="22"/>
          <w:szCs w:val="22"/>
        </w:rPr>
      </w:pPr>
      <w:r w:rsidRPr="0003642B">
        <w:rPr>
          <w:sz w:val="22"/>
          <w:szCs w:val="22"/>
        </w:rPr>
        <w:t>Примечания:</w:t>
      </w:r>
    </w:p>
    <w:p w14:paraId="6A8B6288" w14:textId="6C65E015" w:rsidR="00987EB7" w:rsidRPr="00FE2B16" w:rsidRDefault="00987EB7" w:rsidP="00987EB7">
      <w:pPr>
        <w:pStyle w:val="af9"/>
        <w:spacing w:after="0"/>
        <w:ind w:left="0" w:firstLine="567"/>
        <w:jc w:val="both"/>
        <w:rPr>
          <w:sz w:val="22"/>
          <w:szCs w:val="22"/>
        </w:rPr>
      </w:pPr>
      <w:r w:rsidRPr="00A249E5">
        <w:rPr>
          <w:sz w:val="22"/>
          <w:szCs w:val="22"/>
        </w:rPr>
        <w:t>1</w:t>
      </w:r>
      <w:r w:rsidRPr="00FE2B16">
        <w:rPr>
          <w:sz w:val="22"/>
          <w:szCs w:val="22"/>
        </w:rPr>
        <w:t xml:space="preserve">) максимальные </w:t>
      </w:r>
      <w:r w:rsidRPr="0003642B">
        <w:rPr>
          <w:sz w:val="22"/>
          <w:szCs w:val="22"/>
        </w:rPr>
        <w:t>расчетные показатели</w:t>
      </w:r>
      <w:r w:rsidRPr="00A249E5">
        <w:rPr>
          <w:sz w:val="22"/>
          <w:szCs w:val="22"/>
        </w:rPr>
        <w:t xml:space="preserve"> </w:t>
      </w:r>
      <w:r w:rsidRPr="00FE2B16">
        <w:rPr>
          <w:sz w:val="22"/>
          <w:szCs w:val="22"/>
        </w:rPr>
        <w:t xml:space="preserve">для промежуточных нецелочисленных значений средней этажности </w:t>
      </w:r>
      <w:r w:rsidRPr="0003642B">
        <w:rPr>
          <w:sz w:val="22"/>
          <w:szCs w:val="22"/>
        </w:rPr>
        <w:t>жилых домов</w:t>
      </w:r>
      <w:r w:rsidRPr="00A249E5">
        <w:rPr>
          <w:sz w:val="22"/>
          <w:szCs w:val="22"/>
        </w:rPr>
        <w:t xml:space="preserve"> рассчитываются методом линейной интерполяции</w:t>
      </w:r>
      <w:r w:rsidRPr="00FE2B16">
        <w:rPr>
          <w:sz w:val="22"/>
          <w:szCs w:val="22"/>
        </w:rPr>
        <w:t xml:space="preserve">, </w:t>
      </w:r>
      <w:r w:rsidRPr="0003642B">
        <w:rPr>
          <w:sz w:val="22"/>
          <w:szCs w:val="22"/>
        </w:rPr>
        <w:t>а в случае превышения, предусмотренной в таблице</w:t>
      </w:r>
      <w:r w:rsidR="000F7B1E">
        <w:rPr>
          <w:sz w:val="22"/>
          <w:szCs w:val="22"/>
        </w:rPr>
        <w:t>1</w:t>
      </w:r>
      <w:r w:rsidRPr="0003642B">
        <w:rPr>
          <w:sz w:val="22"/>
          <w:szCs w:val="22"/>
        </w:rPr>
        <w:t xml:space="preserve"> этажности, расчетные показатели определяются методом линейной экстраполяции</w:t>
      </w:r>
      <w:r>
        <w:rPr>
          <w:sz w:val="22"/>
          <w:szCs w:val="22"/>
        </w:rPr>
        <w:t xml:space="preserve"> по </w:t>
      </w:r>
      <w:r w:rsidRPr="00FE2B16">
        <w:rPr>
          <w:sz w:val="22"/>
          <w:szCs w:val="22"/>
        </w:rPr>
        <w:t>формулам:</w:t>
      </w:r>
    </w:p>
    <w:p w14:paraId="004FF4F2" w14:textId="77777777" w:rsidR="00987EB7" w:rsidRPr="00FE2B16" w:rsidRDefault="00987EB7" w:rsidP="00987EB7">
      <w:pPr>
        <w:pStyle w:val="af9"/>
        <w:spacing w:after="0"/>
        <w:ind w:left="0" w:firstLine="567"/>
        <w:jc w:val="both"/>
        <w:rPr>
          <w:sz w:val="22"/>
          <w:szCs w:val="22"/>
        </w:rPr>
      </w:pPr>
      <w:r w:rsidRPr="00FE2B16">
        <w:rPr>
          <w:sz w:val="22"/>
          <w:szCs w:val="22"/>
        </w:rPr>
        <w:t>Кз кв</w:t>
      </w:r>
      <w:r w:rsidRPr="00FE2B16">
        <w:rPr>
          <w:sz w:val="22"/>
          <w:szCs w:val="22"/>
          <w:vertAlign w:val="superscript"/>
        </w:rPr>
        <w:t>max</w:t>
      </w:r>
      <w:r w:rsidRPr="00FE2B16">
        <w:rPr>
          <w:sz w:val="22"/>
          <w:szCs w:val="22"/>
        </w:rPr>
        <w:t xml:space="preserve"> (N) = Кз кв</w:t>
      </w:r>
      <w:r w:rsidRPr="00FE2B16">
        <w:rPr>
          <w:sz w:val="22"/>
          <w:szCs w:val="22"/>
          <w:vertAlign w:val="superscript"/>
        </w:rPr>
        <w:t>max</w:t>
      </w:r>
      <w:r w:rsidRPr="00FE2B16">
        <w:rPr>
          <w:sz w:val="22"/>
          <w:szCs w:val="22"/>
        </w:rPr>
        <w:t xml:space="preserve"> (n) + (N - n) </w:t>
      </w:r>
      <w:r w:rsidRPr="0003642B">
        <w:rPr>
          <w:bCs/>
          <w:sz w:val="22"/>
          <w:szCs w:val="22"/>
        </w:rPr>
        <w:t>×</w:t>
      </w:r>
      <w:r w:rsidRPr="00FE2B16">
        <w:rPr>
          <w:sz w:val="22"/>
          <w:szCs w:val="22"/>
        </w:rPr>
        <w:t xml:space="preserve"> (Кз кв</w:t>
      </w:r>
      <w:r w:rsidRPr="00FE2B16">
        <w:rPr>
          <w:sz w:val="22"/>
          <w:szCs w:val="22"/>
          <w:vertAlign w:val="superscript"/>
        </w:rPr>
        <w:t>max</w:t>
      </w:r>
      <w:r w:rsidRPr="00FE2B16">
        <w:rPr>
          <w:sz w:val="22"/>
          <w:szCs w:val="22"/>
        </w:rPr>
        <w:t xml:space="preserve"> (n) - Кз кв</w:t>
      </w:r>
      <w:r w:rsidRPr="00FE2B16">
        <w:rPr>
          <w:sz w:val="22"/>
          <w:szCs w:val="22"/>
          <w:vertAlign w:val="superscript"/>
        </w:rPr>
        <w:t>max</w:t>
      </w:r>
      <w:r w:rsidRPr="00FE2B16">
        <w:rPr>
          <w:sz w:val="22"/>
          <w:szCs w:val="22"/>
        </w:rPr>
        <w:t xml:space="preserve"> (n - 1)),</w:t>
      </w:r>
    </w:p>
    <w:p w14:paraId="16748CDB" w14:textId="77777777" w:rsidR="00987EB7" w:rsidRPr="00FE2B16" w:rsidRDefault="00987EB7" w:rsidP="00987EB7">
      <w:pPr>
        <w:pStyle w:val="af9"/>
        <w:spacing w:after="0"/>
        <w:ind w:left="0" w:firstLine="567"/>
        <w:jc w:val="both"/>
        <w:rPr>
          <w:sz w:val="22"/>
          <w:szCs w:val="22"/>
        </w:rPr>
      </w:pPr>
      <w:r w:rsidRPr="00FE2B16">
        <w:rPr>
          <w:sz w:val="22"/>
          <w:szCs w:val="22"/>
        </w:rPr>
        <w:t>Рз кв</w:t>
      </w:r>
      <w:r w:rsidRPr="00FE2B16">
        <w:rPr>
          <w:sz w:val="22"/>
          <w:szCs w:val="22"/>
          <w:vertAlign w:val="superscript"/>
        </w:rPr>
        <w:t>max</w:t>
      </w:r>
      <w:r w:rsidRPr="00FE2B16">
        <w:rPr>
          <w:sz w:val="22"/>
          <w:szCs w:val="22"/>
        </w:rPr>
        <w:t xml:space="preserve"> (N) = Рз кв</w:t>
      </w:r>
      <w:r w:rsidRPr="00FE2B16">
        <w:rPr>
          <w:sz w:val="22"/>
          <w:szCs w:val="22"/>
          <w:vertAlign w:val="superscript"/>
        </w:rPr>
        <w:t>max</w:t>
      </w:r>
      <w:r w:rsidRPr="00FE2B16">
        <w:rPr>
          <w:sz w:val="22"/>
          <w:szCs w:val="22"/>
        </w:rPr>
        <w:t xml:space="preserve"> (n) + (N - n) </w:t>
      </w:r>
      <w:r w:rsidRPr="0003642B">
        <w:rPr>
          <w:bCs/>
          <w:sz w:val="22"/>
          <w:szCs w:val="22"/>
        </w:rPr>
        <w:t>×</w:t>
      </w:r>
      <w:r w:rsidRPr="00FE2B16">
        <w:rPr>
          <w:sz w:val="22"/>
          <w:szCs w:val="22"/>
        </w:rPr>
        <w:t xml:space="preserve"> (Рз кв</w:t>
      </w:r>
      <w:r w:rsidRPr="00FE2B16">
        <w:rPr>
          <w:sz w:val="22"/>
          <w:szCs w:val="22"/>
          <w:vertAlign w:val="superscript"/>
        </w:rPr>
        <w:t>max</w:t>
      </w:r>
      <w:r w:rsidRPr="00FE2B16">
        <w:rPr>
          <w:sz w:val="22"/>
          <w:szCs w:val="22"/>
        </w:rPr>
        <w:t xml:space="preserve"> (n) - Рз кв</w:t>
      </w:r>
      <w:r w:rsidRPr="00FE2B16">
        <w:rPr>
          <w:sz w:val="22"/>
          <w:szCs w:val="22"/>
          <w:vertAlign w:val="superscript"/>
        </w:rPr>
        <w:t>max</w:t>
      </w:r>
      <w:r w:rsidRPr="00FE2B16">
        <w:rPr>
          <w:sz w:val="22"/>
          <w:szCs w:val="22"/>
        </w:rPr>
        <w:t xml:space="preserve"> (n - 1)),</w:t>
      </w:r>
    </w:p>
    <w:p w14:paraId="104C7618" w14:textId="77777777" w:rsidR="00987EB7" w:rsidRPr="00FE2B16" w:rsidRDefault="00987EB7" w:rsidP="00987EB7">
      <w:pPr>
        <w:pStyle w:val="af9"/>
        <w:spacing w:after="0"/>
        <w:ind w:left="0" w:firstLine="567"/>
        <w:jc w:val="both"/>
        <w:rPr>
          <w:sz w:val="22"/>
          <w:szCs w:val="22"/>
        </w:rPr>
      </w:pPr>
      <w:r w:rsidRPr="00FE2B16">
        <w:rPr>
          <w:sz w:val="22"/>
          <w:szCs w:val="22"/>
        </w:rPr>
        <w:t>где: расчетные максимальный коэффициент Кз кв</w:t>
      </w:r>
      <w:r w:rsidRPr="00FE2B16">
        <w:rPr>
          <w:sz w:val="22"/>
          <w:szCs w:val="22"/>
          <w:vertAlign w:val="superscript"/>
        </w:rPr>
        <w:t>max</w:t>
      </w:r>
      <w:r w:rsidRPr="00FE2B16">
        <w:rPr>
          <w:sz w:val="22"/>
          <w:szCs w:val="22"/>
        </w:rPr>
        <w:t xml:space="preserve"> (N) и плотность застройки Рз кв</w:t>
      </w:r>
      <w:r w:rsidRPr="00FE2B16">
        <w:rPr>
          <w:sz w:val="22"/>
          <w:szCs w:val="22"/>
          <w:vertAlign w:val="superscript"/>
        </w:rPr>
        <w:t>max</w:t>
      </w:r>
      <w:r w:rsidRPr="00FE2B16">
        <w:rPr>
          <w:sz w:val="22"/>
          <w:szCs w:val="22"/>
        </w:rPr>
        <w:t xml:space="preserve"> (N) для средней этажности N, превышающей наибольшую этажность n, для которой в таблице 1 приведены максимальные значения коэффициента Кз кв</w:t>
      </w:r>
      <w:r w:rsidRPr="00FE2B16">
        <w:rPr>
          <w:sz w:val="22"/>
          <w:szCs w:val="22"/>
          <w:vertAlign w:val="superscript"/>
        </w:rPr>
        <w:t>max</w:t>
      </w:r>
      <w:r w:rsidRPr="00FE2B16">
        <w:rPr>
          <w:sz w:val="22"/>
          <w:szCs w:val="22"/>
        </w:rPr>
        <w:t xml:space="preserve"> (n) и плотности застройки Рз кв</w:t>
      </w:r>
      <w:r w:rsidRPr="00FE2B16">
        <w:rPr>
          <w:sz w:val="22"/>
          <w:szCs w:val="22"/>
          <w:vertAlign w:val="superscript"/>
        </w:rPr>
        <w:t>max</w:t>
      </w:r>
      <w:r w:rsidRPr="00FE2B16">
        <w:rPr>
          <w:sz w:val="22"/>
          <w:szCs w:val="22"/>
        </w:rPr>
        <w:t xml:space="preserve"> (n).</w:t>
      </w:r>
    </w:p>
    <w:p w14:paraId="605B31F7" w14:textId="77777777" w:rsidR="00987EB7" w:rsidRPr="0003642B" w:rsidRDefault="00987EB7" w:rsidP="00987EB7">
      <w:pPr>
        <w:pStyle w:val="af9"/>
        <w:spacing w:after="0"/>
        <w:ind w:left="0" w:firstLine="567"/>
        <w:jc w:val="both"/>
        <w:rPr>
          <w:bCs/>
          <w:sz w:val="22"/>
          <w:szCs w:val="22"/>
        </w:rPr>
      </w:pPr>
      <w:r w:rsidRPr="0003642B">
        <w:rPr>
          <w:sz w:val="22"/>
          <w:szCs w:val="22"/>
        </w:rPr>
        <w:t>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p>
    <w:p w14:paraId="2598CC6C" w14:textId="77777777" w:rsidR="00987EB7" w:rsidRPr="0003642B" w:rsidRDefault="00987EB7" w:rsidP="00987EB7">
      <w:pPr>
        <w:pStyle w:val="af9"/>
        <w:spacing w:after="0"/>
        <w:ind w:left="0" w:firstLine="567"/>
        <w:jc w:val="both"/>
        <w:rPr>
          <w:bCs/>
          <w:sz w:val="22"/>
          <w:szCs w:val="22"/>
        </w:rPr>
      </w:pPr>
      <w:r w:rsidRPr="0003642B">
        <w:rPr>
          <w:bCs/>
          <w:sz w:val="22"/>
          <w:szCs w:val="22"/>
        </w:rPr>
        <w:t xml:space="preserve">2) максимальные </w:t>
      </w:r>
      <w:r w:rsidRPr="0003642B">
        <w:rPr>
          <w:sz w:val="22"/>
          <w:szCs w:val="22"/>
        </w:rPr>
        <w:t>расчетные показатели</w:t>
      </w:r>
      <w:r w:rsidRPr="0003642B">
        <w:rPr>
          <w:bCs/>
          <w:sz w:val="22"/>
          <w:szCs w:val="22"/>
        </w:rPr>
        <w:t xml:space="preserve"> для </w:t>
      </w:r>
      <w:r w:rsidRPr="0003642B">
        <w:rPr>
          <w:sz w:val="22"/>
          <w:szCs w:val="22"/>
        </w:rPr>
        <w:t xml:space="preserve">жилых домов выше максимально допустимой этажности, указанной в п. 1.2.1, </w:t>
      </w:r>
      <w:r w:rsidRPr="0003642B">
        <w:rPr>
          <w:color w:val="000000"/>
          <w:sz w:val="22"/>
          <w:szCs w:val="22"/>
        </w:rPr>
        <w:t xml:space="preserve">приведены </w:t>
      </w:r>
      <w:r w:rsidRPr="0003642B">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71E7024E" w14:textId="77777777" w:rsidR="00987EB7" w:rsidRPr="009129F2" w:rsidRDefault="00987EB7" w:rsidP="00987EB7">
      <w:pPr>
        <w:pStyle w:val="-c"/>
        <w:spacing w:before="0" w:after="0"/>
        <w:ind w:left="0" w:firstLine="567"/>
        <w:rPr>
          <w:sz w:val="22"/>
          <w:szCs w:val="22"/>
        </w:rPr>
      </w:pPr>
      <w:r w:rsidRPr="009129F2">
        <w:rPr>
          <w:bCs/>
          <w:sz w:val="22"/>
          <w:szCs w:val="22"/>
        </w:rPr>
        <w:lastRenderedPageBreak/>
        <w:t>3) </w:t>
      </w:r>
      <w:r w:rsidRPr="009129F2">
        <w:rPr>
          <w:sz w:val="22"/>
          <w:szCs w:val="22"/>
        </w:rPr>
        <w:t>расчетные показатели плотности населения приведены при расчетной обеспеченности 28 м</w:t>
      </w:r>
      <w:r w:rsidRPr="00236CDF">
        <w:rPr>
          <w:sz w:val="22"/>
          <w:szCs w:val="22"/>
          <w:vertAlign w:val="superscript"/>
          <w:lang w:val="ru-RU"/>
        </w:rPr>
        <w:t>2</w:t>
      </w:r>
      <w:r w:rsidRPr="009129F2">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p w14:paraId="46505795" w14:textId="77777777" w:rsidR="00987EB7" w:rsidRPr="0003642B" w:rsidRDefault="00987EB7" w:rsidP="00987EB7">
      <w:pPr>
        <w:pStyle w:val="-c"/>
        <w:spacing w:before="0" w:after="0"/>
        <w:ind w:left="0" w:firstLine="567"/>
        <w:rPr>
          <w:sz w:val="22"/>
          <w:szCs w:val="22"/>
        </w:rPr>
      </w:pPr>
      <w:r>
        <w:rPr>
          <w:bCs/>
          <w:sz w:val="22"/>
          <w:szCs w:val="22"/>
          <w:lang w:val="ru-RU"/>
        </w:rPr>
        <w:t>4</w:t>
      </w:r>
      <w:r w:rsidRPr="0003642B">
        <w:rPr>
          <w:bCs/>
          <w:sz w:val="22"/>
          <w:szCs w:val="22"/>
        </w:rPr>
        <w:t>) </w:t>
      </w:r>
      <w:r w:rsidRPr="0003642B">
        <w:rPr>
          <w:sz w:val="22"/>
          <w:szCs w:val="22"/>
        </w:rPr>
        <w:t>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r>
        <w:rPr>
          <w:sz w:val="22"/>
          <w:szCs w:val="22"/>
          <w:lang w:val="ru-RU"/>
        </w:rPr>
        <w:t xml:space="preserve"> </w:t>
      </w:r>
      <w:r w:rsidRPr="0003642B">
        <w:rPr>
          <w:sz w:val="22"/>
          <w:szCs w:val="22"/>
        </w:rPr>
        <w:t xml:space="preserve">– плотность застройки равна произведению средней этажности на коэффициент застройки с учетом </w:t>
      </w:r>
      <w:r>
        <w:t xml:space="preserve">перевода </w:t>
      </w:r>
      <w:r>
        <w:rPr>
          <w:lang w:val="ru-RU"/>
        </w:rPr>
        <w:t xml:space="preserve">1 </w:t>
      </w:r>
      <w:r>
        <w:t>гектара в 10000 квадратных метров</w:t>
      </w:r>
      <w:r w:rsidRPr="0003642B" w:rsidDel="00D175AF">
        <w:rPr>
          <w:sz w:val="22"/>
          <w:szCs w:val="22"/>
        </w:rPr>
        <w:t xml:space="preserve"> </w:t>
      </w:r>
      <w:r w:rsidRPr="0003642B">
        <w:rPr>
          <w:sz w:val="22"/>
          <w:szCs w:val="22"/>
        </w:rPr>
        <w:t xml:space="preserve">, например, </w:t>
      </w:r>
      <w:r w:rsidRPr="0003642B">
        <w:rPr>
          <w:bCs/>
          <w:sz w:val="22"/>
          <w:szCs w:val="22"/>
          <w:lang w:val="ru-RU"/>
        </w:rPr>
        <w:t>8</w:t>
      </w:r>
      <w:r w:rsidRPr="0003642B">
        <w:rPr>
          <w:bCs/>
          <w:sz w:val="22"/>
          <w:szCs w:val="22"/>
        </w:rPr>
        <w:t xml:space="preserve"> × (</w:t>
      </w:r>
      <w:r w:rsidRPr="0003642B">
        <w:rPr>
          <w:sz w:val="22"/>
          <w:szCs w:val="22"/>
        </w:rPr>
        <w:t>2</w:t>
      </w:r>
      <w:r w:rsidRPr="0003642B">
        <w:rPr>
          <w:sz w:val="22"/>
          <w:szCs w:val="22"/>
          <w:lang w:val="ru-RU"/>
        </w:rPr>
        <w:t>0</w:t>
      </w:r>
      <w:r w:rsidRPr="0003642B">
        <w:rPr>
          <w:sz w:val="22"/>
          <w:szCs w:val="22"/>
        </w:rPr>
        <w:t>,</w:t>
      </w:r>
      <w:r w:rsidRPr="0003642B">
        <w:rPr>
          <w:sz w:val="22"/>
          <w:szCs w:val="22"/>
          <w:lang w:val="ru-RU"/>
        </w:rPr>
        <w:t>0</w:t>
      </w:r>
      <w:r w:rsidRPr="0003642B">
        <w:rPr>
          <w:sz w:val="22"/>
          <w:szCs w:val="22"/>
        </w:rPr>
        <w:t>% / 100%) × 10000 = 1</w:t>
      </w:r>
      <w:r w:rsidRPr="0003642B">
        <w:rPr>
          <w:sz w:val="22"/>
          <w:szCs w:val="22"/>
          <w:lang w:val="ru-RU"/>
        </w:rPr>
        <w:t>60</w:t>
      </w:r>
      <w:r w:rsidRPr="0003642B">
        <w:rPr>
          <w:sz w:val="22"/>
          <w:szCs w:val="22"/>
        </w:rPr>
        <w:t>00;</w:t>
      </w:r>
    </w:p>
    <w:p w14:paraId="133CC2AD" w14:textId="77777777" w:rsidR="00987EB7" w:rsidRPr="0003642B" w:rsidRDefault="00987EB7" w:rsidP="00987EB7">
      <w:pPr>
        <w:pStyle w:val="af9"/>
        <w:spacing w:after="0"/>
        <w:ind w:left="0" w:firstLine="567"/>
        <w:jc w:val="both"/>
        <w:rPr>
          <w:bCs/>
          <w:sz w:val="22"/>
          <w:szCs w:val="22"/>
        </w:rPr>
      </w:pPr>
      <w:r>
        <w:rPr>
          <w:sz w:val="22"/>
          <w:szCs w:val="22"/>
        </w:rPr>
        <w:t>5</w:t>
      </w:r>
      <w:r w:rsidRPr="0003642B">
        <w:rPr>
          <w:bCs/>
          <w:sz w:val="22"/>
          <w:szCs w:val="22"/>
        </w:rPr>
        <w:t>)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4 видов;</w:t>
      </w:r>
    </w:p>
    <w:p w14:paraId="1D052EA2" w14:textId="77777777" w:rsidR="00987EB7" w:rsidRPr="0003642B" w:rsidRDefault="00987EB7" w:rsidP="00987EB7">
      <w:pPr>
        <w:pStyle w:val="af9"/>
        <w:spacing w:after="0"/>
        <w:ind w:left="0" w:firstLine="567"/>
        <w:jc w:val="both"/>
        <w:rPr>
          <w:sz w:val="22"/>
          <w:szCs w:val="22"/>
        </w:rPr>
      </w:pPr>
      <w:r>
        <w:rPr>
          <w:sz w:val="22"/>
          <w:szCs w:val="22"/>
        </w:rPr>
        <w:t>6</w:t>
      </w:r>
      <w:r w:rsidRPr="0003642B">
        <w:rPr>
          <w:sz w:val="22"/>
          <w:szCs w:val="22"/>
        </w:rPr>
        <w:t>)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14:paraId="6ADAB0C6" w14:textId="77777777" w:rsidR="00987EB7" w:rsidRPr="0003642B" w:rsidRDefault="00987EB7" w:rsidP="00987EB7">
      <w:pPr>
        <w:spacing w:line="240" w:lineRule="auto"/>
        <w:ind w:firstLine="567"/>
        <w:textAlignment w:val="baseline"/>
        <w:rPr>
          <w:sz w:val="22"/>
          <w:szCs w:val="22"/>
        </w:rPr>
      </w:pPr>
      <w:r>
        <w:rPr>
          <w:sz w:val="22"/>
          <w:szCs w:val="22"/>
        </w:rPr>
        <w:t>7</w:t>
      </w:r>
      <w:r w:rsidRPr="0003642B">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Pr="0003642B">
        <w:rPr>
          <w:sz w:val="22"/>
          <w:szCs w:val="22"/>
          <w:vertAlign w:val="subscript"/>
        </w:rPr>
        <w:t>ув.кв</w:t>
      </w:r>
      <w:r w:rsidRPr="0003642B">
        <w:rPr>
          <w:sz w:val="22"/>
          <w:szCs w:val="22"/>
        </w:rPr>
        <w:t xml:space="preserve"> определяется по формуле:</w:t>
      </w:r>
    </w:p>
    <w:p w14:paraId="62BC9769" w14:textId="77777777" w:rsidR="00987EB7" w:rsidRPr="0003642B" w:rsidRDefault="00987EB7" w:rsidP="00987EB7">
      <w:pPr>
        <w:ind w:firstLine="567"/>
        <w:textAlignment w:val="baseline"/>
        <w:rPr>
          <w:sz w:val="22"/>
          <w:szCs w:val="22"/>
        </w:rPr>
      </w:pPr>
      <w:r w:rsidRPr="0003642B">
        <w:rPr>
          <w:sz w:val="22"/>
          <w:szCs w:val="22"/>
        </w:rPr>
        <w:t xml:space="preserve">S </w:t>
      </w:r>
      <w:r w:rsidRPr="0003642B">
        <w:rPr>
          <w:sz w:val="22"/>
          <w:szCs w:val="22"/>
          <w:vertAlign w:val="subscript"/>
        </w:rPr>
        <w:t>ув.кв</w:t>
      </w:r>
      <w:r w:rsidRPr="0003642B">
        <w:rPr>
          <w:sz w:val="22"/>
          <w:szCs w:val="22"/>
        </w:rPr>
        <w:t xml:space="preserve"> = N</w:t>
      </w:r>
      <w:r w:rsidRPr="0003642B">
        <w:rPr>
          <w:sz w:val="22"/>
          <w:szCs w:val="22"/>
          <w:vertAlign w:val="subscript"/>
        </w:rPr>
        <w:t>м/м</w:t>
      </w:r>
      <w:r w:rsidRPr="0003642B">
        <w:rPr>
          <w:sz w:val="22"/>
          <w:szCs w:val="22"/>
        </w:rPr>
        <w:t xml:space="preserve"> × 22,5, </w:t>
      </w:r>
    </w:p>
    <w:p w14:paraId="78097E2B" w14:textId="77777777" w:rsidR="00987EB7" w:rsidRPr="0003642B" w:rsidRDefault="00987EB7" w:rsidP="00987EB7">
      <w:pPr>
        <w:ind w:firstLine="567"/>
        <w:textAlignment w:val="baseline"/>
        <w:rPr>
          <w:sz w:val="22"/>
          <w:szCs w:val="22"/>
        </w:rPr>
      </w:pPr>
      <w:r w:rsidRPr="0003642B">
        <w:rPr>
          <w:sz w:val="22"/>
          <w:szCs w:val="22"/>
        </w:rPr>
        <w:t>где N</w:t>
      </w:r>
      <w:r w:rsidRPr="0003642B">
        <w:rPr>
          <w:sz w:val="22"/>
          <w:szCs w:val="22"/>
          <w:vertAlign w:val="subscript"/>
        </w:rPr>
        <w:t>м/м</w:t>
      </w:r>
      <w:r w:rsidRPr="0003642B">
        <w:rPr>
          <w:sz w:val="22"/>
          <w:szCs w:val="22"/>
        </w:rPr>
        <w:t xml:space="preserve"> – 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1F3A2E76" w14:textId="77777777" w:rsidR="00987EB7" w:rsidRPr="0003642B" w:rsidRDefault="00987EB7" w:rsidP="00987EB7">
      <w:pPr>
        <w:ind w:firstLine="567"/>
        <w:textAlignment w:val="baseline"/>
        <w:rPr>
          <w:sz w:val="22"/>
          <w:szCs w:val="22"/>
        </w:rPr>
      </w:pPr>
      <w:r w:rsidRPr="0003642B">
        <w:rPr>
          <w:sz w:val="22"/>
          <w:szCs w:val="22"/>
        </w:rPr>
        <w:t xml:space="preserve">       22,5 м</w:t>
      </w:r>
      <w:r w:rsidRPr="0003642B">
        <w:rPr>
          <w:sz w:val="22"/>
          <w:szCs w:val="22"/>
          <w:vertAlign w:val="superscript"/>
        </w:rPr>
        <w:t>2</w:t>
      </w:r>
      <w:r w:rsidRPr="0003642B">
        <w:rPr>
          <w:sz w:val="22"/>
          <w:szCs w:val="22"/>
        </w:rPr>
        <w:t xml:space="preserve"> – расчетная площадь одного машино-места.</w:t>
      </w:r>
    </w:p>
    <w:p w14:paraId="16151BA5" w14:textId="77777777" w:rsidR="00987EB7" w:rsidRPr="0003642B" w:rsidRDefault="00987EB7" w:rsidP="00987EB7">
      <w:pPr>
        <w:spacing w:line="240" w:lineRule="auto"/>
        <w:ind w:firstLine="567"/>
        <w:textAlignment w:val="baseline"/>
        <w:rPr>
          <w:sz w:val="22"/>
          <w:szCs w:val="22"/>
        </w:rPr>
      </w:pPr>
      <w:r w:rsidRPr="0003642B">
        <w:rPr>
          <w:sz w:val="22"/>
          <w:szCs w:val="22"/>
        </w:rPr>
        <w:t>При этом в случае увеличения расчетной площади квартала за счет машино-мест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машино-места не размещаются, или при создании паркингов с эксплуатируемой кровлей).</w:t>
      </w:r>
    </w:p>
    <w:p w14:paraId="42D233F3" w14:textId="77777777" w:rsidR="00987EB7" w:rsidRPr="0003642B" w:rsidRDefault="00987EB7" w:rsidP="00987EB7">
      <w:pPr>
        <w:spacing w:line="240" w:lineRule="auto"/>
        <w:ind w:firstLine="567"/>
        <w:textAlignment w:val="baseline"/>
        <w:rPr>
          <w:sz w:val="22"/>
          <w:szCs w:val="22"/>
        </w:rPr>
      </w:pPr>
      <w:r w:rsidRPr="0003642B">
        <w:rPr>
          <w:sz w:val="22"/>
          <w:szCs w:val="22"/>
        </w:rPr>
        <w:t>Максимальный процент нормативной потребности, установленный настоящим пунктом, 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51FD529" w14:textId="66517DBE" w:rsidR="00987EB7" w:rsidRPr="0054416B" w:rsidRDefault="00987EB7" w:rsidP="00987EB7">
      <w:pPr>
        <w:spacing w:line="240" w:lineRule="auto"/>
        <w:ind w:firstLine="567"/>
        <w:textAlignment w:val="baseline"/>
        <w:rPr>
          <w:sz w:val="22"/>
          <w:szCs w:val="22"/>
        </w:rPr>
      </w:pPr>
      <w:r w:rsidRPr="00650978">
        <w:rPr>
          <w:sz w:val="22"/>
          <w:szCs w:val="22"/>
        </w:rPr>
        <w:t>Также увеличение расчетной площади квартала возможно за</w:t>
      </w:r>
      <w:r w:rsidRPr="0003642B">
        <w:rPr>
          <w:sz w:val="22"/>
          <w:szCs w:val="22"/>
        </w:rPr>
        <w:t xml:space="preserve"> счет территорий общего пользования, предназначенных для создания общественных территорий (общественных пространств), выделяемых в границах комплексного развития территории</w:t>
      </w:r>
      <w:r w:rsidR="00010CB8" w:rsidRPr="0054416B">
        <w:rPr>
          <w:sz w:val="22"/>
          <w:szCs w:val="22"/>
        </w:rPr>
        <w:t>,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r w:rsidRPr="0054416B">
        <w:rPr>
          <w:sz w:val="22"/>
          <w:szCs w:val="22"/>
        </w:rPr>
        <w:t>.</w:t>
      </w:r>
    </w:p>
    <w:p w14:paraId="01413E3F" w14:textId="2045CD29" w:rsidR="00987EB7" w:rsidRPr="0054416B" w:rsidRDefault="00987EB7" w:rsidP="00987EB7">
      <w:pPr>
        <w:spacing w:line="240" w:lineRule="auto"/>
        <w:ind w:firstLine="567"/>
        <w:textAlignment w:val="baseline"/>
        <w:rPr>
          <w:sz w:val="22"/>
          <w:szCs w:val="22"/>
        </w:rPr>
      </w:pPr>
      <w:r w:rsidRPr="0054416B">
        <w:rPr>
          <w:sz w:val="22"/>
          <w:szCs w:val="22"/>
        </w:rPr>
        <w:t>8)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r w:rsidR="00CB0968" w:rsidRPr="0054416B">
        <w:rPr>
          <w:sz w:val="22"/>
          <w:szCs w:val="22"/>
        </w:rPr>
        <w:t>;</w:t>
      </w:r>
    </w:p>
    <w:p w14:paraId="6BA5765B" w14:textId="77777777" w:rsidR="00CB0968" w:rsidRPr="0054416B" w:rsidRDefault="00CB0968" w:rsidP="00CB0968">
      <w:pPr>
        <w:pStyle w:val="ConsPlusNormal"/>
        <w:ind w:firstLine="539"/>
        <w:jc w:val="both"/>
        <w:rPr>
          <w:rFonts w:ascii="Times New Roman" w:hAnsi="Times New Roman" w:cs="Times New Roman"/>
          <w:sz w:val="22"/>
          <w:szCs w:val="22"/>
        </w:rPr>
      </w:pPr>
      <w:bookmarkStart w:id="2" w:name="_Hlk170068346"/>
      <w:r w:rsidRPr="0054416B">
        <w:rPr>
          <w:rFonts w:ascii="Times New Roman" w:hAnsi="Times New Roman" w:cs="Times New Roman"/>
          <w:sz w:val="22"/>
          <w:szCs w:val="22"/>
        </w:rPr>
        <w:t>9)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bookmarkEnd w:id="2"/>
    <w:p w14:paraId="3EFD9AC7" w14:textId="77777777" w:rsidR="00987EB7" w:rsidRPr="0003642B" w:rsidRDefault="00987EB7" w:rsidP="00987EB7">
      <w:pPr>
        <w:spacing w:line="240" w:lineRule="auto"/>
        <w:ind w:firstLine="567"/>
        <w:textAlignment w:val="baseline"/>
        <w:rPr>
          <w:sz w:val="22"/>
          <w:szCs w:val="22"/>
        </w:rPr>
      </w:pPr>
    </w:p>
    <w:p w14:paraId="22279E5C" w14:textId="673A269B" w:rsidR="00987EB7" w:rsidRDefault="00987EB7" w:rsidP="00987EB7">
      <w:pPr>
        <w:tabs>
          <w:tab w:val="center" w:pos="8400"/>
        </w:tabs>
        <w:spacing w:line="240" w:lineRule="auto"/>
        <w:ind w:right="-51" w:firstLine="601"/>
        <w:rPr>
          <w:bCs/>
          <w:szCs w:val="24"/>
        </w:rPr>
      </w:pPr>
      <w:r w:rsidRPr="0003642B">
        <w:rPr>
          <w:bCs/>
          <w:szCs w:val="24"/>
        </w:rPr>
        <w:t xml:space="preserve">1.2.4. Для расчета предельно допустимых параметров застройки жилого квартала (части жилого квартала) </w:t>
      </w:r>
      <w:r w:rsidRPr="0003642B">
        <w:rPr>
          <w:szCs w:val="24"/>
        </w:rPr>
        <w:t>блокированными</w:t>
      </w:r>
      <w:r w:rsidRPr="0003642B">
        <w:rPr>
          <w:bCs/>
          <w:szCs w:val="24"/>
        </w:rPr>
        <w:t xml:space="preserve"> жилыми домами используются показатели – максимальный коэффициент и максимальная плотность застройки, значения которых в зависимости от средней этажности приведены в таблице 2.</w:t>
      </w:r>
    </w:p>
    <w:p w14:paraId="3CE808E3" w14:textId="77777777" w:rsidR="000E0372" w:rsidRPr="0003642B" w:rsidRDefault="000E0372" w:rsidP="00987EB7">
      <w:pPr>
        <w:tabs>
          <w:tab w:val="center" w:pos="8400"/>
        </w:tabs>
        <w:spacing w:line="240" w:lineRule="auto"/>
        <w:ind w:right="-51" w:firstLine="601"/>
        <w:rPr>
          <w:bCs/>
          <w:szCs w:val="24"/>
        </w:rPr>
      </w:pPr>
    </w:p>
    <w:p w14:paraId="64F2FB19" w14:textId="77777777" w:rsidR="00987EB7" w:rsidRPr="0003642B" w:rsidRDefault="00987EB7" w:rsidP="00987EB7">
      <w:pPr>
        <w:spacing w:line="240" w:lineRule="auto"/>
        <w:jc w:val="right"/>
        <w:outlineLvl w:val="4"/>
        <w:rPr>
          <w:szCs w:val="24"/>
        </w:rPr>
      </w:pPr>
      <w:r w:rsidRPr="0003642B">
        <w:rPr>
          <w:szCs w:val="24"/>
        </w:rPr>
        <w:lastRenderedPageBreak/>
        <w:t>Таблица 2</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3502"/>
        <w:gridCol w:w="3377"/>
      </w:tblGrid>
      <w:tr w:rsidR="00987EB7" w:rsidRPr="0003642B" w14:paraId="0099D2A9" w14:textId="77777777" w:rsidTr="003E7A70">
        <w:trPr>
          <w:trHeight w:val="812"/>
          <w:tblHeader/>
          <w:jc w:val="center"/>
        </w:trPr>
        <w:tc>
          <w:tcPr>
            <w:tcW w:w="2973" w:type="dxa"/>
            <w:tcBorders>
              <w:top w:val="single" w:sz="4" w:space="0" w:color="auto"/>
              <w:left w:val="single" w:sz="4" w:space="0" w:color="auto"/>
              <w:bottom w:val="single" w:sz="4" w:space="0" w:color="auto"/>
              <w:right w:val="single" w:sz="4" w:space="0" w:color="auto"/>
            </w:tcBorders>
            <w:vAlign w:val="center"/>
            <w:hideMark/>
          </w:tcPr>
          <w:p w14:paraId="5897D974" w14:textId="77777777" w:rsidR="00987EB7" w:rsidRPr="0003642B" w:rsidRDefault="00987EB7" w:rsidP="003E7A70">
            <w:pPr>
              <w:spacing w:line="240" w:lineRule="auto"/>
              <w:ind w:left="-22" w:right="-71" w:firstLine="0"/>
              <w:jc w:val="center"/>
              <w:rPr>
                <w:sz w:val="22"/>
                <w:szCs w:val="22"/>
              </w:rPr>
            </w:pPr>
            <w:r w:rsidRPr="0003642B">
              <w:rPr>
                <w:sz w:val="22"/>
                <w:szCs w:val="22"/>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547E1C25" w14:textId="77777777" w:rsidR="00987EB7" w:rsidRPr="0003642B" w:rsidRDefault="00987EB7" w:rsidP="003E7A70">
            <w:pPr>
              <w:ind w:left="-108" w:right="-108"/>
              <w:jc w:val="center"/>
              <w:rPr>
                <w:sz w:val="22"/>
                <w:szCs w:val="22"/>
              </w:rPr>
            </w:pPr>
            <w:r w:rsidRPr="0003642B">
              <w:rPr>
                <w:sz w:val="22"/>
                <w:szCs w:val="22"/>
              </w:rPr>
              <w:t>Максимальный коэффициент застройки жилыми домами, %</w:t>
            </w:r>
          </w:p>
        </w:tc>
        <w:tc>
          <w:tcPr>
            <w:tcW w:w="3375" w:type="dxa"/>
            <w:tcBorders>
              <w:top w:val="single" w:sz="4" w:space="0" w:color="auto"/>
              <w:left w:val="single" w:sz="4" w:space="0" w:color="auto"/>
              <w:bottom w:val="single" w:sz="4" w:space="0" w:color="auto"/>
              <w:right w:val="single" w:sz="4" w:space="0" w:color="auto"/>
            </w:tcBorders>
            <w:vAlign w:val="center"/>
            <w:hideMark/>
          </w:tcPr>
          <w:p w14:paraId="050A8B97" w14:textId="77777777" w:rsidR="00987EB7" w:rsidRPr="0003642B" w:rsidRDefault="00987EB7" w:rsidP="003E7A70">
            <w:pPr>
              <w:jc w:val="center"/>
              <w:rPr>
                <w:sz w:val="22"/>
                <w:szCs w:val="22"/>
              </w:rPr>
            </w:pPr>
            <w:r w:rsidRPr="0003642B">
              <w:rPr>
                <w:sz w:val="22"/>
                <w:szCs w:val="22"/>
              </w:rPr>
              <w:t>Максимальная плотность застройки жилыми домами, м</w:t>
            </w:r>
            <w:r w:rsidRPr="0003642B">
              <w:rPr>
                <w:sz w:val="22"/>
                <w:szCs w:val="22"/>
                <w:vertAlign w:val="superscript"/>
              </w:rPr>
              <w:t>2</w:t>
            </w:r>
            <w:r w:rsidRPr="0003642B">
              <w:rPr>
                <w:sz w:val="22"/>
                <w:szCs w:val="22"/>
              </w:rPr>
              <w:t>/га</w:t>
            </w:r>
          </w:p>
        </w:tc>
      </w:tr>
      <w:tr w:rsidR="00987EB7" w:rsidRPr="0003642B" w14:paraId="5522B3F5" w14:textId="77777777" w:rsidTr="003E7A70">
        <w:trPr>
          <w:trHeight w:val="373"/>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83356B7" w14:textId="77777777" w:rsidR="00987EB7" w:rsidRPr="0003642B" w:rsidRDefault="00987EB7" w:rsidP="003E7A70">
            <w:pPr>
              <w:spacing w:line="240" w:lineRule="auto"/>
              <w:ind w:firstLine="0"/>
              <w:jc w:val="center"/>
              <w:rPr>
                <w:sz w:val="22"/>
                <w:szCs w:val="22"/>
              </w:rPr>
            </w:pPr>
            <w:r w:rsidRPr="0003642B">
              <w:rPr>
                <w:sz w:val="22"/>
                <w:szCs w:val="22"/>
              </w:rPr>
              <w:t>1</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4928299" w14:textId="77777777" w:rsidR="00987EB7" w:rsidRPr="0003642B" w:rsidRDefault="00987EB7" w:rsidP="003E7A70">
            <w:pPr>
              <w:spacing w:line="240" w:lineRule="auto"/>
              <w:ind w:firstLine="0"/>
              <w:jc w:val="center"/>
              <w:rPr>
                <w:sz w:val="22"/>
                <w:szCs w:val="22"/>
              </w:rPr>
            </w:pPr>
            <w:r w:rsidRPr="0003642B">
              <w:rPr>
                <w:sz w:val="22"/>
                <w:szCs w:val="22"/>
              </w:rPr>
              <w:t xml:space="preserve">50,0 </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13A8FDF1" w14:textId="77777777" w:rsidR="00987EB7" w:rsidRPr="0003642B" w:rsidRDefault="00987EB7" w:rsidP="003E7A70">
            <w:pPr>
              <w:spacing w:line="240" w:lineRule="auto"/>
              <w:ind w:firstLine="0"/>
              <w:jc w:val="center"/>
              <w:rPr>
                <w:sz w:val="22"/>
                <w:szCs w:val="22"/>
              </w:rPr>
            </w:pPr>
            <w:r w:rsidRPr="0003642B">
              <w:rPr>
                <w:sz w:val="22"/>
                <w:szCs w:val="22"/>
              </w:rPr>
              <w:t>5000</w:t>
            </w:r>
          </w:p>
        </w:tc>
      </w:tr>
      <w:tr w:rsidR="00987EB7" w:rsidRPr="0003642B" w14:paraId="6E02DA86"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2F5E9AB1" w14:textId="77777777" w:rsidR="00987EB7" w:rsidRPr="0003642B" w:rsidRDefault="00987EB7" w:rsidP="003E7A70">
            <w:pPr>
              <w:spacing w:line="240" w:lineRule="auto"/>
              <w:ind w:firstLine="0"/>
              <w:jc w:val="center"/>
              <w:rPr>
                <w:sz w:val="22"/>
                <w:szCs w:val="22"/>
              </w:rPr>
            </w:pPr>
            <w:r w:rsidRPr="0003642B">
              <w:rPr>
                <w:sz w:val="22"/>
                <w:szCs w:val="22"/>
              </w:rPr>
              <w:t>2</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5B61463A" w14:textId="77777777" w:rsidR="00987EB7" w:rsidRPr="0003642B" w:rsidRDefault="00987EB7" w:rsidP="003E7A70">
            <w:pPr>
              <w:spacing w:line="240" w:lineRule="auto"/>
              <w:ind w:firstLine="0"/>
              <w:jc w:val="center"/>
              <w:rPr>
                <w:sz w:val="22"/>
                <w:szCs w:val="22"/>
              </w:rPr>
            </w:pPr>
            <w:r w:rsidRPr="0003642B">
              <w:rPr>
                <w:sz w:val="22"/>
                <w:szCs w:val="22"/>
              </w:rPr>
              <w:t>43,3</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3DCFF550" w14:textId="77777777" w:rsidR="00987EB7" w:rsidRPr="0003642B" w:rsidRDefault="00987EB7" w:rsidP="003E7A70">
            <w:pPr>
              <w:spacing w:line="240" w:lineRule="auto"/>
              <w:ind w:firstLine="0"/>
              <w:jc w:val="center"/>
              <w:rPr>
                <w:sz w:val="22"/>
                <w:szCs w:val="22"/>
              </w:rPr>
            </w:pPr>
            <w:r w:rsidRPr="0003642B">
              <w:rPr>
                <w:sz w:val="22"/>
                <w:szCs w:val="22"/>
              </w:rPr>
              <w:t>8650</w:t>
            </w:r>
          </w:p>
        </w:tc>
      </w:tr>
      <w:tr w:rsidR="00987EB7" w:rsidRPr="0003642B" w14:paraId="042B3F0B" w14:textId="77777777" w:rsidTr="003E7A70">
        <w:trPr>
          <w:trHeight w:val="340"/>
          <w:jc w:val="center"/>
        </w:trPr>
        <w:tc>
          <w:tcPr>
            <w:tcW w:w="2973" w:type="dxa"/>
            <w:tcBorders>
              <w:top w:val="single" w:sz="4" w:space="0" w:color="auto"/>
              <w:left w:val="single" w:sz="4" w:space="0" w:color="auto"/>
              <w:bottom w:val="single" w:sz="4" w:space="0" w:color="auto"/>
              <w:right w:val="single" w:sz="4" w:space="0" w:color="auto"/>
            </w:tcBorders>
            <w:vAlign w:val="bottom"/>
            <w:hideMark/>
          </w:tcPr>
          <w:p w14:paraId="7E86260F" w14:textId="77777777" w:rsidR="00987EB7" w:rsidRPr="0003642B" w:rsidRDefault="00987EB7" w:rsidP="003E7A70">
            <w:pPr>
              <w:spacing w:line="240" w:lineRule="auto"/>
              <w:ind w:firstLine="0"/>
              <w:jc w:val="center"/>
              <w:rPr>
                <w:sz w:val="22"/>
                <w:szCs w:val="22"/>
              </w:rPr>
            </w:pPr>
            <w:r w:rsidRPr="0003642B">
              <w:rPr>
                <w:sz w:val="22"/>
                <w:szCs w:val="22"/>
              </w:rPr>
              <w:t>3</w:t>
            </w:r>
          </w:p>
        </w:tc>
        <w:tc>
          <w:tcPr>
            <w:tcW w:w="3500" w:type="dxa"/>
            <w:tcBorders>
              <w:top w:val="single" w:sz="4" w:space="0" w:color="auto"/>
              <w:left w:val="single" w:sz="4" w:space="0" w:color="auto"/>
              <w:bottom w:val="single" w:sz="4" w:space="0" w:color="auto"/>
              <w:right w:val="single" w:sz="4" w:space="0" w:color="auto"/>
            </w:tcBorders>
            <w:noWrap/>
            <w:vAlign w:val="bottom"/>
            <w:hideMark/>
          </w:tcPr>
          <w:p w14:paraId="7B6F167D" w14:textId="77777777" w:rsidR="00987EB7" w:rsidRPr="0003642B" w:rsidRDefault="00987EB7" w:rsidP="003E7A70">
            <w:pPr>
              <w:spacing w:line="240" w:lineRule="auto"/>
              <w:ind w:firstLine="0"/>
              <w:jc w:val="center"/>
              <w:rPr>
                <w:sz w:val="22"/>
                <w:szCs w:val="22"/>
              </w:rPr>
            </w:pPr>
            <w:r w:rsidRPr="0003642B">
              <w:rPr>
                <w:sz w:val="22"/>
                <w:szCs w:val="22"/>
              </w:rPr>
              <w:t>38,6</w:t>
            </w:r>
          </w:p>
        </w:tc>
        <w:tc>
          <w:tcPr>
            <w:tcW w:w="3375" w:type="dxa"/>
            <w:tcBorders>
              <w:top w:val="single" w:sz="4" w:space="0" w:color="auto"/>
              <w:left w:val="single" w:sz="4" w:space="0" w:color="auto"/>
              <w:bottom w:val="single" w:sz="4" w:space="0" w:color="auto"/>
              <w:right w:val="single" w:sz="4" w:space="0" w:color="auto"/>
            </w:tcBorders>
            <w:noWrap/>
            <w:vAlign w:val="bottom"/>
            <w:hideMark/>
          </w:tcPr>
          <w:p w14:paraId="6FBEC227" w14:textId="77777777" w:rsidR="00987EB7" w:rsidRPr="0003642B" w:rsidRDefault="00987EB7" w:rsidP="003E7A70">
            <w:pPr>
              <w:spacing w:line="240" w:lineRule="auto"/>
              <w:ind w:firstLine="0"/>
              <w:jc w:val="center"/>
              <w:rPr>
                <w:sz w:val="22"/>
                <w:szCs w:val="22"/>
              </w:rPr>
            </w:pPr>
            <w:r w:rsidRPr="0003642B">
              <w:rPr>
                <w:sz w:val="22"/>
                <w:szCs w:val="22"/>
              </w:rPr>
              <w:t>11570</w:t>
            </w:r>
          </w:p>
        </w:tc>
      </w:tr>
    </w:tbl>
    <w:p w14:paraId="0A1E39A1" w14:textId="77777777" w:rsidR="00987EB7" w:rsidRPr="0003642B" w:rsidRDefault="00987EB7" w:rsidP="00987EB7">
      <w:pPr>
        <w:spacing w:line="240" w:lineRule="auto"/>
        <w:ind w:left="-22" w:right="-71" w:firstLine="589"/>
        <w:jc w:val="left"/>
        <w:rPr>
          <w:sz w:val="22"/>
          <w:szCs w:val="22"/>
        </w:rPr>
      </w:pPr>
      <w:r w:rsidRPr="0003642B">
        <w:rPr>
          <w:sz w:val="22"/>
          <w:szCs w:val="22"/>
        </w:rPr>
        <w:t>Примечания:</w:t>
      </w:r>
    </w:p>
    <w:p w14:paraId="4495848B" w14:textId="77777777" w:rsidR="00987EB7" w:rsidRPr="0003642B" w:rsidRDefault="00987EB7" w:rsidP="00987EB7">
      <w:pPr>
        <w:pStyle w:val="af9"/>
        <w:spacing w:after="0"/>
        <w:ind w:left="0" w:firstLine="567"/>
        <w:jc w:val="both"/>
        <w:rPr>
          <w:bCs/>
          <w:sz w:val="22"/>
          <w:szCs w:val="22"/>
        </w:rPr>
      </w:pPr>
      <w:r w:rsidRPr="0003642B">
        <w:rPr>
          <w:bCs/>
          <w:sz w:val="22"/>
          <w:szCs w:val="22"/>
        </w:rPr>
        <w:t xml:space="preserve">1) максимальные </w:t>
      </w:r>
      <w:r w:rsidRPr="0003642B">
        <w:rPr>
          <w:sz w:val="22"/>
          <w:szCs w:val="22"/>
        </w:rPr>
        <w:t>расчетные показатели</w:t>
      </w:r>
      <w:r w:rsidRPr="0003642B">
        <w:rPr>
          <w:bCs/>
          <w:sz w:val="22"/>
          <w:szCs w:val="22"/>
        </w:rPr>
        <w:t xml:space="preserve"> для промежуточных нецелочисленных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370AA509" w14:textId="77777777" w:rsidR="00987EB7" w:rsidRPr="0003642B" w:rsidRDefault="00987EB7" w:rsidP="00987EB7">
      <w:pPr>
        <w:pStyle w:val="af9"/>
        <w:spacing w:after="0"/>
        <w:ind w:left="0" w:firstLine="567"/>
        <w:jc w:val="both"/>
        <w:rPr>
          <w:sz w:val="22"/>
          <w:szCs w:val="22"/>
        </w:rPr>
      </w:pPr>
      <w:r w:rsidRPr="0003642B">
        <w:rPr>
          <w:bCs/>
          <w:sz w:val="22"/>
          <w:szCs w:val="22"/>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3 × (</w:t>
      </w:r>
      <w:r w:rsidRPr="0003642B">
        <w:rPr>
          <w:sz w:val="22"/>
          <w:szCs w:val="22"/>
        </w:rPr>
        <w:t>38,6% / 100%) × 10000 = 11570.</w:t>
      </w:r>
    </w:p>
    <w:p w14:paraId="2E6A0A42" w14:textId="77777777" w:rsidR="00987EB7" w:rsidRPr="0003642B" w:rsidRDefault="00987EB7" w:rsidP="00987EB7">
      <w:pPr>
        <w:pStyle w:val="ae"/>
        <w:tabs>
          <w:tab w:val="center" w:pos="8100"/>
          <w:tab w:val="center" w:pos="8925"/>
        </w:tabs>
        <w:spacing w:before="0" w:after="0"/>
        <w:ind w:right="24" w:firstLine="600"/>
        <w:jc w:val="both"/>
        <w:rPr>
          <w:bCs/>
          <w:sz w:val="22"/>
          <w:szCs w:val="22"/>
        </w:rPr>
      </w:pPr>
    </w:p>
    <w:p w14:paraId="35186476" w14:textId="77777777" w:rsidR="00987EB7" w:rsidRPr="0003642B" w:rsidRDefault="00987EB7" w:rsidP="00987EB7">
      <w:pPr>
        <w:tabs>
          <w:tab w:val="center" w:pos="8400"/>
          <w:tab w:val="center" w:pos="9639"/>
        </w:tabs>
        <w:spacing w:line="240" w:lineRule="auto"/>
        <w:ind w:right="-32" w:firstLine="567"/>
        <w:rPr>
          <w:bCs/>
          <w:szCs w:val="24"/>
        </w:rPr>
      </w:pPr>
      <w:r w:rsidRPr="0003642B">
        <w:rPr>
          <w:bCs/>
          <w:szCs w:val="24"/>
        </w:rPr>
        <w:t>1.2.5.  Предельно допустимые параметры застройки кластеров МЖС определяются в соответствии с показателями, приведенными в таблице 3.</w:t>
      </w:r>
    </w:p>
    <w:p w14:paraId="03D2DE95" w14:textId="77777777" w:rsidR="00987EB7" w:rsidRPr="0003642B" w:rsidRDefault="00987EB7" w:rsidP="00987EB7">
      <w:pPr>
        <w:spacing w:line="240" w:lineRule="auto"/>
        <w:jc w:val="right"/>
        <w:outlineLvl w:val="4"/>
        <w:rPr>
          <w:szCs w:val="24"/>
        </w:rPr>
      </w:pPr>
      <w:r w:rsidRPr="0003642B">
        <w:rPr>
          <w:szCs w:val="24"/>
        </w:rPr>
        <w:t>Таблица 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987EB7" w:rsidRPr="0003642B" w14:paraId="3813D3AD" w14:textId="77777777" w:rsidTr="003E7A70">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BB1BA31" w14:textId="77777777" w:rsidR="00987EB7" w:rsidRPr="0003642B" w:rsidRDefault="00987EB7" w:rsidP="003E7A70">
            <w:pPr>
              <w:spacing w:line="240" w:lineRule="auto"/>
              <w:ind w:firstLine="0"/>
              <w:jc w:val="center"/>
              <w:textAlignment w:val="baseline"/>
              <w:rPr>
                <w:sz w:val="22"/>
                <w:szCs w:val="22"/>
              </w:rPr>
            </w:pPr>
            <w:r w:rsidRPr="0003642B">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C40CF40" w14:textId="77777777" w:rsidR="00987EB7" w:rsidRPr="0003642B" w:rsidRDefault="00987EB7" w:rsidP="003E7A70">
            <w:pPr>
              <w:spacing w:line="240" w:lineRule="auto"/>
              <w:ind w:left="-143" w:right="-147" w:firstLine="0"/>
              <w:jc w:val="center"/>
              <w:textAlignment w:val="baseline"/>
              <w:rPr>
                <w:sz w:val="22"/>
                <w:szCs w:val="22"/>
              </w:rPr>
            </w:pPr>
            <w:r w:rsidRPr="0003642B">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BC834" w14:textId="77777777" w:rsidR="00987EB7" w:rsidRPr="0003642B" w:rsidRDefault="00987EB7" w:rsidP="003E7A70">
            <w:pPr>
              <w:spacing w:line="240" w:lineRule="auto"/>
              <w:jc w:val="center"/>
              <w:textAlignment w:val="baseline"/>
              <w:rPr>
                <w:sz w:val="22"/>
                <w:szCs w:val="22"/>
              </w:rPr>
            </w:pPr>
            <w:r w:rsidRPr="0003642B">
              <w:rPr>
                <w:sz w:val="22"/>
                <w:szCs w:val="22"/>
              </w:rPr>
              <w:t>Квартал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C59C5" w14:textId="77777777" w:rsidR="00987EB7" w:rsidRPr="0003642B" w:rsidRDefault="00987EB7" w:rsidP="003E7A70">
            <w:pPr>
              <w:spacing w:line="240" w:lineRule="auto"/>
              <w:jc w:val="center"/>
              <w:textAlignment w:val="baseline"/>
              <w:rPr>
                <w:sz w:val="22"/>
                <w:szCs w:val="22"/>
              </w:rPr>
            </w:pPr>
            <w:r w:rsidRPr="0003642B">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4BAC9D1A" w14:textId="77777777" w:rsidR="00987EB7" w:rsidRPr="0003642B" w:rsidRDefault="00987EB7" w:rsidP="003E7A70">
            <w:pPr>
              <w:spacing w:line="240" w:lineRule="auto"/>
              <w:jc w:val="center"/>
              <w:textAlignment w:val="baseline"/>
              <w:rPr>
                <w:sz w:val="22"/>
                <w:szCs w:val="22"/>
              </w:rPr>
            </w:pPr>
          </w:p>
        </w:tc>
      </w:tr>
      <w:tr w:rsidR="00987EB7" w:rsidRPr="0003642B" w14:paraId="272BA0BD" w14:textId="77777777" w:rsidTr="003E7A70">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C5688" w14:textId="77777777" w:rsidR="00987EB7" w:rsidRPr="0003642B" w:rsidRDefault="00987EB7" w:rsidP="003E7A70">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09292" w14:textId="77777777" w:rsidR="00987EB7" w:rsidRPr="0003642B" w:rsidRDefault="00987EB7" w:rsidP="003E7A70">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3CBEC" w14:textId="77777777" w:rsidR="00987EB7" w:rsidRPr="0003642B" w:rsidRDefault="00987EB7" w:rsidP="003E7A70">
            <w:pPr>
              <w:spacing w:line="240" w:lineRule="auto"/>
              <w:ind w:left="-149" w:right="-45" w:firstLine="64"/>
              <w:jc w:val="center"/>
              <w:textAlignment w:val="baseline"/>
              <w:rPr>
                <w:sz w:val="22"/>
                <w:szCs w:val="22"/>
              </w:rPr>
            </w:pPr>
            <w:r w:rsidRPr="0003642B">
              <w:rPr>
                <w:sz w:val="22"/>
                <w:szCs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2F141" w14:textId="77777777" w:rsidR="00987EB7" w:rsidRPr="0003642B" w:rsidRDefault="00987EB7" w:rsidP="003E7A70">
            <w:pPr>
              <w:spacing w:line="240" w:lineRule="auto"/>
              <w:ind w:left="-146" w:right="-154" w:firstLine="0"/>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E2041" w14:textId="77777777" w:rsidR="00987EB7" w:rsidRPr="0003642B" w:rsidRDefault="00987EB7" w:rsidP="003E7A70">
            <w:pPr>
              <w:tabs>
                <w:tab w:val="left" w:pos="1156"/>
              </w:tabs>
              <w:spacing w:line="240" w:lineRule="auto"/>
              <w:ind w:left="-37" w:right="-150" w:hanging="53"/>
              <w:jc w:val="center"/>
              <w:textAlignment w:val="baseline"/>
              <w:rPr>
                <w:sz w:val="22"/>
                <w:szCs w:val="22"/>
              </w:rPr>
            </w:pPr>
            <w:r w:rsidRPr="0003642B">
              <w:rPr>
                <w:sz w:val="22"/>
                <w:szCs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84F0F" w14:textId="77777777" w:rsidR="00987EB7" w:rsidRPr="0003642B" w:rsidRDefault="00987EB7" w:rsidP="003E7A70">
            <w:pPr>
              <w:spacing w:line="240" w:lineRule="auto"/>
              <w:ind w:left="-150" w:right="-177" w:hanging="8"/>
              <w:jc w:val="center"/>
              <w:textAlignment w:val="baseline"/>
              <w:rPr>
                <w:sz w:val="22"/>
                <w:szCs w:val="22"/>
              </w:rPr>
            </w:pPr>
            <w:r w:rsidRPr="0003642B">
              <w:rPr>
                <w:sz w:val="22"/>
                <w:szCs w:val="22"/>
              </w:rPr>
              <w:t>Максим. плотность застройки жилыми домами, м</w:t>
            </w:r>
            <w:r w:rsidRPr="0003642B">
              <w:rPr>
                <w:sz w:val="22"/>
                <w:szCs w:val="22"/>
                <w:vertAlign w:val="superscript"/>
              </w:rPr>
              <w:t>2</w:t>
            </w:r>
            <w:r w:rsidRPr="0003642B">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DA612" w14:textId="77777777" w:rsidR="00987EB7" w:rsidRPr="0003642B" w:rsidRDefault="00987EB7" w:rsidP="003E7A70">
            <w:pPr>
              <w:spacing w:line="240" w:lineRule="auto"/>
              <w:ind w:left="-136" w:firstLine="6"/>
              <w:jc w:val="center"/>
              <w:textAlignment w:val="baseline"/>
              <w:rPr>
                <w:sz w:val="22"/>
                <w:szCs w:val="22"/>
              </w:rPr>
            </w:pPr>
            <w:r w:rsidRPr="0003642B">
              <w:rPr>
                <w:sz w:val="22"/>
                <w:szCs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1B690683" w14:textId="77777777" w:rsidR="00987EB7" w:rsidRPr="0003642B" w:rsidRDefault="00987EB7" w:rsidP="003E7A70">
            <w:pPr>
              <w:spacing w:line="240" w:lineRule="auto"/>
              <w:jc w:val="center"/>
              <w:textAlignment w:val="baseline"/>
              <w:rPr>
                <w:sz w:val="22"/>
                <w:szCs w:val="22"/>
              </w:rPr>
            </w:pPr>
          </w:p>
        </w:tc>
      </w:tr>
      <w:tr w:rsidR="00987EB7" w:rsidRPr="0003642B" w14:paraId="41F12221"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C241A2"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CCEEC"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7B233B" w14:textId="77777777" w:rsidR="00987EB7" w:rsidRPr="0003642B" w:rsidRDefault="00987EB7" w:rsidP="003E7A70">
            <w:pPr>
              <w:spacing w:line="240" w:lineRule="auto"/>
              <w:jc w:val="center"/>
              <w:textAlignment w:val="baseline"/>
              <w:rPr>
                <w:sz w:val="22"/>
                <w:szCs w:val="22"/>
              </w:rPr>
            </w:pPr>
            <w:r w:rsidRPr="0003642B">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34CB3" w14:textId="77777777" w:rsidR="00987EB7" w:rsidRPr="0003642B" w:rsidRDefault="00987EB7" w:rsidP="003E7A70">
            <w:pPr>
              <w:spacing w:line="240" w:lineRule="auto"/>
              <w:jc w:val="center"/>
              <w:textAlignment w:val="baseline"/>
              <w:rPr>
                <w:sz w:val="22"/>
                <w:szCs w:val="22"/>
              </w:rPr>
            </w:pPr>
            <w:r w:rsidRPr="0003642B">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246B1" w14:textId="77777777" w:rsidR="00987EB7" w:rsidRPr="0003642B" w:rsidRDefault="00987EB7" w:rsidP="003E7A70">
            <w:pPr>
              <w:spacing w:line="240" w:lineRule="auto"/>
              <w:jc w:val="center"/>
              <w:textAlignment w:val="baseline"/>
              <w:rPr>
                <w:sz w:val="22"/>
                <w:szCs w:val="22"/>
              </w:rPr>
            </w:pPr>
            <w:r w:rsidRPr="0003642B">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7EE212" w14:textId="77777777" w:rsidR="00987EB7" w:rsidRPr="0003642B" w:rsidRDefault="00987EB7" w:rsidP="003E7A70">
            <w:pPr>
              <w:spacing w:line="240" w:lineRule="auto"/>
              <w:jc w:val="center"/>
              <w:textAlignment w:val="baseline"/>
              <w:rPr>
                <w:sz w:val="22"/>
                <w:szCs w:val="22"/>
              </w:rPr>
            </w:pPr>
            <w:r w:rsidRPr="0003642B">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3AA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169DE1EE" w14:textId="77777777" w:rsidR="00987EB7" w:rsidRPr="0003642B" w:rsidRDefault="00987EB7" w:rsidP="003E7A70">
            <w:pPr>
              <w:spacing w:line="240" w:lineRule="auto"/>
              <w:jc w:val="center"/>
              <w:textAlignment w:val="baseline"/>
              <w:rPr>
                <w:sz w:val="22"/>
                <w:szCs w:val="22"/>
              </w:rPr>
            </w:pPr>
          </w:p>
        </w:tc>
      </w:tr>
      <w:tr w:rsidR="00987EB7" w:rsidRPr="0003642B" w14:paraId="4793A981"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B72E71"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D98D1"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C55C1" w14:textId="77777777" w:rsidR="00987EB7" w:rsidRPr="0003642B" w:rsidRDefault="00987EB7" w:rsidP="003E7A70">
            <w:pPr>
              <w:spacing w:line="240" w:lineRule="auto"/>
              <w:jc w:val="center"/>
              <w:textAlignment w:val="baseline"/>
              <w:rPr>
                <w:sz w:val="22"/>
                <w:szCs w:val="22"/>
              </w:rPr>
            </w:pPr>
            <w:r w:rsidRPr="0003642B">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2A00F" w14:textId="77777777" w:rsidR="00987EB7" w:rsidRPr="0003642B" w:rsidRDefault="00987EB7" w:rsidP="003E7A70">
            <w:pPr>
              <w:spacing w:line="240" w:lineRule="auto"/>
              <w:jc w:val="center"/>
              <w:textAlignment w:val="baseline"/>
              <w:rPr>
                <w:sz w:val="22"/>
                <w:szCs w:val="22"/>
              </w:rPr>
            </w:pPr>
            <w:r w:rsidRPr="0003642B">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33C35" w14:textId="77777777" w:rsidR="00987EB7" w:rsidRPr="0003642B" w:rsidRDefault="00987EB7" w:rsidP="003E7A70">
            <w:pPr>
              <w:spacing w:line="240" w:lineRule="auto"/>
              <w:jc w:val="center"/>
              <w:textAlignment w:val="baseline"/>
              <w:rPr>
                <w:sz w:val="22"/>
                <w:szCs w:val="22"/>
              </w:rPr>
            </w:pPr>
            <w:r w:rsidRPr="0003642B">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9B882" w14:textId="77777777" w:rsidR="00987EB7" w:rsidRPr="0003642B" w:rsidRDefault="00987EB7" w:rsidP="003E7A70">
            <w:pPr>
              <w:spacing w:line="240" w:lineRule="auto"/>
              <w:jc w:val="center"/>
              <w:textAlignment w:val="baseline"/>
              <w:rPr>
                <w:sz w:val="22"/>
                <w:szCs w:val="22"/>
              </w:rPr>
            </w:pPr>
            <w:r w:rsidRPr="0003642B">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84BB6"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65AD61F4" w14:textId="77777777" w:rsidR="00987EB7" w:rsidRPr="0003642B" w:rsidRDefault="00987EB7" w:rsidP="003E7A70">
            <w:pPr>
              <w:spacing w:line="240" w:lineRule="auto"/>
              <w:jc w:val="center"/>
              <w:textAlignment w:val="baseline"/>
              <w:rPr>
                <w:sz w:val="22"/>
                <w:szCs w:val="22"/>
              </w:rPr>
            </w:pPr>
          </w:p>
        </w:tc>
      </w:tr>
      <w:tr w:rsidR="00987EB7" w:rsidRPr="0003642B" w14:paraId="465FB492"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DA87DE"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9B0680"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50E7A" w14:textId="77777777" w:rsidR="00987EB7" w:rsidRPr="0003642B" w:rsidRDefault="00987EB7" w:rsidP="003E7A70">
            <w:pPr>
              <w:spacing w:line="240" w:lineRule="auto"/>
              <w:jc w:val="center"/>
              <w:textAlignment w:val="baseline"/>
              <w:rPr>
                <w:sz w:val="22"/>
                <w:szCs w:val="22"/>
              </w:rPr>
            </w:pPr>
            <w:r w:rsidRPr="0003642B">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93E14" w14:textId="77777777" w:rsidR="00987EB7" w:rsidRPr="0003642B" w:rsidRDefault="00987EB7" w:rsidP="003E7A70">
            <w:pPr>
              <w:spacing w:line="240" w:lineRule="auto"/>
              <w:jc w:val="center"/>
              <w:textAlignment w:val="baseline"/>
              <w:rPr>
                <w:sz w:val="22"/>
                <w:szCs w:val="22"/>
              </w:rPr>
            </w:pPr>
            <w:r w:rsidRPr="0003642B">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6F645A" w14:textId="77777777" w:rsidR="00987EB7" w:rsidRPr="0003642B" w:rsidRDefault="00987EB7" w:rsidP="003E7A70">
            <w:pPr>
              <w:spacing w:line="240" w:lineRule="auto"/>
              <w:jc w:val="center"/>
              <w:textAlignment w:val="baseline"/>
              <w:rPr>
                <w:sz w:val="22"/>
                <w:szCs w:val="22"/>
              </w:rPr>
            </w:pPr>
            <w:r w:rsidRPr="0003642B">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9976E" w14:textId="77777777" w:rsidR="00987EB7" w:rsidRPr="0003642B" w:rsidRDefault="00987EB7" w:rsidP="003E7A70">
            <w:pPr>
              <w:spacing w:line="240" w:lineRule="auto"/>
              <w:jc w:val="center"/>
              <w:textAlignment w:val="baseline"/>
              <w:rPr>
                <w:sz w:val="22"/>
                <w:szCs w:val="22"/>
              </w:rPr>
            </w:pPr>
            <w:r w:rsidRPr="0003642B">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31C6C"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37C61D52" w14:textId="77777777" w:rsidR="00987EB7" w:rsidRPr="0003642B" w:rsidRDefault="00987EB7" w:rsidP="003E7A70">
            <w:pPr>
              <w:spacing w:line="240" w:lineRule="auto"/>
              <w:jc w:val="center"/>
              <w:textAlignment w:val="baseline"/>
              <w:rPr>
                <w:sz w:val="22"/>
                <w:szCs w:val="22"/>
              </w:rPr>
            </w:pPr>
          </w:p>
        </w:tc>
      </w:tr>
      <w:tr w:rsidR="00987EB7" w:rsidRPr="0003642B" w14:paraId="5D494B92"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F2073"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ACCCB2" w14:textId="77777777" w:rsidR="00987EB7" w:rsidRPr="0003642B" w:rsidRDefault="00987EB7" w:rsidP="003E7A70">
            <w:pPr>
              <w:spacing w:line="240" w:lineRule="auto"/>
              <w:jc w:val="center"/>
              <w:textAlignment w:val="baseline"/>
              <w:rPr>
                <w:sz w:val="22"/>
                <w:szCs w:val="22"/>
              </w:rPr>
            </w:pPr>
            <w:r w:rsidRPr="0003642B">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5983D" w14:textId="77777777" w:rsidR="00987EB7" w:rsidRPr="0003642B" w:rsidRDefault="00987EB7" w:rsidP="003E7A70">
            <w:pPr>
              <w:spacing w:line="240" w:lineRule="auto"/>
              <w:jc w:val="center"/>
              <w:textAlignment w:val="baseline"/>
              <w:rPr>
                <w:sz w:val="22"/>
                <w:szCs w:val="22"/>
              </w:rPr>
            </w:pPr>
            <w:r w:rsidRPr="0003642B">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E3241" w14:textId="77777777" w:rsidR="00987EB7" w:rsidRPr="0003642B" w:rsidRDefault="00987EB7" w:rsidP="003E7A70">
            <w:pPr>
              <w:spacing w:line="240" w:lineRule="auto"/>
              <w:jc w:val="center"/>
              <w:textAlignment w:val="baseline"/>
              <w:rPr>
                <w:sz w:val="22"/>
                <w:szCs w:val="22"/>
              </w:rPr>
            </w:pPr>
            <w:r w:rsidRPr="0003642B">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AB623" w14:textId="77777777" w:rsidR="00987EB7" w:rsidRPr="0003642B" w:rsidRDefault="00987EB7" w:rsidP="003E7A70">
            <w:pPr>
              <w:spacing w:line="240" w:lineRule="auto"/>
              <w:jc w:val="center"/>
              <w:textAlignment w:val="baseline"/>
              <w:rPr>
                <w:sz w:val="22"/>
                <w:szCs w:val="22"/>
              </w:rPr>
            </w:pPr>
            <w:r w:rsidRPr="0003642B">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A4457" w14:textId="77777777" w:rsidR="00987EB7" w:rsidRPr="0003642B" w:rsidRDefault="00987EB7" w:rsidP="003E7A70">
            <w:pPr>
              <w:spacing w:line="240" w:lineRule="auto"/>
              <w:jc w:val="center"/>
              <w:textAlignment w:val="baseline"/>
              <w:rPr>
                <w:sz w:val="22"/>
                <w:szCs w:val="22"/>
              </w:rPr>
            </w:pPr>
            <w:r w:rsidRPr="0003642B">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C9F89" w14:textId="77777777" w:rsidR="00987EB7" w:rsidRPr="0003642B" w:rsidRDefault="00987EB7" w:rsidP="003E7A70">
            <w:pPr>
              <w:spacing w:line="240" w:lineRule="auto"/>
              <w:ind w:firstLine="6"/>
              <w:jc w:val="center"/>
              <w:textAlignment w:val="baseline"/>
              <w:rPr>
                <w:sz w:val="22"/>
                <w:szCs w:val="22"/>
              </w:rPr>
            </w:pPr>
            <w:r w:rsidRPr="0003642B">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351341F" w14:textId="77777777" w:rsidR="00987EB7" w:rsidRPr="0003642B" w:rsidRDefault="00987EB7" w:rsidP="003E7A70">
            <w:pPr>
              <w:spacing w:line="240" w:lineRule="auto"/>
              <w:jc w:val="center"/>
              <w:textAlignment w:val="baseline"/>
              <w:rPr>
                <w:sz w:val="22"/>
                <w:szCs w:val="22"/>
              </w:rPr>
            </w:pPr>
          </w:p>
        </w:tc>
      </w:tr>
      <w:tr w:rsidR="00987EB7" w:rsidRPr="0003642B" w14:paraId="7E02FD63" w14:textId="77777777" w:rsidTr="003E7A70">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E516BA"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5C39F" w14:textId="77777777" w:rsidR="00987EB7" w:rsidRPr="0003642B" w:rsidRDefault="00987EB7" w:rsidP="003E7A70">
            <w:pPr>
              <w:spacing w:line="240" w:lineRule="auto"/>
              <w:jc w:val="center"/>
              <w:textAlignment w:val="baseline"/>
              <w:rPr>
                <w:sz w:val="22"/>
                <w:szCs w:val="22"/>
              </w:rPr>
            </w:pPr>
            <w:r w:rsidRPr="0003642B">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E93BC" w14:textId="77777777" w:rsidR="00987EB7" w:rsidRPr="0003642B" w:rsidRDefault="00987EB7" w:rsidP="003E7A70">
            <w:pPr>
              <w:spacing w:line="240" w:lineRule="auto"/>
              <w:jc w:val="center"/>
              <w:textAlignment w:val="baseline"/>
              <w:rPr>
                <w:sz w:val="22"/>
                <w:szCs w:val="22"/>
              </w:rPr>
            </w:pPr>
            <w:r w:rsidRPr="0003642B">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67F91" w14:textId="77777777" w:rsidR="00987EB7" w:rsidRPr="0003642B" w:rsidRDefault="00987EB7" w:rsidP="003E7A70">
            <w:pPr>
              <w:spacing w:line="240" w:lineRule="auto"/>
              <w:jc w:val="center"/>
              <w:textAlignment w:val="baseline"/>
              <w:rPr>
                <w:sz w:val="22"/>
                <w:szCs w:val="22"/>
              </w:rPr>
            </w:pPr>
            <w:r w:rsidRPr="0003642B">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8C993" w14:textId="77777777" w:rsidR="00987EB7" w:rsidRPr="0003642B" w:rsidRDefault="00987EB7" w:rsidP="003E7A70">
            <w:pPr>
              <w:spacing w:line="240" w:lineRule="auto"/>
              <w:jc w:val="center"/>
              <w:textAlignment w:val="baseline"/>
              <w:rPr>
                <w:sz w:val="22"/>
                <w:szCs w:val="22"/>
              </w:rPr>
            </w:pPr>
            <w:r w:rsidRPr="0003642B">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D576" w14:textId="77777777" w:rsidR="00987EB7" w:rsidRPr="0003642B" w:rsidRDefault="00987EB7" w:rsidP="003E7A70">
            <w:pPr>
              <w:spacing w:line="240" w:lineRule="auto"/>
              <w:jc w:val="center"/>
              <w:textAlignment w:val="baseline"/>
              <w:rPr>
                <w:sz w:val="22"/>
                <w:szCs w:val="22"/>
              </w:rPr>
            </w:pPr>
            <w:r w:rsidRPr="0003642B">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EC72B"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5D6B720B" w14:textId="77777777" w:rsidR="00987EB7" w:rsidRPr="0003642B" w:rsidRDefault="00987EB7" w:rsidP="003E7A70">
            <w:pPr>
              <w:spacing w:line="240" w:lineRule="auto"/>
              <w:rPr>
                <w:sz w:val="22"/>
                <w:szCs w:val="22"/>
              </w:rPr>
            </w:pPr>
          </w:p>
        </w:tc>
      </w:tr>
      <w:tr w:rsidR="00987EB7" w:rsidRPr="0003642B" w14:paraId="6E073CFC" w14:textId="77777777" w:rsidTr="003E7A70">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BFC6A9"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5196F" w14:textId="77777777" w:rsidR="00987EB7" w:rsidRPr="0003642B" w:rsidRDefault="00987EB7" w:rsidP="003E7A70">
            <w:pPr>
              <w:spacing w:line="240" w:lineRule="auto"/>
              <w:jc w:val="center"/>
              <w:textAlignment w:val="baseline"/>
              <w:rPr>
                <w:sz w:val="22"/>
                <w:szCs w:val="22"/>
              </w:rPr>
            </w:pPr>
            <w:r w:rsidRPr="0003642B">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DA193" w14:textId="77777777" w:rsidR="00987EB7" w:rsidRPr="0003642B" w:rsidRDefault="00987EB7" w:rsidP="003E7A70">
            <w:pPr>
              <w:spacing w:line="240" w:lineRule="auto"/>
              <w:jc w:val="center"/>
              <w:textAlignment w:val="baseline"/>
              <w:rPr>
                <w:sz w:val="22"/>
                <w:szCs w:val="22"/>
              </w:rPr>
            </w:pPr>
            <w:r w:rsidRPr="0003642B">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CC4DC3" w14:textId="77777777" w:rsidR="00987EB7" w:rsidRPr="0003642B" w:rsidRDefault="00987EB7" w:rsidP="003E7A70">
            <w:pPr>
              <w:spacing w:line="240" w:lineRule="auto"/>
              <w:jc w:val="center"/>
              <w:textAlignment w:val="baseline"/>
              <w:rPr>
                <w:sz w:val="22"/>
                <w:szCs w:val="22"/>
              </w:rPr>
            </w:pPr>
            <w:r w:rsidRPr="0003642B">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FDEA6" w14:textId="77777777" w:rsidR="00987EB7" w:rsidRPr="0003642B" w:rsidRDefault="00987EB7" w:rsidP="003E7A70">
            <w:pPr>
              <w:spacing w:line="240" w:lineRule="auto"/>
              <w:jc w:val="center"/>
              <w:textAlignment w:val="baseline"/>
              <w:rPr>
                <w:sz w:val="22"/>
                <w:szCs w:val="22"/>
              </w:rPr>
            </w:pPr>
            <w:r w:rsidRPr="0003642B">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D519C" w14:textId="77777777" w:rsidR="00987EB7" w:rsidRPr="0003642B" w:rsidRDefault="00987EB7" w:rsidP="003E7A70">
            <w:pPr>
              <w:spacing w:line="240" w:lineRule="auto"/>
              <w:jc w:val="center"/>
              <w:textAlignment w:val="baseline"/>
              <w:rPr>
                <w:sz w:val="22"/>
                <w:szCs w:val="22"/>
              </w:rPr>
            </w:pPr>
            <w:r w:rsidRPr="0003642B">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09634"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379F1C23" w14:textId="77777777" w:rsidR="00987EB7" w:rsidRPr="0003642B" w:rsidRDefault="00987EB7" w:rsidP="003E7A70">
            <w:pPr>
              <w:spacing w:line="240" w:lineRule="auto"/>
              <w:rPr>
                <w:sz w:val="22"/>
                <w:szCs w:val="22"/>
              </w:rPr>
            </w:pPr>
          </w:p>
        </w:tc>
      </w:tr>
      <w:tr w:rsidR="00987EB7" w:rsidRPr="0003642B" w14:paraId="2A600DAA" w14:textId="77777777" w:rsidTr="003E7A70">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7A52" w14:textId="77777777" w:rsidR="00987EB7" w:rsidRPr="0003642B" w:rsidRDefault="00987EB7" w:rsidP="003E7A70">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06F7D" w14:textId="77777777" w:rsidR="00987EB7" w:rsidRPr="0003642B" w:rsidRDefault="00987EB7" w:rsidP="003E7A70">
            <w:pPr>
              <w:spacing w:line="240" w:lineRule="auto"/>
              <w:jc w:val="center"/>
              <w:textAlignment w:val="baseline"/>
              <w:rPr>
                <w:sz w:val="22"/>
                <w:szCs w:val="22"/>
              </w:rPr>
            </w:pPr>
            <w:r w:rsidRPr="0003642B">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1BDC5" w14:textId="77777777" w:rsidR="00987EB7" w:rsidRPr="0003642B" w:rsidRDefault="00987EB7" w:rsidP="003E7A70">
            <w:pPr>
              <w:spacing w:line="240" w:lineRule="auto"/>
              <w:jc w:val="center"/>
              <w:textAlignment w:val="baseline"/>
              <w:rPr>
                <w:sz w:val="22"/>
                <w:szCs w:val="22"/>
              </w:rPr>
            </w:pPr>
            <w:r w:rsidRPr="0003642B">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9DA40" w14:textId="77777777" w:rsidR="00987EB7" w:rsidRPr="0003642B" w:rsidRDefault="00987EB7" w:rsidP="003E7A70">
            <w:pPr>
              <w:spacing w:line="240" w:lineRule="auto"/>
              <w:jc w:val="center"/>
              <w:textAlignment w:val="baseline"/>
              <w:rPr>
                <w:sz w:val="22"/>
                <w:szCs w:val="22"/>
              </w:rPr>
            </w:pPr>
            <w:r w:rsidRPr="0003642B">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6AA9E" w14:textId="77777777" w:rsidR="00987EB7" w:rsidRPr="0003642B" w:rsidRDefault="00987EB7" w:rsidP="003E7A70">
            <w:pPr>
              <w:spacing w:line="240" w:lineRule="auto"/>
              <w:jc w:val="center"/>
              <w:textAlignment w:val="baseline"/>
              <w:rPr>
                <w:sz w:val="22"/>
                <w:szCs w:val="22"/>
              </w:rPr>
            </w:pPr>
            <w:r w:rsidRPr="0003642B">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C3011" w14:textId="77777777" w:rsidR="00987EB7" w:rsidRPr="0003642B" w:rsidRDefault="00987EB7" w:rsidP="003E7A70">
            <w:pPr>
              <w:spacing w:line="240" w:lineRule="auto"/>
              <w:jc w:val="center"/>
              <w:textAlignment w:val="baseline"/>
              <w:rPr>
                <w:sz w:val="22"/>
                <w:szCs w:val="22"/>
              </w:rPr>
            </w:pPr>
            <w:r w:rsidRPr="0003642B">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CA649" w14:textId="77777777" w:rsidR="00987EB7" w:rsidRPr="0003642B" w:rsidRDefault="00987EB7" w:rsidP="003E7A70">
            <w:pPr>
              <w:spacing w:line="240" w:lineRule="auto"/>
              <w:ind w:firstLine="6"/>
              <w:jc w:val="center"/>
              <w:textAlignment w:val="baseline"/>
              <w:rPr>
                <w:sz w:val="22"/>
                <w:szCs w:val="22"/>
              </w:rPr>
            </w:pPr>
            <w:r>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1CC41B82" w14:textId="77777777" w:rsidR="00987EB7" w:rsidRPr="0003642B" w:rsidRDefault="00987EB7" w:rsidP="003E7A70">
            <w:pPr>
              <w:spacing w:line="240" w:lineRule="auto"/>
              <w:rPr>
                <w:sz w:val="22"/>
                <w:szCs w:val="22"/>
              </w:rPr>
            </w:pPr>
          </w:p>
        </w:tc>
      </w:tr>
      <w:tr w:rsidR="00987EB7" w:rsidRPr="0003642B" w14:paraId="4C190C3F" w14:textId="77777777" w:rsidTr="003E7A70">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F8F884" w14:textId="77777777" w:rsidR="00987EB7" w:rsidRPr="0003642B" w:rsidRDefault="00987EB7" w:rsidP="003E7A70">
            <w:pPr>
              <w:spacing w:line="240" w:lineRule="auto"/>
              <w:ind w:left="-150" w:right="-149" w:firstLine="0"/>
              <w:jc w:val="center"/>
              <w:textAlignment w:val="baseline"/>
              <w:rPr>
                <w:sz w:val="22"/>
                <w:szCs w:val="22"/>
              </w:rPr>
            </w:pPr>
            <w:r w:rsidRPr="0003642B">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2BDEB" w14:textId="77777777" w:rsidR="00987EB7" w:rsidRPr="0003642B" w:rsidRDefault="00987EB7" w:rsidP="003E7A70">
            <w:pPr>
              <w:spacing w:line="240" w:lineRule="auto"/>
              <w:jc w:val="center"/>
              <w:textAlignment w:val="baseline"/>
              <w:rPr>
                <w:sz w:val="22"/>
                <w:szCs w:val="22"/>
              </w:rPr>
            </w:pPr>
            <w:r w:rsidRPr="0003642B">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721C8B4D" w14:textId="77777777" w:rsidR="00987EB7" w:rsidRPr="0003642B" w:rsidRDefault="00987EB7" w:rsidP="003E7A70">
            <w:pPr>
              <w:spacing w:line="240" w:lineRule="auto"/>
              <w:textAlignment w:val="baseline"/>
              <w:rPr>
                <w:sz w:val="22"/>
                <w:szCs w:val="22"/>
              </w:rPr>
            </w:pPr>
          </w:p>
        </w:tc>
      </w:tr>
    </w:tbl>
    <w:p w14:paraId="77F7AFB7" w14:textId="77777777" w:rsidR="00987EB7" w:rsidRPr="0003642B" w:rsidRDefault="00987EB7" w:rsidP="00987EB7">
      <w:pPr>
        <w:pStyle w:val="ae"/>
        <w:tabs>
          <w:tab w:val="center" w:pos="8100"/>
          <w:tab w:val="center" w:pos="8925"/>
        </w:tabs>
        <w:spacing w:before="0" w:after="0"/>
        <w:ind w:right="24" w:firstLine="600"/>
        <w:jc w:val="both"/>
        <w:rPr>
          <w:sz w:val="24"/>
          <w:szCs w:val="24"/>
        </w:rPr>
      </w:pPr>
      <w:r w:rsidRPr="00FE2B16">
        <w:rPr>
          <w:bCs/>
          <w:sz w:val="24"/>
          <w:szCs w:val="24"/>
        </w:rPr>
        <w:t>1.2.6.</w:t>
      </w:r>
      <w:r w:rsidRPr="0003642B">
        <w:rPr>
          <w:bCs/>
          <w:szCs w:val="24"/>
        </w:rPr>
        <w:t> </w:t>
      </w:r>
      <w:r w:rsidRPr="0003642B">
        <w:rPr>
          <w:sz w:val="24"/>
          <w:szCs w:val="24"/>
        </w:rPr>
        <w:t>В составе кластеров МЖС минимальный размер земельных участков:</w:t>
      </w:r>
    </w:p>
    <w:p w14:paraId="741CEFB8" w14:textId="6CE492CC" w:rsidR="00987EB7" w:rsidRPr="0003642B" w:rsidRDefault="00987EB7" w:rsidP="00987EB7">
      <w:pPr>
        <w:pStyle w:val="ae"/>
        <w:tabs>
          <w:tab w:val="center" w:pos="8100"/>
          <w:tab w:val="center" w:pos="8925"/>
        </w:tabs>
        <w:spacing w:before="0" w:after="0"/>
        <w:ind w:right="24" w:firstLine="600"/>
        <w:jc w:val="both"/>
        <w:rPr>
          <w:sz w:val="24"/>
          <w:szCs w:val="24"/>
        </w:rPr>
      </w:pPr>
      <w:r w:rsidRPr="0003642B">
        <w:rPr>
          <w:sz w:val="24"/>
          <w:szCs w:val="24"/>
        </w:rPr>
        <w:t xml:space="preserve">- </w:t>
      </w:r>
      <w:r w:rsidR="000E0372" w:rsidRPr="0054416B">
        <w:rPr>
          <w:sz w:val="24"/>
          <w:szCs w:val="24"/>
        </w:rPr>
        <w:t>300</w:t>
      </w:r>
      <w:r w:rsidR="000E0372" w:rsidRPr="00C34A7B">
        <w:rPr>
          <w:sz w:val="24"/>
          <w:szCs w:val="24"/>
        </w:rPr>
        <w:t xml:space="preserve"> </w:t>
      </w:r>
      <w:r w:rsidRPr="0003642B">
        <w:rPr>
          <w:sz w:val="24"/>
          <w:szCs w:val="24"/>
        </w:rPr>
        <w:t>м</w:t>
      </w:r>
      <w:r w:rsidRPr="0003642B">
        <w:rPr>
          <w:sz w:val="24"/>
          <w:szCs w:val="24"/>
          <w:vertAlign w:val="superscript"/>
        </w:rPr>
        <w:t>2</w:t>
      </w:r>
      <w:r w:rsidRPr="0003642B">
        <w:rPr>
          <w:sz w:val="24"/>
          <w:szCs w:val="24"/>
        </w:rPr>
        <w:t xml:space="preserve"> для индивидуальной жилой застройки;</w:t>
      </w:r>
    </w:p>
    <w:p w14:paraId="152569F2" w14:textId="77777777" w:rsidR="00987EB7" w:rsidRPr="0003642B" w:rsidRDefault="00987EB7" w:rsidP="00987EB7">
      <w:pPr>
        <w:pStyle w:val="ae"/>
        <w:tabs>
          <w:tab w:val="center" w:pos="8100"/>
          <w:tab w:val="center" w:pos="8925"/>
        </w:tabs>
        <w:spacing w:before="0" w:after="0"/>
        <w:ind w:right="24" w:firstLine="600"/>
        <w:jc w:val="both"/>
        <w:rPr>
          <w:bCs/>
          <w:sz w:val="24"/>
          <w:szCs w:val="24"/>
        </w:rPr>
      </w:pPr>
      <w:r w:rsidRPr="0003642B">
        <w:rPr>
          <w:sz w:val="24"/>
          <w:szCs w:val="24"/>
        </w:rPr>
        <w:t>- 200 м</w:t>
      </w:r>
      <w:r w:rsidRPr="0003642B">
        <w:rPr>
          <w:sz w:val="24"/>
          <w:szCs w:val="24"/>
          <w:vertAlign w:val="superscript"/>
        </w:rPr>
        <w:t>2</w:t>
      </w:r>
      <w:r w:rsidRPr="0003642B">
        <w:rPr>
          <w:sz w:val="24"/>
          <w:szCs w:val="24"/>
        </w:rPr>
        <w:t xml:space="preserve"> для блокированной жилой застройки. </w:t>
      </w:r>
    </w:p>
    <w:p w14:paraId="575E2561" w14:textId="77777777" w:rsidR="00987EB7" w:rsidRPr="0003642B" w:rsidRDefault="00987EB7" w:rsidP="00987EB7">
      <w:pPr>
        <w:tabs>
          <w:tab w:val="center" w:pos="8400"/>
        </w:tabs>
        <w:spacing w:line="240" w:lineRule="auto"/>
        <w:ind w:right="-51" w:firstLine="601"/>
        <w:rPr>
          <w:bCs/>
          <w:szCs w:val="24"/>
        </w:rPr>
      </w:pPr>
      <w:r w:rsidRPr="0003642B">
        <w:rPr>
          <w:bCs/>
          <w:szCs w:val="24"/>
        </w:rPr>
        <w:t>1.2.</w:t>
      </w:r>
      <w:r>
        <w:rPr>
          <w:bCs/>
          <w:szCs w:val="24"/>
        </w:rPr>
        <w:t>7</w:t>
      </w:r>
      <w:r w:rsidRPr="0003642B">
        <w:rPr>
          <w:bCs/>
          <w:szCs w:val="24"/>
        </w:rPr>
        <w:t xml:space="preserve">. При застройке земельных участков индивидуальными жилыми домами максимальный коэффициент застройки земельного участка </w:t>
      </w:r>
      <w:r w:rsidRPr="0003642B">
        <w:rPr>
          <w:bCs/>
          <w:szCs w:val="24"/>
          <w:lang w:val="en-US"/>
        </w:rPr>
        <w:t>K</w:t>
      </w:r>
      <w:r w:rsidRPr="0003642B">
        <w:rPr>
          <w:bCs/>
          <w:szCs w:val="24"/>
        </w:rPr>
        <w:t>з зу</w:t>
      </w:r>
      <w:r w:rsidRPr="0003642B">
        <w:rPr>
          <w:bCs/>
          <w:szCs w:val="24"/>
          <w:vertAlign w:val="subscript"/>
        </w:rPr>
        <w:t xml:space="preserve">ижс </w:t>
      </w:r>
      <w:r w:rsidRPr="0003642B">
        <w:rPr>
          <w:bCs/>
          <w:szCs w:val="24"/>
          <w:vertAlign w:val="superscript"/>
          <w:lang w:val="en-US"/>
        </w:rPr>
        <w:t>max</w:t>
      </w:r>
      <w:r w:rsidRPr="0003642B">
        <w:rPr>
          <w:bCs/>
          <w:szCs w:val="24"/>
        </w:rPr>
        <w:t xml:space="preserve"> устанавливается </w:t>
      </w:r>
      <w:r w:rsidRPr="0003642B">
        <w:rPr>
          <w:szCs w:val="24"/>
        </w:rPr>
        <w:t>без учета гаражей, строений и сооружений вспомогательного использования, не предназначенных для постоянного проживания. В городском округе Реутов Kз зу</w:t>
      </w:r>
      <w:r w:rsidRPr="0003642B">
        <w:rPr>
          <w:bCs/>
          <w:szCs w:val="24"/>
          <w:vertAlign w:val="subscript"/>
        </w:rPr>
        <w:t>ижс</w:t>
      </w:r>
      <w:r w:rsidRPr="0003642B">
        <w:rPr>
          <w:szCs w:val="24"/>
        </w:rPr>
        <w:t> </w:t>
      </w:r>
      <w:r w:rsidRPr="0003642B">
        <w:rPr>
          <w:szCs w:val="24"/>
          <w:vertAlign w:val="superscript"/>
        </w:rPr>
        <w:t>max</w:t>
      </w:r>
      <w:r w:rsidRPr="0003642B">
        <w:rPr>
          <w:bCs/>
          <w:szCs w:val="24"/>
        </w:rPr>
        <w:t xml:space="preserve"> рассчитывается в зависимости от площади земельного участка </w:t>
      </w:r>
      <w:r w:rsidRPr="0003642B">
        <w:rPr>
          <w:bCs/>
          <w:szCs w:val="24"/>
          <w:lang w:val="en-US"/>
        </w:rPr>
        <w:t>S</w:t>
      </w:r>
      <w:r w:rsidRPr="0003642B">
        <w:rPr>
          <w:bCs/>
          <w:szCs w:val="24"/>
        </w:rPr>
        <w:t> зу</w:t>
      </w:r>
      <w:r w:rsidRPr="0003642B">
        <w:rPr>
          <w:bCs/>
          <w:szCs w:val="24"/>
          <w:vertAlign w:val="subscript"/>
        </w:rPr>
        <w:t>ижс</w:t>
      </w:r>
      <w:r w:rsidRPr="0003642B">
        <w:rPr>
          <w:bCs/>
          <w:szCs w:val="24"/>
        </w:rPr>
        <w:t xml:space="preserve"> по формуле:</w:t>
      </w:r>
    </w:p>
    <w:p w14:paraId="51CCEA7B" w14:textId="77777777" w:rsidR="00987EB7" w:rsidRPr="0003642B" w:rsidRDefault="00987EB7" w:rsidP="00987EB7">
      <w:pPr>
        <w:tabs>
          <w:tab w:val="center" w:pos="8400"/>
        </w:tabs>
        <w:spacing w:line="240" w:lineRule="auto"/>
        <w:ind w:right="-51" w:firstLine="600"/>
        <w:rPr>
          <w:bCs/>
          <w:szCs w:val="24"/>
          <w:vertAlign w:val="superscript"/>
        </w:rPr>
      </w:pPr>
      <w:r w:rsidRPr="0003642B">
        <w:rPr>
          <w:bCs/>
          <w:szCs w:val="24"/>
          <w:lang w:val="en-US"/>
        </w:rPr>
        <w:t>K</w:t>
      </w:r>
      <w:r w:rsidRPr="0003642B">
        <w:rPr>
          <w:bCs/>
          <w:szCs w:val="24"/>
        </w:rPr>
        <w:t>з зу</w:t>
      </w:r>
      <w:r w:rsidRPr="0003642B">
        <w:rPr>
          <w:bCs/>
          <w:szCs w:val="24"/>
          <w:vertAlign w:val="subscript"/>
        </w:rPr>
        <w:t>ижс</w:t>
      </w:r>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40%, если </w:t>
      </w:r>
      <w:r w:rsidRPr="0003642B">
        <w:rPr>
          <w:bCs/>
          <w:szCs w:val="24"/>
          <w:lang w:val="en-US"/>
        </w:rPr>
        <w:t>S</w:t>
      </w:r>
      <w:r w:rsidRPr="0003642B">
        <w:rPr>
          <w:bCs/>
          <w:szCs w:val="24"/>
        </w:rPr>
        <w:t xml:space="preserve"> зу</w:t>
      </w:r>
      <w:r w:rsidRPr="0003642B">
        <w:rPr>
          <w:bCs/>
          <w:szCs w:val="24"/>
          <w:vertAlign w:val="subscript"/>
        </w:rPr>
        <w:t xml:space="preserve">ижс </w:t>
      </w:r>
      <w:r w:rsidRPr="0003642B">
        <w:rPr>
          <w:bCs/>
          <w:szCs w:val="24"/>
        </w:rPr>
        <w:t>≤ 600 м</w:t>
      </w:r>
      <w:r w:rsidRPr="0003642B">
        <w:rPr>
          <w:bCs/>
          <w:szCs w:val="24"/>
          <w:vertAlign w:val="superscript"/>
        </w:rPr>
        <w:t>2</w:t>
      </w:r>
      <w:r w:rsidRPr="0003642B">
        <w:rPr>
          <w:bCs/>
          <w:szCs w:val="24"/>
        </w:rPr>
        <w:t>;</w:t>
      </w:r>
    </w:p>
    <w:p w14:paraId="3D4C4E45" w14:textId="77777777" w:rsidR="00987EB7" w:rsidRPr="0003642B" w:rsidRDefault="00987EB7" w:rsidP="00987EB7">
      <w:pPr>
        <w:tabs>
          <w:tab w:val="center" w:pos="8400"/>
        </w:tabs>
        <w:spacing w:line="240" w:lineRule="auto"/>
        <w:ind w:right="-51" w:firstLine="600"/>
        <w:rPr>
          <w:b/>
          <w:bCs/>
          <w:szCs w:val="24"/>
          <w:vertAlign w:val="superscript"/>
        </w:rPr>
      </w:pPr>
      <w:r w:rsidRPr="0003642B">
        <w:rPr>
          <w:bCs/>
          <w:szCs w:val="24"/>
          <w:lang w:val="en-US"/>
        </w:rPr>
        <w:t>K</w:t>
      </w:r>
      <w:r w:rsidRPr="0003642B">
        <w:rPr>
          <w:bCs/>
          <w:szCs w:val="24"/>
        </w:rPr>
        <w:t>з зу</w:t>
      </w:r>
      <w:r w:rsidRPr="0003642B">
        <w:rPr>
          <w:bCs/>
          <w:szCs w:val="24"/>
          <w:vertAlign w:val="subscript"/>
        </w:rPr>
        <w:t>ижс</w:t>
      </w:r>
      <w:r w:rsidRPr="0003642B">
        <w:rPr>
          <w:bCs/>
          <w:szCs w:val="24"/>
        </w:rPr>
        <w:t xml:space="preserve"> </w:t>
      </w:r>
      <w:r w:rsidRPr="0003642B">
        <w:rPr>
          <w:bCs/>
          <w:szCs w:val="24"/>
          <w:vertAlign w:val="superscript"/>
          <w:lang w:val="en-US"/>
        </w:rPr>
        <w:t>max</w:t>
      </w:r>
      <w:r w:rsidRPr="0003642B">
        <w:rPr>
          <w:bCs/>
          <w:szCs w:val="24"/>
          <w:vertAlign w:val="superscript"/>
        </w:rPr>
        <w:t xml:space="preserve"> </w:t>
      </w:r>
      <w:r w:rsidRPr="0003642B">
        <w:rPr>
          <w:bCs/>
          <w:szCs w:val="24"/>
        </w:rPr>
        <w:t xml:space="preserve">= </w:t>
      </w:r>
      <w:r w:rsidRPr="0003642B">
        <w:rPr>
          <w:szCs w:val="24"/>
        </w:rPr>
        <w:t xml:space="preserve">(600/ </w:t>
      </w:r>
      <w:r w:rsidRPr="0003642B">
        <w:rPr>
          <w:bCs/>
          <w:szCs w:val="24"/>
          <w:lang w:val="en-US"/>
        </w:rPr>
        <w:t>S</w:t>
      </w:r>
      <w:r w:rsidRPr="0003642B">
        <w:rPr>
          <w:bCs/>
          <w:szCs w:val="24"/>
        </w:rPr>
        <w:t xml:space="preserve"> зу</w:t>
      </w:r>
      <w:r w:rsidRPr="0003642B">
        <w:rPr>
          <w:bCs/>
          <w:szCs w:val="24"/>
          <w:vertAlign w:val="subscript"/>
        </w:rPr>
        <w:t>ижс</w:t>
      </w:r>
      <w:r w:rsidRPr="0003642B">
        <w:rPr>
          <w:szCs w:val="24"/>
        </w:rPr>
        <w:t>) × 40% + ((</w:t>
      </w:r>
      <w:r w:rsidRPr="0003642B">
        <w:rPr>
          <w:bCs/>
          <w:szCs w:val="24"/>
          <w:lang w:val="en-US"/>
        </w:rPr>
        <w:t>S</w:t>
      </w:r>
      <w:r w:rsidRPr="0003642B">
        <w:rPr>
          <w:bCs/>
          <w:szCs w:val="24"/>
        </w:rPr>
        <w:t xml:space="preserve"> зу</w:t>
      </w:r>
      <w:r w:rsidRPr="0003642B">
        <w:rPr>
          <w:bCs/>
          <w:szCs w:val="24"/>
          <w:vertAlign w:val="subscript"/>
        </w:rPr>
        <w:t>ижс</w:t>
      </w:r>
      <w:r w:rsidRPr="0003642B">
        <w:rPr>
          <w:bCs/>
          <w:szCs w:val="24"/>
        </w:rPr>
        <w:t xml:space="preserve"> </w:t>
      </w:r>
      <w:r w:rsidRPr="0003642B">
        <w:rPr>
          <w:szCs w:val="24"/>
        </w:rPr>
        <w:t>-600)/</w:t>
      </w:r>
      <w:r w:rsidRPr="0003642B">
        <w:rPr>
          <w:bCs/>
          <w:szCs w:val="24"/>
        </w:rPr>
        <w:t xml:space="preserve"> </w:t>
      </w:r>
      <w:r w:rsidRPr="0003642B">
        <w:rPr>
          <w:bCs/>
          <w:szCs w:val="24"/>
          <w:lang w:val="en-US"/>
        </w:rPr>
        <w:t>S</w:t>
      </w:r>
      <w:r w:rsidRPr="0003642B">
        <w:rPr>
          <w:bCs/>
          <w:szCs w:val="24"/>
        </w:rPr>
        <w:t xml:space="preserve"> зу</w:t>
      </w:r>
      <w:r w:rsidRPr="0003642B">
        <w:rPr>
          <w:bCs/>
          <w:szCs w:val="24"/>
          <w:vertAlign w:val="subscript"/>
        </w:rPr>
        <w:t>ижс</w:t>
      </w:r>
      <w:r w:rsidRPr="0003642B">
        <w:rPr>
          <w:szCs w:val="24"/>
        </w:rPr>
        <w:t xml:space="preserve">) × 10%, если </w:t>
      </w:r>
      <w:r w:rsidRPr="0003642B">
        <w:rPr>
          <w:bCs/>
          <w:szCs w:val="24"/>
          <w:lang w:val="en-US"/>
        </w:rPr>
        <w:t>S</w:t>
      </w:r>
      <w:r w:rsidRPr="0003642B">
        <w:rPr>
          <w:bCs/>
          <w:szCs w:val="24"/>
        </w:rPr>
        <w:t> зу</w:t>
      </w:r>
      <w:r w:rsidRPr="0003642B">
        <w:rPr>
          <w:bCs/>
          <w:szCs w:val="24"/>
          <w:vertAlign w:val="subscript"/>
        </w:rPr>
        <w:t>ижс</w:t>
      </w:r>
      <w:r w:rsidRPr="0003642B">
        <w:rPr>
          <w:bCs/>
          <w:szCs w:val="24"/>
        </w:rPr>
        <w:t xml:space="preserve"> </w:t>
      </w:r>
      <w:r w:rsidRPr="0003642B">
        <w:rPr>
          <w:szCs w:val="24"/>
        </w:rPr>
        <w:t xml:space="preserve">&gt; 600 </w:t>
      </w:r>
      <w:r w:rsidRPr="0003642B">
        <w:rPr>
          <w:bCs/>
          <w:szCs w:val="24"/>
        </w:rPr>
        <w:t>м</w:t>
      </w:r>
      <w:r w:rsidRPr="0003642B">
        <w:rPr>
          <w:bCs/>
          <w:szCs w:val="24"/>
          <w:vertAlign w:val="superscript"/>
        </w:rPr>
        <w:t>2</w:t>
      </w:r>
      <w:r w:rsidRPr="0003642B">
        <w:rPr>
          <w:b/>
          <w:szCs w:val="24"/>
        </w:rPr>
        <w:t>.</w:t>
      </w:r>
    </w:p>
    <w:p w14:paraId="336381E3" w14:textId="77777777" w:rsidR="00987EB7" w:rsidRPr="0003642B" w:rsidRDefault="00987EB7" w:rsidP="00987EB7">
      <w:pPr>
        <w:spacing w:line="240" w:lineRule="auto"/>
        <w:ind w:firstLine="567"/>
        <w:textAlignment w:val="baseline"/>
        <w:rPr>
          <w:szCs w:val="24"/>
        </w:rPr>
      </w:pPr>
      <w:r w:rsidRPr="0003642B">
        <w:rPr>
          <w:bCs/>
          <w:szCs w:val="24"/>
        </w:rPr>
        <w:t xml:space="preserve">Максимальная этажность индивидуальных жилых домов – 3 этажа. </w:t>
      </w:r>
      <w:r w:rsidRPr="0003642B">
        <w:rPr>
          <w:szCs w:val="24"/>
        </w:rPr>
        <w:t>Максимальная плотность застройки индивидуальными жилыми домами не устанавливается.</w:t>
      </w:r>
    </w:p>
    <w:p w14:paraId="0B7AAC9F" w14:textId="77777777" w:rsidR="00987EB7" w:rsidRPr="0003642B" w:rsidRDefault="00987EB7" w:rsidP="00987EB7">
      <w:pPr>
        <w:spacing w:line="240" w:lineRule="auto"/>
        <w:ind w:firstLine="567"/>
        <w:textAlignment w:val="baseline"/>
        <w:rPr>
          <w:szCs w:val="24"/>
          <w:u w:val="single"/>
        </w:rPr>
      </w:pPr>
      <w:r w:rsidRPr="0003642B">
        <w:rPr>
          <w:szCs w:val="24"/>
        </w:rPr>
        <w:t>Планировка и застройка земельных участков, предназначенных для индивидуальной жилой застройки,</w:t>
      </w:r>
      <w:r w:rsidRPr="0003642B">
        <w:rPr>
          <w:color w:val="FF0000"/>
          <w:szCs w:val="24"/>
        </w:rPr>
        <w:t xml:space="preserve"> </w:t>
      </w:r>
      <w:r w:rsidRPr="0003642B">
        <w:rPr>
          <w:szCs w:val="24"/>
        </w:rPr>
        <w:t xml:space="preserve">должны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правил,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03642B">
        <w:rPr>
          <w:color w:val="212121"/>
          <w:szCs w:val="24"/>
        </w:rPr>
        <w:t>Градостроительным кодексом Российской Федерации.</w:t>
      </w:r>
    </w:p>
    <w:p w14:paraId="7C3D0A5A" w14:textId="77777777" w:rsidR="00987EB7" w:rsidRPr="0003642B" w:rsidRDefault="00987EB7" w:rsidP="00987EB7">
      <w:pPr>
        <w:tabs>
          <w:tab w:val="center" w:pos="8400"/>
        </w:tabs>
        <w:spacing w:line="240" w:lineRule="auto"/>
        <w:ind w:right="-51" w:firstLine="600"/>
        <w:rPr>
          <w:bCs/>
        </w:rPr>
      </w:pPr>
      <w:r w:rsidRPr="0003642B">
        <w:rPr>
          <w:bCs/>
          <w:szCs w:val="24"/>
        </w:rPr>
        <w:t>1.2.</w:t>
      </w:r>
      <w:r>
        <w:rPr>
          <w:bCs/>
        </w:rPr>
        <w:t>8</w:t>
      </w:r>
      <w:r w:rsidRPr="0003642B">
        <w:rPr>
          <w:bCs/>
        </w:rPr>
        <w:t xml:space="preserve">. На жилых территориях городского округа Реутов, застроенных индивидуальными жилыми домами и (или) блокированными жилыми домами, расчетные показатели плотности </w:t>
      </w:r>
      <w:r w:rsidRPr="0003642B">
        <w:rPr>
          <w:bCs/>
        </w:rPr>
        <w:lastRenderedPageBreak/>
        <w:t>населения не нормируются.</w:t>
      </w:r>
    </w:p>
    <w:p w14:paraId="4CC3208C" w14:textId="64307893" w:rsidR="00987EB7" w:rsidRPr="0003642B" w:rsidRDefault="00987EB7" w:rsidP="00987EB7">
      <w:pPr>
        <w:tabs>
          <w:tab w:val="center" w:pos="8400"/>
        </w:tabs>
        <w:spacing w:line="240" w:lineRule="auto"/>
        <w:ind w:right="-51" w:firstLine="600"/>
        <w:rPr>
          <w:bCs/>
        </w:rPr>
      </w:pPr>
      <w:r w:rsidRPr="0003642B">
        <w:rPr>
          <w:bCs/>
          <w:szCs w:val="24"/>
        </w:rPr>
        <w:t>1.2.</w:t>
      </w:r>
      <w:r>
        <w:rPr>
          <w:bCs/>
        </w:rPr>
        <w:t>9</w:t>
      </w:r>
      <w:r w:rsidRPr="0003642B">
        <w:rPr>
          <w:bCs/>
        </w:rPr>
        <w:t>. </w:t>
      </w:r>
      <w:r w:rsidRPr="0003642B">
        <w:rPr>
          <w:szCs w:val="28"/>
        </w:rPr>
        <w:t>Расчетное население в проектируемой застройке индивидуальными жилыми домами и блокированными жилыми домами, в том числе для кластеров МЖС, определяется по количеству проектируемых индивидуальных жилых домов (блоков),</w:t>
      </w:r>
      <w:r w:rsidR="000E0372">
        <w:rPr>
          <w:szCs w:val="28"/>
        </w:rPr>
        <w:t xml:space="preserve"> </w:t>
      </w:r>
      <w:r w:rsidR="000E0372" w:rsidRPr="0054416B">
        <w:t>умноженному на 2,5, для кластеров ИЖС и МЖС, умноженному на 2,7</w:t>
      </w:r>
      <w:r w:rsidRPr="0054416B">
        <w:rPr>
          <w:szCs w:val="28"/>
        </w:rPr>
        <w:t>.</w:t>
      </w:r>
    </w:p>
    <w:p w14:paraId="74C46C74" w14:textId="77777777" w:rsidR="00987EB7" w:rsidRPr="0003642B" w:rsidRDefault="00987EB7" w:rsidP="00987EB7">
      <w:pPr>
        <w:tabs>
          <w:tab w:val="center" w:pos="8400"/>
        </w:tabs>
        <w:spacing w:line="240" w:lineRule="auto"/>
        <w:ind w:right="-51" w:firstLine="600"/>
        <w:rPr>
          <w:bCs/>
          <w:szCs w:val="24"/>
        </w:rPr>
      </w:pPr>
      <w:r w:rsidRPr="0003642B">
        <w:rPr>
          <w:bCs/>
          <w:szCs w:val="24"/>
        </w:rPr>
        <w:t>1.2.</w:t>
      </w:r>
      <w:r>
        <w:rPr>
          <w:bCs/>
          <w:szCs w:val="24"/>
        </w:rPr>
        <w:t>10</w:t>
      </w:r>
      <w:r w:rsidRPr="0003642B">
        <w:rPr>
          <w:bCs/>
          <w:szCs w:val="24"/>
        </w:rPr>
        <w:t xml:space="preserve">. В населенных пунктах при новом строительстве и (или) реконструкции жилой застройки в первых этажах жилых зданий от 4 до 12 этажей под нежилые помещения отводится площадь не менее 6% от площади квартир в пределах жилого квартала, а при этажности свыше 12 этажей не допускается размещение жилых помещений в первых этажах. </w:t>
      </w:r>
    </w:p>
    <w:p w14:paraId="2E8196E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 xml:space="preserve">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3C87D472" w14:textId="77777777" w:rsidR="00987EB7" w:rsidRPr="0003642B" w:rsidRDefault="00987EB7" w:rsidP="00987EB7">
      <w:pPr>
        <w:spacing w:line="240" w:lineRule="auto"/>
        <w:ind w:firstLine="567"/>
        <w:textAlignment w:val="baseline"/>
        <w:rPr>
          <w:szCs w:val="24"/>
        </w:rPr>
      </w:pPr>
      <w:r w:rsidRPr="0003642B">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r w:rsidRPr="0003642B">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41EDE4CB" w14:textId="77777777" w:rsidR="00987EB7" w:rsidRPr="0003642B" w:rsidRDefault="00987EB7" w:rsidP="00987EB7">
      <w:pPr>
        <w:spacing w:line="240" w:lineRule="auto"/>
        <w:ind w:firstLine="567"/>
        <w:textAlignment w:val="baseline"/>
        <w:rPr>
          <w:szCs w:val="24"/>
        </w:rPr>
      </w:pPr>
      <w:r w:rsidRPr="0003642B">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5E6F0F3E" w14:textId="77777777" w:rsidR="00987EB7" w:rsidRPr="0003642B" w:rsidRDefault="00987EB7" w:rsidP="00987EB7">
      <w:pPr>
        <w:spacing w:line="240" w:lineRule="auto"/>
        <w:ind w:firstLine="567"/>
        <w:textAlignment w:val="baseline"/>
        <w:rPr>
          <w:szCs w:val="24"/>
        </w:rPr>
      </w:pPr>
      <w:r w:rsidRPr="0003642B">
        <w:rPr>
          <w:bCs/>
          <w:szCs w:val="24"/>
        </w:rPr>
        <w:t>1</w:t>
      </w:r>
      <w:r w:rsidRPr="0003642B">
        <w:rPr>
          <w:szCs w:val="24"/>
        </w:rPr>
        <w:t>.2.1</w:t>
      </w:r>
      <w:r>
        <w:rPr>
          <w:szCs w:val="24"/>
        </w:rPr>
        <w:t>1</w:t>
      </w:r>
      <w:r w:rsidRPr="0003642B">
        <w:rPr>
          <w:szCs w:val="24"/>
        </w:rPr>
        <w:t xml:space="preserve">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w:t>
      </w:r>
    </w:p>
    <w:p w14:paraId="65A8B302" w14:textId="77777777" w:rsidR="00987EB7" w:rsidRPr="0003642B" w:rsidRDefault="00987EB7" w:rsidP="00987EB7">
      <w:pPr>
        <w:spacing w:line="240" w:lineRule="auto"/>
        <w:ind w:firstLine="567"/>
        <w:textAlignment w:val="baseline"/>
        <w:rPr>
          <w:szCs w:val="24"/>
        </w:rPr>
      </w:pPr>
      <w:r w:rsidRPr="0003642B">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13E84CBD" w14:textId="77777777" w:rsidR="00987EB7" w:rsidRPr="0003642B" w:rsidRDefault="00987EB7" w:rsidP="00987EB7">
      <w:pPr>
        <w:spacing w:line="240" w:lineRule="auto"/>
        <w:ind w:firstLine="567"/>
        <w:textAlignment w:val="baseline"/>
        <w:rPr>
          <w:szCs w:val="24"/>
        </w:rPr>
      </w:pPr>
      <w:r w:rsidRPr="0003642B">
        <w:rPr>
          <w:szCs w:val="24"/>
        </w:rPr>
        <w:t>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этажа,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r>
        <w:rPr>
          <w:szCs w:val="24"/>
        </w:rPr>
        <w:t xml:space="preserve"> до</w:t>
      </w:r>
      <w:r w:rsidRPr="0003642B">
        <w:rPr>
          <w:szCs w:val="24"/>
        </w:rPr>
        <w:t xml:space="preserve"> границ застройки индивидуальными жилыми домами;</w:t>
      </w:r>
    </w:p>
    <w:p w14:paraId="51D4AF8C" w14:textId="77777777" w:rsidR="00987EB7" w:rsidRPr="0003642B" w:rsidRDefault="00987EB7" w:rsidP="00987EB7">
      <w:pPr>
        <w:spacing w:line="240" w:lineRule="auto"/>
        <w:ind w:firstLine="567"/>
        <w:textAlignment w:val="baseline"/>
        <w:rPr>
          <w:szCs w:val="24"/>
        </w:rPr>
      </w:pPr>
      <w:r w:rsidRPr="0003642B">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6A1F58B2" w14:textId="77777777" w:rsidR="00FE72EE" w:rsidRPr="0054416B" w:rsidRDefault="00FE72EE" w:rsidP="00FE72EE">
      <w:pPr>
        <w:pStyle w:val="ConsPlusNormal"/>
        <w:ind w:firstLine="539"/>
        <w:jc w:val="both"/>
        <w:rPr>
          <w:rFonts w:ascii="Times New Roman" w:hAnsi="Times New Roman" w:cs="Times New Roman"/>
          <w:sz w:val="24"/>
          <w:szCs w:val="24"/>
        </w:rPr>
      </w:pPr>
      <w:r w:rsidRPr="0054416B">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675F733C" w14:textId="48ED4B6A" w:rsidR="00987EB7" w:rsidRPr="0003642B" w:rsidRDefault="00987EB7" w:rsidP="00987EB7">
      <w:pPr>
        <w:spacing w:line="240" w:lineRule="auto"/>
        <w:ind w:firstLine="567"/>
        <w:textAlignment w:val="baseline"/>
        <w:rPr>
          <w:szCs w:val="24"/>
        </w:rPr>
      </w:pPr>
      <w:r w:rsidRPr="0054416B">
        <w:rPr>
          <w:szCs w:val="24"/>
        </w:rPr>
        <w:t xml:space="preserve">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w:t>
      </w:r>
      <w:r w:rsidR="00FE72EE" w:rsidRPr="0054416B">
        <w:rPr>
          <w:szCs w:val="24"/>
        </w:rPr>
        <w:t xml:space="preserve">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w:t>
      </w:r>
      <w:r w:rsidR="00FE72EE" w:rsidRPr="0054416B">
        <w:rPr>
          <w:szCs w:val="24"/>
        </w:rPr>
        <w:lastRenderedPageBreak/>
        <w:t>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r w:rsidR="00FE72EE">
        <w:rPr>
          <w:rFonts w:ascii="Arial" w:hAnsi="Arial" w:cs="Arial"/>
          <w:color w:val="444444"/>
          <w:sz w:val="20"/>
        </w:rPr>
        <w:t xml:space="preserve"> </w:t>
      </w:r>
      <w:r w:rsidRPr="0003642B">
        <w:rPr>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3D4BBC8" w14:textId="77777777" w:rsidR="00987EB7" w:rsidRPr="0003642B" w:rsidRDefault="00987EB7" w:rsidP="00987EB7">
      <w:pPr>
        <w:spacing w:line="240" w:lineRule="auto"/>
        <w:ind w:firstLine="567"/>
        <w:textAlignment w:val="baseline"/>
        <w:rPr>
          <w:szCs w:val="24"/>
        </w:rPr>
      </w:pPr>
      <w:r w:rsidRPr="0003642B">
        <w:rPr>
          <w:szCs w:val="24"/>
        </w:rPr>
        <w:t>Требование по ограничению этажности в зоне от 20 до 120 метров не относится:</w:t>
      </w:r>
    </w:p>
    <w:p w14:paraId="2334D295" w14:textId="77777777" w:rsidR="00987EB7" w:rsidRPr="0003642B" w:rsidRDefault="00987EB7" w:rsidP="00987EB7">
      <w:pPr>
        <w:spacing w:line="240" w:lineRule="auto"/>
        <w:ind w:firstLine="567"/>
        <w:textAlignment w:val="baseline"/>
        <w:rPr>
          <w:szCs w:val="24"/>
        </w:rPr>
      </w:pPr>
      <w:r w:rsidRPr="0003642B">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3C7F5953" w14:textId="77777777" w:rsidR="00987EB7" w:rsidRPr="0003642B" w:rsidRDefault="00987EB7" w:rsidP="00987EB7">
      <w:pPr>
        <w:spacing w:line="240" w:lineRule="auto"/>
        <w:ind w:firstLine="567"/>
        <w:textAlignment w:val="baseline"/>
        <w:rPr>
          <w:szCs w:val="24"/>
        </w:rPr>
      </w:pPr>
      <w:r w:rsidRPr="0003642B">
        <w:rPr>
          <w:szCs w:val="24"/>
        </w:rPr>
        <w:t>2)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7C928BA8" w14:textId="77777777" w:rsidR="00987EB7" w:rsidRPr="0003642B" w:rsidRDefault="00987EB7" w:rsidP="00987EB7">
      <w:pPr>
        <w:spacing w:line="240" w:lineRule="auto"/>
        <w:ind w:firstLine="567"/>
        <w:textAlignment w:val="baseline"/>
        <w:rPr>
          <w:szCs w:val="24"/>
        </w:rPr>
      </w:pPr>
      <w:r w:rsidRPr="0003642B">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r w:rsidRPr="0003642B">
        <w:rPr>
          <w:color w:val="C00000"/>
          <w:sz w:val="28"/>
          <w:szCs w:val="28"/>
        </w:rPr>
        <w:t>;</w:t>
      </w:r>
    </w:p>
    <w:p w14:paraId="1D04A950" w14:textId="77777777" w:rsidR="00987EB7" w:rsidRPr="0003642B" w:rsidRDefault="00987EB7" w:rsidP="00987EB7">
      <w:pPr>
        <w:spacing w:line="240" w:lineRule="auto"/>
        <w:ind w:firstLine="567"/>
        <w:textAlignment w:val="baseline"/>
        <w:rPr>
          <w:szCs w:val="24"/>
        </w:rPr>
      </w:pPr>
      <w:r w:rsidRPr="0003642B">
        <w:rPr>
          <w:szCs w:val="24"/>
        </w:rPr>
        <w:t>4) к проектированию в рамках комплексного развития территорий в целях расселения ветхого и аварийного жилья;</w:t>
      </w:r>
    </w:p>
    <w:p w14:paraId="56E03083" w14:textId="77777777" w:rsidR="00987EB7" w:rsidRPr="0003642B" w:rsidRDefault="00987EB7" w:rsidP="00987EB7">
      <w:pPr>
        <w:spacing w:line="240" w:lineRule="auto"/>
        <w:ind w:firstLine="567"/>
        <w:textAlignment w:val="baseline"/>
        <w:rPr>
          <w:szCs w:val="24"/>
        </w:rPr>
      </w:pPr>
      <w:r w:rsidRPr="0003642B">
        <w:rPr>
          <w:szCs w:val="24"/>
        </w:rPr>
        <w:t>5)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71B1F23F" w14:textId="77777777" w:rsidR="00987EB7" w:rsidRPr="0003642B" w:rsidRDefault="00987EB7" w:rsidP="00987EB7">
      <w:pPr>
        <w:spacing w:line="240" w:lineRule="auto"/>
        <w:ind w:firstLine="567"/>
        <w:rPr>
          <w:bCs/>
          <w:szCs w:val="24"/>
        </w:rPr>
      </w:pPr>
      <w:r w:rsidRPr="0003642B">
        <w:rPr>
          <w:bCs/>
          <w:szCs w:val="24"/>
        </w:rPr>
        <w:t>1.2.1</w:t>
      </w:r>
      <w:r>
        <w:rPr>
          <w:bCs/>
          <w:szCs w:val="24"/>
        </w:rPr>
        <w:t>2</w:t>
      </w:r>
      <w:r w:rsidRPr="0003642B">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03642B">
        <w:rPr>
          <w:szCs w:val="24"/>
        </w:rPr>
        <w:t xml:space="preserve"> </w:t>
      </w:r>
      <w:r w:rsidRPr="0003642B">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52A740DD" w14:textId="77777777" w:rsidR="00987EB7" w:rsidRPr="0003642B" w:rsidRDefault="00987EB7" w:rsidP="00987EB7">
      <w:pPr>
        <w:spacing w:line="240" w:lineRule="auto"/>
        <w:ind w:firstLine="567"/>
        <w:rPr>
          <w:bCs/>
          <w:szCs w:val="24"/>
        </w:rPr>
      </w:pPr>
      <w:r w:rsidRPr="0003642B">
        <w:rPr>
          <w:bCs/>
          <w:szCs w:val="24"/>
        </w:rPr>
        <w:t>1.2.1</w:t>
      </w:r>
      <w:r>
        <w:rPr>
          <w:bCs/>
          <w:szCs w:val="24"/>
        </w:rPr>
        <w:t>3</w:t>
      </w:r>
      <w:r w:rsidRPr="0003642B">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03642B">
        <w:rPr>
          <w:szCs w:val="24"/>
        </w:rPr>
        <w:t>параллельно друг другу</w:t>
      </w:r>
      <w:r w:rsidRPr="0003642B">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7570405D" w14:textId="77777777" w:rsidR="00987EB7" w:rsidRPr="0003642B" w:rsidRDefault="00987EB7" w:rsidP="00987EB7">
      <w:pPr>
        <w:spacing w:line="240" w:lineRule="auto"/>
        <w:ind w:firstLine="567"/>
        <w:rPr>
          <w:bCs/>
          <w:szCs w:val="24"/>
        </w:rPr>
      </w:pPr>
      <w:r w:rsidRPr="0003642B">
        <w:rPr>
          <w:bCs/>
          <w:szCs w:val="24"/>
        </w:rPr>
        <w:t>1.2.1</w:t>
      </w:r>
      <w:r>
        <w:rPr>
          <w:bCs/>
          <w:szCs w:val="24"/>
        </w:rPr>
        <w:t>4</w:t>
      </w:r>
      <w:r w:rsidRPr="0003642B">
        <w:rPr>
          <w:bCs/>
          <w:szCs w:val="24"/>
        </w:rPr>
        <w:t xml:space="preserve">.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w:t>
      </w:r>
      <w:r w:rsidRPr="0003642B">
        <w:rPr>
          <w:bCs/>
          <w:szCs w:val="24"/>
        </w:rPr>
        <w:lastRenderedPageBreak/>
        <w:t>между домами и отступы от границ квартала.</w:t>
      </w:r>
    </w:p>
    <w:p w14:paraId="6E622712" w14:textId="77777777" w:rsidR="00987EB7" w:rsidRPr="0003642B" w:rsidRDefault="00987EB7" w:rsidP="00987EB7">
      <w:pPr>
        <w:spacing w:line="240" w:lineRule="auto"/>
        <w:ind w:firstLine="567"/>
        <w:rPr>
          <w:bCs/>
          <w:szCs w:val="24"/>
        </w:rPr>
      </w:pPr>
      <w:r w:rsidRPr="0003642B">
        <w:rPr>
          <w:bCs/>
          <w:szCs w:val="24"/>
        </w:rPr>
        <w:t>1.2.1</w:t>
      </w:r>
      <w:r>
        <w:rPr>
          <w:bCs/>
          <w:szCs w:val="24"/>
        </w:rPr>
        <w:t>5</w:t>
      </w:r>
      <w:r w:rsidRPr="0003642B">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4681BDF9" w14:textId="77777777" w:rsidR="00987EB7" w:rsidRPr="0003642B" w:rsidRDefault="00987EB7" w:rsidP="00987EB7">
      <w:pPr>
        <w:spacing w:line="240" w:lineRule="auto"/>
        <w:ind w:firstLine="567"/>
        <w:rPr>
          <w:bCs/>
          <w:szCs w:val="24"/>
        </w:rPr>
      </w:pPr>
      <w:r w:rsidRPr="0003642B">
        <w:rPr>
          <w:bCs/>
          <w:szCs w:val="24"/>
        </w:rPr>
        <w:t xml:space="preserve">Х = </w:t>
      </w:r>
      <w:r w:rsidRPr="0003642B">
        <w:rPr>
          <w:bCs/>
          <w:szCs w:val="24"/>
          <w:lang w:val="en-US"/>
        </w:rPr>
        <w:t>m</w:t>
      </w:r>
      <w:r w:rsidRPr="0003642B">
        <w:rPr>
          <w:bCs/>
          <w:szCs w:val="24"/>
        </w:rPr>
        <w:t xml:space="preserve"> × h × Кп / (Кз</w:t>
      </w:r>
      <w:r w:rsidRPr="0003642B">
        <w:rPr>
          <w:bCs/>
          <w:szCs w:val="24"/>
          <w:vertAlign w:val="superscript"/>
          <w:lang w:val="en-US"/>
        </w:rPr>
        <w:t>max</w:t>
      </w:r>
      <w:r w:rsidRPr="0003642B">
        <w:rPr>
          <w:bCs/>
          <w:szCs w:val="24"/>
        </w:rPr>
        <w:t xml:space="preserve">/100%)                                                       </w:t>
      </w:r>
    </w:p>
    <w:p w14:paraId="7A61CA9A" w14:textId="77777777" w:rsidR="00987EB7" w:rsidRPr="0003642B" w:rsidRDefault="00987EB7" w:rsidP="00987EB7">
      <w:pPr>
        <w:tabs>
          <w:tab w:val="center" w:pos="7950"/>
          <w:tab w:val="center" w:pos="8550"/>
          <w:tab w:val="center" w:pos="8625"/>
        </w:tabs>
        <w:spacing w:line="240" w:lineRule="auto"/>
        <w:ind w:left="567" w:right="23" w:firstLine="0"/>
        <w:rPr>
          <w:bCs/>
          <w:szCs w:val="24"/>
        </w:rPr>
      </w:pPr>
      <w:r w:rsidRPr="0003642B">
        <w:rPr>
          <w:bCs/>
          <w:szCs w:val="24"/>
        </w:rPr>
        <w:t xml:space="preserve">где:   </w:t>
      </w:r>
      <w:r w:rsidRPr="0003642B">
        <w:rPr>
          <w:bCs/>
          <w:szCs w:val="24"/>
          <w:lang w:val="en-US"/>
        </w:rPr>
        <w:t>m</w:t>
      </w:r>
      <w:r w:rsidRPr="0003642B">
        <w:rPr>
          <w:bCs/>
          <w:szCs w:val="24"/>
        </w:rPr>
        <w:t xml:space="preserve"> – количество линий застройки;</w:t>
      </w:r>
    </w:p>
    <w:p w14:paraId="14A66B49"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r w:rsidRPr="0003642B">
        <w:rPr>
          <w:bCs/>
          <w:szCs w:val="24"/>
        </w:rPr>
        <w:t>h – средняя ширина зданий в квартале (h &lt; Х/2);</w:t>
      </w:r>
    </w:p>
    <w:p w14:paraId="4F6E9461" w14:textId="77777777" w:rsidR="00987EB7" w:rsidRPr="0003642B" w:rsidRDefault="00987EB7" w:rsidP="00987EB7">
      <w:pPr>
        <w:tabs>
          <w:tab w:val="center" w:pos="7950"/>
          <w:tab w:val="center" w:pos="8550"/>
          <w:tab w:val="center" w:pos="8625"/>
        </w:tabs>
        <w:spacing w:line="240" w:lineRule="auto"/>
        <w:ind w:left="1134" w:right="23" w:firstLine="0"/>
        <w:rPr>
          <w:bCs/>
          <w:szCs w:val="24"/>
        </w:rPr>
      </w:pPr>
      <w:r w:rsidRPr="0003642B">
        <w:rPr>
          <w:bCs/>
          <w:szCs w:val="24"/>
        </w:rPr>
        <w:t>Кп – коэффициент непрерывности строчной застройки;</w:t>
      </w:r>
    </w:p>
    <w:p w14:paraId="603F244E" w14:textId="77777777" w:rsidR="00987EB7" w:rsidRPr="0003642B" w:rsidRDefault="00987EB7" w:rsidP="00987EB7">
      <w:pPr>
        <w:tabs>
          <w:tab w:val="center" w:pos="7950"/>
          <w:tab w:val="center" w:pos="8550"/>
          <w:tab w:val="center" w:pos="8625"/>
        </w:tabs>
        <w:spacing w:line="240" w:lineRule="auto"/>
        <w:ind w:left="1134" w:right="23" w:firstLine="0"/>
        <w:rPr>
          <w:szCs w:val="24"/>
        </w:rPr>
      </w:pPr>
      <w:r w:rsidRPr="0003642B">
        <w:rPr>
          <w:bCs/>
          <w:szCs w:val="24"/>
        </w:rPr>
        <w:t>Кз</w:t>
      </w:r>
      <w:r w:rsidRPr="0003642B">
        <w:rPr>
          <w:bCs/>
          <w:szCs w:val="24"/>
          <w:vertAlign w:val="superscript"/>
          <w:lang w:val="en-US"/>
        </w:rPr>
        <w:t>max</w:t>
      </w:r>
      <w:r w:rsidRPr="0003642B">
        <w:rPr>
          <w:bCs/>
          <w:szCs w:val="24"/>
        </w:rPr>
        <w:t xml:space="preserve"> – максимальный коэффициент застройки </w:t>
      </w:r>
      <w:r w:rsidRPr="0003642B">
        <w:rPr>
          <w:szCs w:val="24"/>
        </w:rPr>
        <w:t>квартала.</w:t>
      </w:r>
    </w:p>
    <w:p w14:paraId="7160A0B8" w14:textId="77777777" w:rsidR="00987EB7" w:rsidRPr="0003642B" w:rsidRDefault="00987EB7" w:rsidP="00987EB7">
      <w:pPr>
        <w:tabs>
          <w:tab w:val="center" w:pos="7950"/>
          <w:tab w:val="center" w:pos="8550"/>
          <w:tab w:val="center" w:pos="8625"/>
        </w:tabs>
        <w:spacing w:line="240" w:lineRule="auto"/>
        <w:ind w:right="23" w:firstLine="601"/>
        <w:rPr>
          <w:bCs/>
          <w:szCs w:val="24"/>
        </w:rPr>
      </w:pP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При периметральной застройке прямоугольного квартала, минимальные размеры квартала с шириной Х, длиной Y = r × X (</w:t>
      </w:r>
      <w:r>
        <w:rPr>
          <w:bCs/>
          <w:szCs w:val="24"/>
        </w:rPr>
        <w:t xml:space="preserve">здесь </w:t>
      </w:r>
      <w:r w:rsidRPr="0003642B">
        <w:rPr>
          <w:bCs/>
          <w:szCs w:val="24"/>
        </w:rPr>
        <w:t xml:space="preserve">r </w:t>
      </w:r>
      <w:r>
        <w:rPr>
          <w:bCs/>
          <w:szCs w:val="24"/>
        </w:rPr>
        <w:t xml:space="preserve">– отношение длины к ширине квартала, </w:t>
      </w:r>
      <w:r w:rsidRPr="0003642B">
        <w:rPr>
          <w:bCs/>
          <w:szCs w:val="24"/>
        </w:rPr>
        <w:t>r&gt;=1) и площадью S = X × Y определяется</w:t>
      </w:r>
      <w:r w:rsidRPr="0003642B">
        <w:rPr>
          <w:szCs w:val="24"/>
        </w:rPr>
        <w:t xml:space="preserve"> </w:t>
      </w:r>
      <w:r w:rsidRPr="0003642B">
        <w:rPr>
          <w:bCs/>
          <w:szCs w:val="24"/>
        </w:rPr>
        <w:t>по формуле:</w:t>
      </w:r>
    </w:p>
    <w:p w14:paraId="2302B1A0" w14:textId="77777777" w:rsidR="00987EB7" w:rsidRPr="0003642B" w:rsidRDefault="00987EB7" w:rsidP="00987EB7">
      <w:pPr>
        <w:spacing w:line="240" w:lineRule="auto"/>
        <w:ind w:firstLine="567"/>
        <w:jc w:val="left"/>
        <w:rPr>
          <w:szCs w:val="24"/>
        </w:rPr>
      </w:pPr>
      <w:r w:rsidRPr="0003642B">
        <w:rPr>
          <w:szCs w:val="24"/>
        </w:rPr>
        <w:t xml:space="preserve">Х = (- </w:t>
      </w:r>
      <w:r w:rsidRPr="0003642B">
        <w:rPr>
          <w:szCs w:val="24"/>
          <w:lang w:val="en-US"/>
        </w:rPr>
        <w:t>b</w:t>
      </w:r>
      <w:r w:rsidRPr="0003642B">
        <w:rPr>
          <w:szCs w:val="24"/>
        </w:rPr>
        <w:t xml:space="preserve"> + (</w:t>
      </w:r>
      <w:r w:rsidRPr="0003642B">
        <w:rPr>
          <w:szCs w:val="24"/>
          <w:lang w:val="en-US"/>
        </w:rPr>
        <w:t>b</w:t>
      </w:r>
      <w:r w:rsidRPr="0003642B">
        <w:rPr>
          <w:szCs w:val="24"/>
          <w:vertAlign w:val="superscript"/>
        </w:rPr>
        <w:t xml:space="preserve"> 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 xml:space="preserve">,                                                                               </w:t>
      </w:r>
    </w:p>
    <w:p w14:paraId="3965077D" w14:textId="77777777" w:rsidR="00987EB7" w:rsidRPr="0003642B" w:rsidRDefault="00987EB7" w:rsidP="00987EB7">
      <w:pPr>
        <w:spacing w:line="240" w:lineRule="auto"/>
        <w:ind w:firstLine="567"/>
        <w:rPr>
          <w:szCs w:val="24"/>
        </w:rPr>
      </w:pPr>
      <w:r w:rsidRPr="0003642B">
        <w:rPr>
          <w:szCs w:val="24"/>
        </w:rPr>
        <w:t>где:   а = (</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p>
    <w:p w14:paraId="73DD215F" w14:textId="77777777" w:rsidR="00987EB7" w:rsidRPr="0003642B" w:rsidRDefault="00987EB7" w:rsidP="00987EB7">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055626FC" w14:textId="77777777" w:rsidR="00987EB7" w:rsidRPr="0003642B" w:rsidRDefault="00987EB7" w:rsidP="00987EB7">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5522538F" w14:textId="77777777" w:rsidR="00987EB7" w:rsidRPr="0003642B" w:rsidRDefault="00987EB7" w:rsidP="00987EB7">
      <w:pPr>
        <w:spacing w:line="240" w:lineRule="auto"/>
        <w:ind w:left="1134" w:firstLine="0"/>
        <w:rPr>
          <w:szCs w:val="24"/>
        </w:rPr>
      </w:pPr>
      <w:r w:rsidRPr="0003642B">
        <w:rPr>
          <w:bCs/>
          <w:szCs w:val="24"/>
        </w:rPr>
        <w:t>Кз</w:t>
      </w:r>
      <w:r w:rsidRPr="0003642B">
        <w:rPr>
          <w:bCs/>
          <w:szCs w:val="24"/>
          <w:vertAlign w:val="superscript"/>
          <w:lang w:val="en-US"/>
        </w:rPr>
        <w:t>max</w:t>
      </w:r>
      <w:r w:rsidRPr="0003642B">
        <w:rPr>
          <w:i/>
          <w:szCs w:val="24"/>
        </w:rPr>
        <w:t xml:space="preserve"> </w:t>
      </w:r>
      <w:r w:rsidRPr="0003642B">
        <w:rPr>
          <w:szCs w:val="24"/>
        </w:rPr>
        <w:t>– максимальный коэффициент застройки квартала;</w:t>
      </w:r>
    </w:p>
    <w:p w14:paraId="20EC6FC4" w14:textId="77777777" w:rsidR="00987EB7" w:rsidRPr="0003642B" w:rsidRDefault="00987EB7" w:rsidP="00987EB7">
      <w:pPr>
        <w:spacing w:line="240" w:lineRule="auto"/>
        <w:ind w:left="1134" w:firstLine="0"/>
        <w:rPr>
          <w:szCs w:val="24"/>
        </w:rPr>
      </w:pPr>
      <w:r w:rsidRPr="0003642B">
        <w:rPr>
          <w:szCs w:val="24"/>
          <w:lang w:val="en-US"/>
        </w:rPr>
        <w:t>h</w:t>
      </w:r>
      <w:r w:rsidRPr="0003642B">
        <w:rPr>
          <w:szCs w:val="24"/>
        </w:rPr>
        <w:t xml:space="preserve"> </w:t>
      </w:r>
      <w:r w:rsidRPr="0003642B">
        <w:rPr>
          <w:i/>
          <w:szCs w:val="24"/>
        </w:rPr>
        <w:t xml:space="preserve">– </w:t>
      </w:r>
      <w:r w:rsidRPr="0003642B">
        <w:rPr>
          <w:szCs w:val="24"/>
        </w:rPr>
        <w:t>средняя ширина зданий в квартале (</w:t>
      </w:r>
      <w:r w:rsidRPr="0003642B">
        <w:rPr>
          <w:szCs w:val="24"/>
          <w:lang w:val="en-US"/>
        </w:rPr>
        <w:t>h</w:t>
      </w:r>
      <w:r w:rsidRPr="0003642B">
        <w:rPr>
          <w:szCs w:val="24"/>
        </w:rPr>
        <w:t>&lt; Х/2);</w:t>
      </w:r>
    </w:p>
    <w:p w14:paraId="29886B60" w14:textId="77777777" w:rsidR="00987EB7" w:rsidRPr="0003642B" w:rsidRDefault="00987EB7" w:rsidP="00987EB7">
      <w:pPr>
        <w:spacing w:line="240" w:lineRule="auto"/>
        <w:ind w:left="1134" w:firstLine="0"/>
        <w:rPr>
          <w:szCs w:val="24"/>
        </w:rPr>
      </w:pPr>
      <w:r w:rsidRPr="0003642B">
        <w:rPr>
          <w:szCs w:val="24"/>
        </w:rPr>
        <w:t>Кп</w:t>
      </w:r>
      <w:r w:rsidRPr="0003642B">
        <w:rPr>
          <w:i/>
          <w:szCs w:val="24"/>
        </w:rPr>
        <w:t xml:space="preserve"> – </w:t>
      </w:r>
      <w:r w:rsidRPr="0003642B">
        <w:rPr>
          <w:bCs/>
          <w:szCs w:val="24"/>
        </w:rPr>
        <w:t>коэффициент непрерывности</w:t>
      </w:r>
      <w:r w:rsidRPr="0003642B">
        <w:rPr>
          <w:szCs w:val="24"/>
        </w:rPr>
        <w:t xml:space="preserve"> периметральной застройки.</w:t>
      </w:r>
    </w:p>
    <w:p w14:paraId="718C0C0D"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7</w:t>
      </w:r>
      <w:r w:rsidRPr="0003642B">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 </w:t>
      </w:r>
      <w:r>
        <w:rPr>
          <w:bCs/>
          <w:szCs w:val="24"/>
        </w:rPr>
        <w:t>1</w:t>
      </w:r>
      <w:r w:rsidRPr="0003642B">
        <w:rPr>
          <w:bCs/>
          <w:szCs w:val="24"/>
        </w:rPr>
        <w:t>.</w:t>
      </w:r>
      <w:r>
        <w:rPr>
          <w:bCs/>
          <w:szCs w:val="24"/>
        </w:rPr>
        <w:t>2</w:t>
      </w:r>
      <w:r w:rsidRPr="0003642B">
        <w:rPr>
          <w:bCs/>
          <w:szCs w:val="24"/>
        </w:rPr>
        <w:t>.1</w:t>
      </w:r>
      <w:r>
        <w:rPr>
          <w:bCs/>
          <w:szCs w:val="24"/>
        </w:rPr>
        <w:t>6</w:t>
      </w:r>
      <w:r w:rsidRPr="0003642B">
        <w:rPr>
          <w:bCs/>
          <w:szCs w:val="24"/>
        </w:rPr>
        <w:t xml:space="preserve">, не изменяется, а дополнительные здания учитываются коэффициентом непрерывности застройки </w:t>
      </w:r>
      <w:r w:rsidRPr="0003642B">
        <w:rPr>
          <w:szCs w:val="24"/>
        </w:rPr>
        <w:t>Кп, который может стать больше 1.</w:t>
      </w:r>
      <w:r w:rsidRPr="0003642B">
        <w:rPr>
          <w:bCs/>
          <w:szCs w:val="24"/>
        </w:rPr>
        <w:t xml:space="preserve"> </w:t>
      </w:r>
    </w:p>
    <w:p w14:paraId="24B7482F" w14:textId="77777777" w:rsidR="00987EB7" w:rsidRPr="0003642B" w:rsidRDefault="00987EB7" w:rsidP="00987EB7">
      <w:pPr>
        <w:tabs>
          <w:tab w:val="center" w:pos="7950"/>
          <w:tab w:val="center" w:pos="8550"/>
          <w:tab w:val="center" w:pos="8625"/>
        </w:tabs>
        <w:spacing w:line="240" w:lineRule="auto"/>
        <w:ind w:right="23" w:firstLine="601"/>
        <w:rPr>
          <w:bCs/>
          <w:szCs w:val="24"/>
        </w:rPr>
      </w:pPr>
      <w:r w:rsidRPr="0003642B">
        <w:rPr>
          <w:bCs/>
          <w:szCs w:val="24"/>
        </w:rPr>
        <w:t>1.2.1</w:t>
      </w:r>
      <w:r>
        <w:rPr>
          <w:bCs/>
          <w:szCs w:val="24"/>
        </w:rPr>
        <w:t>8</w:t>
      </w:r>
      <w:r w:rsidRPr="0003642B">
        <w:rPr>
          <w:bCs/>
          <w:szCs w:val="24"/>
        </w:rPr>
        <w:t>. Существующие кварталы площадью более 3 га рекомендуется преобразовывать</w:t>
      </w:r>
      <w:r>
        <w:rPr>
          <w:bCs/>
          <w:szCs w:val="24"/>
        </w:rPr>
        <w:t xml:space="preserve"> </w:t>
      </w:r>
      <w:r w:rsidRPr="0003642B">
        <w:rPr>
          <w:bCs/>
          <w:szCs w:val="24"/>
        </w:rPr>
        <w:t>до меньших размеров посредством дополнительной прокладки проездов, пешеходных улиц и аллей.</w:t>
      </w:r>
    </w:p>
    <w:p w14:paraId="2658F77C" w14:textId="1CE3B1E8"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1.3. </w:t>
      </w:r>
      <w:r w:rsidRPr="0003642B">
        <w:rPr>
          <w:b/>
          <w:bCs/>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FE2B16">
        <w:rPr>
          <w:b/>
          <w:bCs/>
        </w:rPr>
        <w:t>города</w:t>
      </w:r>
      <w:r w:rsidRPr="0003642B">
        <w:rPr>
          <w:b/>
          <w:bCs/>
          <w:szCs w:val="24"/>
        </w:rPr>
        <w:t xml:space="preserve"> </w:t>
      </w:r>
    </w:p>
    <w:p w14:paraId="3E1B23AB" w14:textId="77777777" w:rsidR="00987EB7" w:rsidRPr="0003642B" w:rsidRDefault="00987EB7" w:rsidP="00987EB7">
      <w:pPr>
        <w:spacing w:line="240" w:lineRule="auto"/>
        <w:ind w:right="-51" w:firstLine="600"/>
        <w:rPr>
          <w:bCs/>
          <w:szCs w:val="24"/>
        </w:rPr>
      </w:pPr>
      <w:r w:rsidRPr="0003642B">
        <w:rPr>
          <w:bCs/>
          <w:szCs w:val="24"/>
        </w:rPr>
        <w:t xml:space="preserve">1.3.1. Виды и примерный состав объектов социального и коммунально-бытового назначения, </w:t>
      </w:r>
      <w:r w:rsidRPr="0003642B">
        <w:rPr>
          <w:szCs w:val="24"/>
        </w:rPr>
        <w:t>в границах жилого квартала, микрорайона, жилого район и города приведен в таблице 4</w:t>
      </w:r>
      <w:r w:rsidRPr="0003642B">
        <w:rPr>
          <w:bCs/>
          <w:szCs w:val="24"/>
        </w:rPr>
        <w:t>.</w:t>
      </w:r>
    </w:p>
    <w:p w14:paraId="323425DF" w14:textId="77777777" w:rsidR="00987EB7" w:rsidRPr="0003642B" w:rsidRDefault="00987EB7" w:rsidP="00987EB7">
      <w:pPr>
        <w:spacing w:line="240" w:lineRule="auto"/>
        <w:ind w:firstLine="567"/>
        <w:textAlignment w:val="baseline"/>
        <w:rPr>
          <w:szCs w:val="24"/>
        </w:rPr>
      </w:pPr>
      <w:r w:rsidRPr="0003642B">
        <w:rPr>
          <w:bCs/>
          <w:szCs w:val="24"/>
        </w:rPr>
        <w:t>1.3.</w:t>
      </w:r>
      <w:r w:rsidRPr="0003642B">
        <w:rPr>
          <w:szCs w:val="24"/>
        </w:rPr>
        <w:t xml:space="preserve">2. При расчете минимально необходимой площади территории для размещения объектов местного значения в границах жилого квартала, микрорайона, жилого района и </w:t>
      </w:r>
      <w:r>
        <w:t>города</w:t>
      </w:r>
      <w:r w:rsidRPr="0003642B" w:rsidDel="00FF5198">
        <w:rPr>
          <w:szCs w:val="24"/>
        </w:rPr>
        <w:t xml:space="preserve"> </w:t>
      </w:r>
      <w:r w:rsidRPr="0003642B">
        <w:rPr>
          <w:szCs w:val="24"/>
        </w:rPr>
        <w:t>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(расчетное население) многоквартирной жилой застройки определяется как сумма площад</w:t>
      </w:r>
      <w:r>
        <w:rPr>
          <w:szCs w:val="24"/>
        </w:rPr>
        <w:t>ей</w:t>
      </w:r>
      <w:r w:rsidRPr="0003642B">
        <w:rPr>
          <w:szCs w:val="24"/>
        </w:rPr>
        <w:t xml:space="preserve"> квартир, деленная на 28 м</w:t>
      </w:r>
      <w:r w:rsidRPr="0003642B">
        <w:rPr>
          <w:szCs w:val="24"/>
          <w:vertAlign w:val="superscript"/>
        </w:rPr>
        <w:t>2</w:t>
      </w:r>
      <w:r w:rsidRPr="0003642B">
        <w:rPr>
          <w:szCs w:val="24"/>
        </w:rPr>
        <w:t>/чел., а население апартаментов с возможностью длительного проживания определяется как общая площадь номерного фонда, деленная на 28 м</w:t>
      </w:r>
      <w:r w:rsidRPr="0003642B">
        <w:rPr>
          <w:szCs w:val="24"/>
          <w:vertAlign w:val="superscript"/>
        </w:rPr>
        <w:t>2</w:t>
      </w:r>
      <w:r w:rsidRPr="0003642B">
        <w:rPr>
          <w:szCs w:val="24"/>
        </w:rPr>
        <w:t>/чел.</w:t>
      </w:r>
    </w:p>
    <w:p w14:paraId="159DB22F" w14:textId="77777777" w:rsidR="00987EB7" w:rsidRPr="0003642B" w:rsidRDefault="00987EB7" w:rsidP="00987EB7">
      <w:pPr>
        <w:spacing w:line="240" w:lineRule="auto"/>
        <w:ind w:firstLine="480"/>
        <w:textAlignment w:val="baseline"/>
        <w:rPr>
          <w:szCs w:val="24"/>
        </w:rPr>
      </w:pPr>
      <w:r w:rsidRPr="0003642B">
        <w:rPr>
          <w:bCs/>
          <w:szCs w:val="24"/>
        </w:rPr>
        <w:t>1.3.</w:t>
      </w:r>
      <w:r w:rsidRPr="0003642B">
        <w:rPr>
          <w:szCs w:val="24"/>
        </w:rPr>
        <w:t>3. </w:t>
      </w:r>
      <w:bookmarkStart w:id="3" w:name="_Hlk115189232"/>
      <w:r w:rsidRPr="0003642B">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5DC96434" w14:textId="77777777" w:rsidR="00987EB7" w:rsidRPr="0003642B" w:rsidRDefault="00987EB7" w:rsidP="00987EB7">
      <w:pPr>
        <w:spacing w:line="240" w:lineRule="auto"/>
        <w:ind w:firstLine="480"/>
        <w:textAlignment w:val="baseline"/>
        <w:rPr>
          <w:szCs w:val="24"/>
        </w:rPr>
      </w:pPr>
      <w:r w:rsidRPr="0003642B">
        <w:rPr>
          <w:szCs w:val="24"/>
        </w:rPr>
        <w:t>Расчет прибывающего населения осуществляется по формуле:</w:t>
      </w:r>
    </w:p>
    <w:p w14:paraId="12160266" w14:textId="77777777" w:rsidR="00987EB7" w:rsidRPr="0003642B" w:rsidRDefault="00987EB7" w:rsidP="00987EB7">
      <w:pPr>
        <w:spacing w:line="240" w:lineRule="auto"/>
        <w:ind w:firstLine="480"/>
        <w:textAlignment w:val="baseline"/>
        <w:rPr>
          <w:szCs w:val="24"/>
        </w:rPr>
      </w:pPr>
      <w:r w:rsidRPr="0003642B">
        <w:rPr>
          <w:szCs w:val="24"/>
        </w:rPr>
        <w:t>Прибывающее население = (Sкв. строящихся - Sкв. сносимых</w:t>
      </w:r>
      <w:r w:rsidRPr="0003642B">
        <w:rPr>
          <w:color w:val="000000" w:themeColor="text1"/>
          <w:sz w:val="28"/>
          <w:szCs w:val="28"/>
        </w:rPr>
        <w:t>×</w:t>
      </w:r>
      <w:r w:rsidRPr="0003642B">
        <w:rPr>
          <w:szCs w:val="24"/>
        </w:rPr>
        <w:t xml:space="preserve"> 1,3)/28, где:</w:t>
      </w:r>
    </w:p>
    <w:p w14:paraId="7166BEEB" w14:textId="77777777" w:rsidR="00987EB7" w:rsidRPr="0003642B" w:rsidRDefault="00987EB7" w:rsidP="00987EB7">
      <w:pPr>
        <w:spacing w:line="240" w:lineRule="auto"/>
        <w:ind w:firstLine="480"/>
        <w:textAlignment w:val="baseline"/>
        <w:rPr>
          <w:szCs w:val="24"/>
        </w:rPr>
      </w:pPr>
      <w:r w:rsidRPr="0003642B">
        <w:rPr>
          <w:szCs w:val="24"/>
        </w:rPr>
        <w:t>Sкв. строящихся - сумма площадей квартир планируемых жилых домов;</w:t>
      </w:r>
    </w:p>
    <w:p w14:paraId="0DB74299" w14:textId="77777777" w:rsidR="00987EB7" w:rsidRPr="0003642B" w:rsidRDefault="00987EB7" w:rsidP="00987EB7">
      <w:pPr>
        <w:spacing w:line="240" w:lineRule="auto"/>
        <w:ind w:firstLine="480"/>
        <w:textAlignment w:val="baseline"/>
        <w:rPr>
          <w:szCs w:val="24"/>
        </w:rPr>
      </w:pPr>
      <w:r w:rsidRPr="0003642B">
        <w:rPr>
          <w:szCs w:val="24"/>
        </w:rPr>
        <w:t>Sкв. сносимых - сумма площадей квартир в жилых домах, подлежащих сносу и расселению;</w:t>
      </w:r>
    </w:p>
    <w:p w14:paraId="4A82998F" w14:textId="77777777" w:rsidR="00987EB7" w:rsidRPr="0003642B" w:rsidRDefault="00987EB7" w:rsidP="00987EB7">
      <w:pPr>
        <w:spacing w:line="240" w:lineRule="auto"/>
        <w:ind w:firstLine="480"/>
        <w:textAlignment w:val="baseline"/>
        <w:rPr>
          <w:szCs w:val="24"/>
        </w:rPr>
      </w:pPr>
      <w:r w:rsidRPr="0003642B">
        <w:rPr>
          <w:szCs w:val="24"/>
        </w:rPr>
        <w:t>1,3 - повышающий коэффициент;</w:t>
      </w:r>
    </w:p>
    <w:p w14:paraId="0F49E2B6" w14:textId="77777777" w:rsidR="00987EB7" w:rsidRPr="0003642B" w:rsidRDefault="00987EB7" w:rsidP="00987EB7">
      <w:pPr>
        <w:spacing w:line="240" w:lineRule="auto"/>
        <w:ind w:firstLine="480"/>
        <w:textAlignment w:val="baseline"/>
        <w:rPr>
          <w:szCs w:val="24"/>
        </w:rPr>
      </w:pPr>
      <w:r w:rsidRPr="0003642B">
        <w:rPr>
          <w:szCs w:val="24"/>
        </w:rPr>
        <w:t>28 м</w:t>
      </w:r>
      <w:r w:rsidRPr="0003642B">
        <w:rPr>
          <w:szCs w:val="24"/>
          <w:vertAlign w:val="superscript"/>
        </w:rPr>
        <w:t>2</w:t>
      </w:r>
      <w:r w:rsidRPr="0003642B">
        <w:rPr>
          <w:szCs w:val="24"/>
        </w:rPr>
        <w:t xml:space="preserve"> - норма обеспеченности жильем одного человека</w:t>
      </w:r>
      <w:bookmarkEnd w:id="3"/>
      <w:r w:rsidRPr="0003642B">
        <w:rPr>
          <w:szCs w:val="24"/>
        </w:rPr>
        <w:t>.</w:t>
      </w:r>
    </w:p>
    <w:p w14:paraId="208B18D7" w14:textId="77777777" w:rsidR="00987EB7" w:rsidRPr="0003642B" w:rsidRDefault="00987EB7" w:rsidP="00987EB7">
      <w:pPr>
        <w:spacing w:line="240" w:lineRule="auto"/>
        <w:ind w:right="-51" w:firstLine="600"/>
        <w:rPr>
          <w:bCs/>
          <w:szCs w:val="24"/>
        </w:rPr>
      </w:pPr>
      <w:r w:rsidRPr="0003642B">
        <w:rPr>
          <w:bCs/>
          <w:szCs w:val="24"/>
        </w:rPr>
        <w:t>1.3.4. </w:t>
      </w:r>
      <w:r w:rsidRPr="0003642B">
        <w:rPr>
          <w:szCs w:val="24"/>
        </w:rPr>
        <w:t>Минимальный уровень обеспеченности населения площадью территории</w:t>
      </w:r>
      <w:r w:rsidRPr="0003642B">
        <w:rPr>
          <w:bCs/>
          <w:szCs w:val="24"/>
        </w:rPr>
        <w:t xml:space="preserve"> для </w:t>
      </w:r>
      <w:r w:rsidRPr="0003642B">
        <w:rPr>
          <w:bCs/>
          <w:szCs w:val="24"/>
        </w:rPr>
        <w:lastRenderedPageBreak/>
        <w:t xml:space="preserve">размещения объектов в городе Реутов приведены в таблице 5. </w:t>
      </w:r>
    </w:p>
    <w:p w14:paraId="1344B6D7" w14:textId="77777777" w:rsidR="00987EB7" w:rsidRPr="0003642B" w:rsidRDefault="00987EB7" w:rsidP="00987EB7">
      <w:pPr>
        <w:ind w:firstLine="567"/>
        <w:textAlignment w:val="baseline"/>
        <w:rPr>
          <w:szCs w:val="24"/>
        </w:rPr>
      </w:pPr>
      <w:r w:rsidRPr="0003642B">
        <w:rPr>
          <w:szCs w:val="24"/>
        </w:rPr>
        <w:t>В случаях если средняя этажность жилых домов превышает предельное значение, предусмотренное в таблиц</w:t>
      </w:r>
      <w:r>
        <w:rPr>
          <w:szCs w:val="24"/>
        </w:rPr>
        <w:t>е</w:t>
      </w:r>
      <w:r w:rsidRPr="0003642B">
        <w:rPr>
          <w:szCs w:val="24"/>
        </w:rPr>
        <w:t xml:space="preserve"> </w:t>
      </w:r>
      <w:r>
        <w:rPr>
          <w:szCs w:val="24"/>
        </w:rPr>
        <w:t>5</w:t>
      </w:r>
      <w:r w:rsidRPr="0003642B">
        <w:rPr>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4E271B90" w14:textId="77777777" w:rsidR="00987EB7" w:rsidRPr="0003642B" w:rsidRDefault="00987EB7" w:rsidP="00987EB7">
      <w:pPr>
        <w:spacing w:line="240" w:lineRule="auto"/>
        <w:ind w:right="-51" w:firstLine="601"/>
        <w:rPr>
          <w:bCs/>
          <w:szCs w:val="24"/>
        </w:rPr>
      </w:pPr>
      <w:r w:rsidRPr="0003642B">
        <w:rPr>
          <w:bCs/>
          <w:szCs w:val="24"/>
        </w:rPr>
        <w:t>1.3.5. В таблиц</w:t>
      </w:r>
      <w:r>
        <w:rPr>
          <w:bCs/>
          <w:szCs w:val="24"/>
        </w:rPr>
        <w:t>е</w:t>
      </w:r>
      <w:r w:rsidRPr="0003642B">
        <w:rPr>
          <w:bCs/>
          <w:szCs w:val="24"/>
        </w:rPr>
        <w:t xml:space="preserve"> 5 </w:t>
      </w:r>
      <w:r w:rsidRPr="0003642B">
        <w:rPr>
          <w:szCs w:val="24"/>
        </w:rPr>
        <w:t>минимальный уровень обеспеченности населения площадью территории</w:t>
      </w:r>
      <w:r w:rsidRPr="0003642B">
        <w:rPr>
          <w:bCs/>
          <w:szCs w:val="24"/>
        </w:rPr>
        <w:t xml:space="preserve"> для размещения объектов в границах квартала приведен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4D594BC3" w14:textId="52730157" w:rsidR="00987EB7" w:rsidRPr="0003642B" w:rsidRDefault="00987EB7" w:rsidP="00987EB7">
      <w:pPr>
        <w:spacing w:line="240" w:lineRule="auto"/>
        <w:ind w:right="-51" w:firstLine="601"/>
        <w:rPr>
          <w:bCs/>
          <w:szCs w:val="24"/>
        </w:rPr>
      </w:pPr>
      <w:r w:rsidRPr="0003642B">
        <w:rPr>
          <w:bCs/>
          <w:szCs w:val="24"/>
        </w:rPr>
        <w:t>При застройке индивидуальными жилыми и блокированными жилыми домами, в том числе при застройке кластеров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75BC599E" w14:textId="77777777" w:rsidR="00987EB7" w:rsidRPr="0003642B" w:rsidRDefault="00987EB7" w:rsidP="00987EB7">
      <w:pPr>
        <w:spacing w:line="240" w:lineRule="auto"/>
        <w:ind w:right="-51" w:firstLine="601"/>
        <w:rPr>
          <w:bCs/>
          <w:szCs w:val="24"/>
        </w:rPr>
      </w:pPr>
      <w:r w:rsidRPr="0003642B">
        <w:rPr>
          <w:bCs/>
          <w:szCs w:val="24"/>
        </w:rPr>
        <w:t>Общественные территории (общественные пространства) кластеров МЖС следует размещать в границах кластера МЖС площадью не менее 10% от общей площади кластера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14:paraId="55C7042C" w14:textId="77777777" w:rsidR="00987EB7" w:rsidRPr="0003642B" w:rsidRDefault="00987EB7" w:rsidP="00987EB7">
      <w:pPr>
        <w:spacing w:line="240" w:lineRule="auto"/>
        <w:ind w:right="-51" w:firstLine="601"/>
        <w:rPr>
          <w:bCs/>
          <w:szCs w:val="24"/>
        </w:rPr>
      </w:pPr>
    </w:p>
    <w:p w14:paraId="4EF7FCE7" w14:textId="77777777" w:rsidR="00987EB7" w:rsidRPr="0003642B" w:rsidRDefault="00987EB7" w:rsidP="00987EB7">
      <w:pPr>
        <w:spacing w:line="240" w:lineRule="auto"/>
        <w:ind w:right="-51" w:firstLine="601"/>
        <w:rPr>
          <w:bCs/>
          <w:szCs w:val="24"/>
        </w:rPr>
      </w:pPr>
    </w:p>
    <w:p w14:paraId="1AADF97F" w14:textId="77777777" w:rsidR="00987EB7" w:rsidRPr="0003642B" w:rsidRDefault="00987EB7" w:rsidP="00987EB7">
      <w:pPr>
        <w:spacing w:line="240" w:lineRule="auto"/>
        <w:ind w:right="-51" w:firstLine="600"/>
        <w:rPr>
          <w:bCs/>
          <w:sz w:val="28"/>
          <w:szCs w:val="28"/>
        </w:rPr>
        <w:sectPr w:rsidR="00987EB7" w:rsidRPr="0003642B" w:rsidSect="00143EBE">
          <w:footerReference w:type="even" r:id="rId10"/>
          <w:footerReference w:type="default" r:id="rId11"/>
          <w:pgSz w:w="11906" w:h="16838" w:code="9"/>
          <w:pgMar w:top="851" w:right="567" w:bottom="851" w:left="1418" w:header="709" w:footer="709" w:gutter="0"/>
          <w:cols w:space="720"/>
          <w:docGrid w:linePitch="326"/>
        </w:sectPr>
      </w:pPr>
    </w:p>
    <w:p w14:paraId="1F492CDE" w14:textId="77777777" w:rsidR="00987EB7" w:rsidRPr="0003642B" w:rsidRDefault="00987EB7" w:rsidP="00987EB7">
      <w:pPr>
        <w:spacing w:line="240" w:lineRule="auto"/>
        <w:jc w:val="right"/>
        <w:outlineLvl w:val="4"/>
        <w:rPr>
          <w:szCs w:val="24"/>
        </w:rPr>
      </w:pPr>
      <w:r w:rsidRPr="0003642B">
        <w:rPr>
          <w:szCs w:val="24"/>
        </w:rPr>
        <w:lastRenderedPageBreak/>
        <w:t>Таблица 4</w:t>
      </w:r>
    </w:p>
    <w:tbl>
      <w:tblPr>
        <w:tblW w:w="5275" w:type="pct"/>
        <w:jc w:val="center"/>
        <w:tblLook w:val="0000" w:firstRow="0" w:lastRow="0" w:firstColumn="0" w:lastColumn="0" w:noHBand="0" w:noVBand="0"/>
      </w:tblPr>
      <w:tblGrid>
        <w:gridCol w:w="540"/>
        <w:gridCol w:w="2230"/>
        <w:gridCol w:w="2470"/>
        <w:gridCol w:w="3272"/>
        <w:gridCol w:w="7427"/>
      </w:tblGrid>
      <w:tr w:rsidR="00987EB7" w:rsidRPr="0003642B" w14:paraId="6C5A196C" w14:textId="77777777" w:rsidTr="003E7A70">
        <w:trPr>
          <w:cantSplit/>
          <w:trHeight w:val="424"/>
          <w:tblHeader/>
          <w:jc w:val="center"/>
        </w:trPr>
        <w:tc>
          <w:tcPr>
            <w:tcW w:w="540" w:type="dxa"/>
            <w:vMerge w:val="restart"/>
            <w:tcBorders>
              <w:top w:val="single" w:sz="4" w:space="0" w:color="auto"/>
              <w:left w:val="single" w:sz="4" w:space="0" w:color="auto"/>
              <w:right w:val="single" w:sz="4" w:space="0" w:color="auto"/>
            </w:tcBorders>
          </w:tcPr>
          <w:p w14:paraId="554B0F2C" w14:textId="77777777" w:rsidR="00987EB7" w:rsidRPr="0003642B" w:rsidRDefault="00987EB7" w:rsidP="003E7A70">
            <w:pPr>
              <w:pStyle w:val="-4"/>
              <w:rPr>
                <w:b w:val="0"/>
                <w:sz w:val="24"/>
                <w:szCs w:val="24"/>
              </w:rPr>
            </w:pPr>
            <w:bookmarkStart w:id="4" w:name="_Hlk87787552"/>
            <w:r w:rsidRPr="0003642B">
              <w:rPr>
                <w:b w:val="0"/>
                <w:sz w:val="24"/>
                <w:szCs w:val="24"/>
              </w:rPr>
              <w:t>№ п/п</w:t>
            </w:r>
          </w:p>
        </w:tc>
        <w:tc>
          <w:tcPr>
            <w:tcW w:w="2230" w:type="dxa"/>
            <w:vMerge w:val="restart"/>
            <w:tcBorders>
              <w:top w:val="single" w:sz="4" w:space="0" w:color="auto"/>
              <w:left w:val="single" w:sz="4" w:space="0" w:color="auto"/>
              <w:right w:val="single" w:sz="4" w:space="0" w:color="auto"/>
            </w:tcBorders>
            <w:shd w:val="clear" w:color="auto" w:fill="auto"/>
          </w:tcPr>
          <w:p w14:paraId="3B91F29C" w14:textId="77777777" w:rsidR="00987EB7" w:rsidRPr="0003642B" w:rsidRDefault="00987EB7" w:rsidP="003E7A70">
            <w:pPr>
              <w:pStyle w:val="-4"/>
              <w:rPr>
                <w:b w:val="0"/>
                <w:sz w:val="24"/>
                <w:szCs w:val="24"/>
              </w:rPr>
            </w:pPr>
            <w:r w:rsidRPr="0003642B">
              <w:rPr>
                <w:b w:val="0"/>
                <w:sz w:val="24"/>
                <w:szCs w:val="24"/>
              </w:rPr>
              <w:t>Виды объектов</w:t>
            </w:r>
          </w:p>
        </w:tc>
        <w:tc>
          <w:tcPr>
            <w:tcW w:w="13169" w:type="dxa"/>
            <w:gridSpan w:val="3"/>
            <w:tcBorders>
              <w:top w:val="single" w:sz="4" w:space="0" w:color="auto"/>
              <w:left w:val="nil"/>
              <w:bottom w:val="single" w:sz="4" w:space="0" w:color="auto"/>
              <w:right w:val="single" w:sz="4" w:space="0" w:color="auto"/>
            </w:tcBorders>
            <w:shd w:val="clear" w:color="auto" w:fill="auto"/>
          </w:tcPr>
          <w:p w14:paraId="69152C87" w14:textId="77777777" w:rsidR="00987EB7" w:rsidRPr="0003642B" w:rsidRDefault="00987EB7" w:rsidP="003E7A70">
            <w:pPr>
              <w:pStyle w:val="-4"/>
              <w:rPr>
                <w:b w:val="0"/>
                <w:sz w:val="24"/>
                <w:szCs w:val="24"/>
              </w:rPr>
            </w:pPr>
            <w:r w:rsidRPr="0003642B">
              <w:rPr>
                <w:b w:val="0"/>
                <w:sz w:val="24"/>
                <w:szCs w:val="24"/>
              </w:rPr>
              <w:t>Примерный состав объектов в границах</w:t>
            </w:r>
          </w:p>
        </w:tc>
      </w:tr>
      <w:tr w:rsidR="00987EB7" w:rsidRPr="0003642B" w14:paraId="1AFDDFED" w14:textId="77777777" w:rsidTr="003E7A70">
        <w:trPr>
          <w:cantSplit/>
          <w:trHeight w:val="415"/>
          <w:tblHeader/>
          <w:jc w:val="center"/>
        </w:trPr>
        <w:tc>
          <w:tcPr>
            <w:tcW w:w="540" w:type="dxa"/>
            <w:vMerge/>
            <w:tcBorders>
              <w:left w:val="single" w:sz="4" w:space="0" w:color="auto"/>
              <w:bottom w:val="single" w:sz="4" w:space="0" w:color="auto"/>
              <w:right w:val="single" w:sz="4" w:space="0" w:color="auto"/>
            </w:tcBorders>
          </w:tcPr>
          <w:p w14:paraId="578E3107" w14:textId="77777777" w:rsidR="00987EB7" w:rsidRPr="0003642B" w:rsidRDefault="00987EB7" w:rsidP="003E7A70">
            <w:pPr>
              <w:pStyle w:val="-4"/>
              <w:rPr>
                <w:b w:val="0"/>
                <w:sz w:val="24"/>
                <w:szCs w:val="24"/>
              </w:rPr>
            </w:pPr>
          </w:p>
        </w:tc>
        <w:tc>
          <w:tcPr>
            <w:tcW w:w="2230" w:type="dxa"/>
            <w:vMerge/>
            <w:tcBorders>
              <w:left w:val="single" w:sz="4" w:space="0" w:color="auto"/>
              <w:bottom w:val="single" w:sz="4" w:space="0" w:color="auto"/>
              <w:right w:val="single" w:sz="4" w:space="0" w:color="auto"/>
            </w:tcBorders>
            <w:shd w:val="clear" w:color="auto" w:fill="auto"/>
          </w:tcPr>
          <w:p w14:paraId="04FBCFDC" w14:textId="77777777" w:rsidR="00987EB7" w:rsidRPr="0003642B" w:rsidRDefault="00987EB7" w:rsidP="003E7A70">
            <w:pPr>
              <w:pStyle w:val="-4"/>
              <w:rPr>
                <w:b w:val="0"/>
                <w:sz w:val="24"/>
                <w:szCs w:val="24"/>
              </w:rPr>
            </w:pPr>
          </w:p>
        </w:tc>
        <w:tc>
          <w:tcPr>
            <w:tcW w:w="2470" w:type="dxa"/>
            <w:tcBorders>
              <w:top w:val="single" w:sz="4" w:space="0" w:color="auto"/>
              <w:left w:val="nil"/>
              <w:bottom w:val="single" w:sz="4" w:space="0" w:color="auto"/>
              <w:right w:val="single" w:sz="4" w:space="0" w:color="auto"/>
            </w:tcBorders>
            <w:shd w:val="clear" w:color="auto" w:fill="auto"/>
          </w:tcPr>
          <w:p w14:paraId="4B61D721" w14:textId="77777777" w:rsidR="00987EB7" w:rsidRPr="0003642B" w:rsidRDefault="00987EB7" w:rsidP="003E7A70">
            <w:pPr>
              <w:pStyle w:val="-4"/>
              <w:rPr>
                <w:b w:val="0"/>
                <w:sz w:val="24"/>
                <w:szCs w:val="24"/>
              </w:rPr>
            </w:pPr>
            <w:r w:rsidRPr="0003642B">
              <w:rPr>
                <w:b w:val="0"/>
                <w:sz w:val="24"/>
                <w:szCs w:val="24"/>
              </w:rPr>
              <w:t>жилого квартала</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386ED46" w14:textId="77777777" w:rsidR="00987EB7" w:rsidRPr="0003642B" w:rsidRDefault="00987EB7" w:rsidP="003E7A70">
            <w:pPr>
              <w:pStyle w:val="-4"/>
              <w:rPr>
                <w:b w:val="0"/>
                <w:sz w:val="24"/>
                <w:szCs w:val="24"/>
              </w:rPr>
            </w:pPr>
            <w:r w:rsidRPr="0003642B">
              <w:rPr>
                <w:b w:val="0"/>
                <w:sz w:val="24"/>
                <w:szCs w:val="24"/>
              </w:rPr>
              <w:t>жилого района</w:t>
            </w:r>
          </w:p>
        </w:tc>
        <w:tc>
          <w:tcPr>
            <w:tcW w:w="7427" w:type="dxa"/>
            <w:tcBorders>
              <w:top w:val="single" w:sz="4" w:space="0" w:color="auto"/>
              <w:left w:val="nil"/>
              <w:bottom w:val="single" w:sz="4" w:space="0" w:color="auto"/>
              <w:right w:val="single" w:sz="4" w:space="0" w:color="auto"/>
            </w:tcBorders>
            <w:shd w:val="clear" w:color="auto" w:fill="auto"/>
            <w:noWrap/>
          </w:tcPr>
          <w:p w14:paraId="6A495990" w14:textId="77777777" w:rsidR="00987EB7" w:rsidRPr="0003642B" w:rsidRDefault="00987EB7" w:rsidP="003E7A70">
            <w:pPr>
              <w:pStyle w:val="-4"/>
              <w:rPr>
                <w:b w:val="0"/>
                <w:sz w:val="24"/>
                <w:szCs w:val="24"/>
              </w:rPr>
            </w:pPr>
            <w:r w:rsidRPr="00FE2B16">
              <w:rPr>
                <w:b w:val="0"/>
                <w:sz w:val="24"/>
                <w:szCs w:val="24"/>
              </w:rPr>
              <w:t>города</w:t>
            </w:r>
          </w:p>
        </w:tc>
      </w:tr>
      <w:tr w:rsidR="00987EB7" w:rsidRPr="0003642B" w14:paraId="138E025E"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18844F2E" w14:textId="77777777" w:rsidR="00987EB7" w:rsidRPr="0003642B" w:rsidRDefault="00987EB7" w:rsidP="003E7A70">
            <w:pPr>
              <w:spacing w:line="240" w:lineRule="auto"/>
              <w:ind w:firstLine="0"/>
              <w:jc w:val="left"/>
            </w:pPr>
            <w:r w:rsidRPr="0003642B">
              <w:t>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6DE6783" w14:textId="77777777" w:rsidR="00987EB7" w:rsidRPr="0003642B" w:rsidRDefault="00987EB7" w:rsidP="003E7A70">
            <w:pPr>
              <w:spacing w:line="240" w:lineRule="auto"/>
              <w:ind w:firstLine="0"/>
              <w:jc w:val="left"/>
              <w:rPr>
                <w:szCs w:val="24"/>
              </w:rPr>
            </w:pPr>
            <w:r w:rsidRPr="0003642B">
              <w:t>Объекты для хранения индивидуального автомобильного транспорта</w:t>
            </w:r>
          </w:p>
        </w:tc>
        <w:tc>
          <w:tcPr>
            <w:tcW w:w="2470" w:type="dxa"/>
            <w:tcBorders>
              <w:top w:val="single" w:sz="4" w:space="0" w:color="auto"/>
              <w:left w:val="nil"/>
              <w:bottom w:val="single" w:sz="4" w:space="0" w:color="auto"/>
              <w:right w:val="single" w:sz="4" w:space="0" w:color="auto"/>
            </w:tcBorders>
            <w:shd w:val="clear" w:color="auto" w:fill="auto"/>
          </w:tcPr>
          <w:p w14:paraId="3D35D13A" w14:textId="77777777" w:rsidR="00987EB7" w:rsidRPr="0003642B" w:rsidRDefault="00987EB7" w:rsidP="003E7A70">
            <w:pPr>
              <w:spacing w:line="240" w:lineRule="auto"/>
              <w:ind w:firstLine="0"/>
              <w:jc w:val="left"/>
              <w:rPr>
                <w:szCs w:val="24"/>
              </w:rPr>
            </w:pPr>
            <w:r w:rsidRPr="0003642B">
              <w:t>Стоянки автомобильного транспорта, наземные гаражи емкостью не более 500 м/м</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4A8603B"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w:t>
            </w:r>
          </w:p>
        </w:tc>
        <w:tc>
          <w:tcPr>
            <w:tcW w:w="7427" w:type="dxa"/>
            <w:tcBorders>
              <w:top w:val="single" w:sz="4" w:space="0" w:color="auto"/>
              <w:left w:val="nil"/>
              <w:bottom w:val="single" w:sz="4" w:space="0" w:color="auto"/>
              <w:right w:val="single" w:sz="4" w:space="0" w:color="auto"/>
            </w:tcBorders>
            <w:shd w:val="clear" w:color="auto" w:fill="auto"/>
            <w:noWrap/>
          </w:tcPr>
          <w:p w14:paraId="5A80A02F" w14:textId="77777777" w:rsidR="00987EB7" w:rsidRPr="0003642B" w:rsidRDefault="00987EB7" w:rsidP="003E7A70">
            <w:pPr>
              <w:spacing w:line="240" w:lineRule="auto"/>
              <w:ind w:firstLine="0"/>
              <w:jc w:val="left"/>
              <w:rPr>
                <w:szCs w:val="24"/>
              </w:rPr>
            </w:pPr>
            <w:r w:rsidRPr="0003642B">
              <w:t>Стоянки автомобильного транспорта, гаражи, в т.ч. боксовые, подземные и многоярусные</w:t>
            </w:r>
          </w:p>
        </w:tc>
      </w:tr>
      <w:tr w:rsidR="00987EB7" w:rsidRPr="0003642B" w14:paraId="25801DD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9FD9B14" w14:textId="77777777" w:rsidR="00987EB7" w:rsidRPr="0003642B" w:rsidRDefault="00987EB7" w:rsidP="003E7A70">
            <w:pPr>
              <w:spacing w:line="240" w:lineRule="auto"/>
              <w:ind w:firstLine="0"/>
              <w:jc w:val="left"/>
            </w:pPr>
            <w:r w:rsidRPr="0003642B">
              <w:t>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1331A52" w14:textId="77777777" w:rsidR="00987EB7" w:rsidRPr="0003642B" w:rsidRDefault="00987EB7" w:rsidP="003E7A70">
            <w:pPr>
              <w:spacing w:line="240" w:lineRule="auto"/>
              <w:ind w:firstLine="0"/>
              <w:jc w:val="left"/>
              <w:rPr>
                <w:szCs w:val="24"/>
              </w:rPr>
            </w:pPr>
            <w:r w:rsidRPr="0003642B">
              <w:t>Объекты инженерного обеспечения (энерго-, тепло-, газоснабжение, водоснабжение, водоотведение)</w:t>
            </w:r>
          </w:p>
        </w:tc>
        <w:tc>
          <w:tcPr>
            <w:tcW w:w="2470" w:type="dxa"/>
            <w:tcBorders>
              <w:top w:val="single" w:sz="4" w:space="0" w:color="auto"/>
              <w:left w:val="nil"/>
              <w:bottom w:val="single" w:sz="4" w:space="0" w:color="auto"/>
              <w:right w:val="single" w:sz="4" w:space="0" w:color="auto"/>
            </w:tcBorders>
            <w:shd w:val="clear" w:color="auto" w:fill="auto"/>
          </w:tcPr>
          <w:p w14:paraId="40857D47" w14:textId="77777777" w:rsidR="00987EB7" w:rsidRPr="0003642B" w:rsidRDefault="00987EB7" w:rsidP="003E7A70">
            <w:pPr>
              <w:spacing w:line="240" w:lineRule="auto"/>
              <w:ind w:firstLine="0"/>
              <w:jc w:val="left"/>
              <w:rPr>
                <w:szCs w:val="24"/>
              </w:rPr>
            </w:pPr>
            <w:r w:rsidRPr="0003642B">
              <w:t xml:space="preserve">Трансформаторные подстанции, бойлерные, центральные тепловые пункты, </w:t>
            </w:r>
            <w:r>
              <w:t>водопроводные насосные станции</w:t>
            </w:r>
            <w:r w:rsidRPr="0003642B" w:rsidDel="00621FB0">
              <w:t xml:space="preserve"> </w:t>
            </w:r>
            <w:r w:rsidRPr="0003642B">
              <w:t>3 подъема, котельные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5C23DD31" w14:textId="77777777" w:rsidR="00987EB7" w:rsidRPr="0003642B" w:rsidRDefault="00987EB7" w:rsidP="003E7A70">
            <w:pPr>
              <w:spacing w:line="240" w:lineRule="auto"/>
              <w:ind w:firstLine="0"/>
              <w:jc w:val="left"/>
              <w:rPr>
                <w:szCs w:val="24"/>
              </w:rPr>
            </w:pPr>
            <w:r w:rsidRPr="0003642B">
              <w:t xml:space="preserve">Газорегуляторные пункты, опорно-усилительные станции, </w:t>
            </w:r>
            <w:r>
              <w:t>канализационные насосные станции</w:t>
            </w:r>
            <w:r w:rsidRPr="0003642B">
              <w:t>, котельные</w:t>
            </w:r>
          </w:p>
        </w:tc>
        <w:tc>
          <w:tcPr>
            <w:tcW w:w="7427" w:type="dxa"/>
            <w:tcBorders>
              <w:top w:val="single" w:sz="4" w:space="0" w:color="auto"/>
              <w:left w:val="nil"/>
              <w:bottom w:val="single" w:sz="4" w:space="0" w:color="auto"/>
              <w:right w:val="single" w:sz="4" w:space="0" w:color="auto"/>
            </w:tcBorders>
            <w:shd w:val="clear" w:color="auto" w:fill="auto"/>
            <w:noWrap/>
          </w:tcPr>
          <w:p w14:paraId="66E976D1" w14:textId="77777777" w:rsidR="00987EB7" w:rsidRPr="0003642B" w:rsidRDefault="00987EB7" w:rsidP="003E7A70">
            <w:pPr>
              <w:spacing w:line="240" w:lineRule="auto"/>
              <w:ind w:firstLine="0"/>
              <w:jc w:val="left"/>
              <w:rPr>
                <w:szCs w:val="24"/>
              </w:rPr>
            </w:pPr>
            <w:r w:rsidRPr="0003642B">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 очистные сооружения для очистки ливневых стоков</w:t>
            </w:r>
          </w:p>
        </w:tc>
      </w:tr>
      <w:tr w:rsidR="00987EB7" w:rsidRPr="0003642B" w14:paraId="79D065C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3F05D337" w14:textId="77777777" w:rsidR="00987EB7" w:rsidRPr="0003642B" w:rsidRDefault="00987EB7" w:rsidP="003E7A70">
            <w:pPr>
              <w:spacing w:line="240" w:lineRule="auto"/>
              <w:ind w:firstLine="0"/>
              <w:jc w:val="left"/>
              <w:rPr>
                <w:szCs w:val="24"/>
              </w:rPr>
            </w:pPr>
            <w:r w:rsidRPr="0003642B">
              <w:rPr>
                <w:szCs w:val="24"/>
              </w:rPr>
              <w:t>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D84C676" w14:textId="77777777" w:rsidR="00987EB7" w:rsidRPr="0003642B" w:rsidRDefault="00987EB7" w:rsidP="003E7A70">
            <w:pPr>
              <w:spacing w:line="240" w:lineRule="auto"/>
              <w:ind w:firstLine="0"/>
              <w:jc w:val="left"/>
              <w:rPr>
                <w:szCs w:val="24"/>
              </w:rPr>
            </w:pPr>
            <w:r w:rsidRPr="0003642B">
              <w:rPr>
                <w:szCs w:val="24"/>
              </w:rPr>
              <w:t>Объекты физической культуры и массового спорта</w:t>
            </w:r>
          </w:p>
        </w:tc>
        <w:tc>
          <w:tcPr>
            <w:tcW w:w="2470" w:type="dxa"/>
            <w:tcBorders>
              <w:top w:val="single" w:sz="4" w:space="0" w:color="auto"/>
              <w:left w:val="nil"/>
              <w:bottom w:val="single" w:sz="4" w:space="0" w:color="auto"/>
              <w:right w:val="single" w:sz="4" w:space="0" w:color="auto"/>
            </w:tcBorders>
            <w:shd w:val="clear" w:color="auto" w:fill="auto"/>
          </w:tcPr>
          <w:p w14:paraId="49BE82C5" w14:textId="77777777" w:rsidR="00987EB7" w:rsidRPr="0003642B" w:rsidRDefault="00987EB7" w:rsidP="003E7A70">
            <w:pPr>
              <w:spacing w:line="240" w:lineRule="auto"/>
              <w:ind w:firstLine="0"/>
              <w:jc w:val="left"/>
              <w:rPr>
                <w:szCs w:val="24"/>
              </w:rPr>
            </w:pPr>
            <w:r w:rsidRPr="0003642B">
              <w:rPr>
                <w:szCs w:val="24"/>
              </w:rPr>
              <w:t>Спортивные площадки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CAB9A9B" w14:textId="77777777" w:rsidR="00987EB7" w:rsidRPr="0003642B" w:rsidRDefault="00987EB7" w:rsidP="003E7A70">
            <w:pPr>
              <w:spacing w:line="240" w:lineRule="auto"/>
              <w:ind w:firstLine="0"/>
              <w:jc w:val="left"/>
              <w:rPr>
                <w:szCs w:val="24"/>
              </w:rPr>
            </w:pPr>
            <w:r w:rsidRPr="0003642B">
              <w:rPr>
                <w:szCs w:val="24"/>
              </w:rPr>
              <w:t xml:space="preserve">Физкультурно-оздоровительные комплексы, плоскостные сооружения </w:t>
            </w:r>
          </w:p>
        </w:tc>
        <w:tc>
          <w:tcPr>
            <w:tcW w:w="7427" w:type="dxa"/>
            <w:tcBorders>
              <w:top w:val="single" w:sz="4" w:space="0" w:color="auto"/>
              <w:left w:val="nil"/>
              <w:bottom w:val="single" w:sz="4" w:space="0" w:color="auto"/>
              <w:right w:val="single" w:sz="4" w:space="0" w:color="auto"/>
            </w:tcBorders>
            <w:shd w:val="clear" w:color="auto" w:fill="auto"/>
            <w:noWrap/>
          </w:tcPr>
          <w:p w14:paraId="4E56FA62" w14:textId="77777777" w:rsidR="00987EB7" w:rsidRPr="0003642B" w:rsidRDefault="00987EB7" w:rsidP="003E7A70">
            <w:pPr>
              <w:spacing w:line="240" w:lineRule="auto"/>
              <w:ind w:firstLine="0"/>
              <w:jc w:val="left"/>
              <w:rPr>
                <w:szCs w:val="24"/>
              </w:rPr>
            </w:pPr>
            <w:r w:rsidRPr="0003642B">
              <w:rPr>
                <w:szCs w:val="24"/>
              </w:rPr>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87EB7" w:rsidRPr="0003642B" w14:paraId="425F3B77"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4ADD7DE0" w14:textId="77777777" w:rsidR="00987EB7" w:rsidRPr="0003642B" w:rsidRDefault="00987EB7" w:rsidP="003E7A70">
            <w:pPr>
              <w:spacing w:line="240" w:lineRule="auto"/>
              <w:ind w:firstLine="0"/>
              <w:jc w:val="left"/>
              <w:rPr>
                <w:szCs w:val="24"/>
              </w:rPr>
            </w:pPr>
            <w:r w:rsidRPr="0003642B">
              <w:rPr>
                <w:szCs w:val="24"/>
              </w:rPr>
              <w:t>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E32DA82" w14:textId="77777777" w:rsidR="00987EB7" w:rsidRPr="0003642B" w:rsidRDefault="00987EB7" w:rsidP="003E7A70">
            <w:pPr>
              <w:spacing w:line="240" w:lineRule="auto"/>
              <w:ind w:firstLine="0"/>
              <w:jc w:val="left"/>
              <w:rPr>
                <w:szCs w:val="24"/>
              </w:rPr>
            </w:pPr>
            <w:r w:rsidRPr="0003642B">
              <w:rPr>
                <w:szCs w:val="24"/>
              </w:rPr>
              <w:t>Объекты торговли и общественного питания</w:t>
            </w:r>
          </w:p>
        </w:tc>
        <w:tc>
          <w:tcPr>
            <w:tcW w:w="2470" w:type="dxa"/>
            <w:tcBorders>
              <w:top w:val="single" w:sz="4" w:space="0" w:color="auto"/>
              <w:left w:val="nil"/>
              <w:bottom w:val="single" w:sz="4" w:space="0" w:color="auto"/>
              <w:right w:val="single" w:sz="4" w:space="0" w:color="auto"/>
            </w:tcBorders>
            <w:shd w:val="clear" w:color="auto" w:fill="auto"/>
          </w:tcPr>
          <w:p w14:paraId="6FF588C9" w14:textId="77777777" w:rsidR="00987EB7" w:rsidRPr="0003642B" w:rsidRDefault="00987EB7" w:rsidP="003E7A70">
            <w:pPr>
              <w:spacing w:line="240" w:lineRule="auto"/>
              <w:ind w:firstLine="0"/>
              <w:jc w:val="left"/>
              <w:rPr>
                <w:szCs w:val="24"/>
              </w:rPr>
            </w:pPr>
            <w:r w:rsidRPr="0003642B">
              <w:rPr>
                <w:szCs w:val="24"/>
              </w:rPr>
              <w:t>Магазины продовольственных и промышленных товаров, пункты общественного питания</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98D85E0" w14:textId="77777777" w:rsidR="00987EB7" w:rsidRPr="0003642B" w:rsidRDefault="00987EB7" w:rsidP="003E7A70">
            <w:pPr>
              <w:spacing w:line="240" w:lineRule="auto"/>
              <w:ind w:firstLine="0"/>
              <w:jc w:val="left"/>
              <w:rPr>
                <w:szCs w:val="24"/>
              </w:rPr>
            </w:pPr>
            <w:r w:rsidRPr="0003642B">
              <w:rPr>
                <w:szCs w:val="24"/>
              </w:rPr>
              <w:t xml:space="preserve">Торговые центры, рестораны, кафе, бары, столовые, кулинарии </w:t>
            </w:r>
          </w:p>
        </w:tc>
        <w:tc>
          <w:tcPr>
            <w:tcW w:w="7427" w:type="dxa"/>
            <w:tcBorders>
              <w:top w:val="single" w:sz="4" w:space="0" w:color="auto"/>
              <w:left w:val="nil"/>
              <w:bottom w:val="single" w:sz="4" w:space="0" w:color="auto"/>
              <w:right w:val="single" w:sz="4" w:space="0" w:color="auto"/>
            </w:tcBorders>
            <w:shd w:val="clear" w:color="auto" w:fill="auto"/>
            <w:noWrap/>
          </w:tcPr>
          <w:p w14:paraId="0555A9C9" w14:textId="77777777" w:rsidR="00987EB7" w:rsidRPr="0003642B" w:rsidRDefault="00987EB7" w:rsidP="003E7A70">
            <w:pPr>
              <w:spacing w:line="240" w:lineRule="auto"/>
              <w:ind w:firstLine="0"/>
              <w:jc w:val="left"/>
              <w:rPr>
                <w:szCs w:val="24"/>
              </w:rPr>
            </w:pPr>
            <w:r w:rsidRPr="0003642B">
              <w:rPr>
                <w:szCs w:val="24"/>
              </w:rPr>
              <w:t xml:space="preserve">Торговые комплексы, универсальные и специализированные рынки, ярмарки, рестораны </w:t>
            </w:r>
          </w:p>
        </w:tc>
      </w:tr>
      <w:tr w:rsidR="00987EB7" w:rsidRPr="0003642B" w14:paraId="76C3D5B9"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A792DF4" w14:textId="77777777" w:rsidR="00987EB7" w:rsidRPr="0003642B" w:rsidRDefault="00987EB7" w:rsidP="003E7A70">
            <w:pPr>
              <w:spacing w:line="240" w:lineRule="auto"/>
              <w:ind w:firstLine="0"/>
              <w:jc w:val="left"/>
              <w:rPr>
                <w:szCs w:val="24"/>
              </w:rPr>
            </w:pPr>
            <w:r w:rsidRPr="0003642B">
              <w:rPr>
                <w:szCs w:val="24"/>
              </w:rPr>
              <w:t>5.</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5E4CECA" w14:textId="77777777" w:rsidR="00987EB7" w:rsidRPr="0003642B" w:rsidRDefault="00987EB7" w:rsidP="003E7A70">
            <w:pPr>
              <w:spacing w:line="240" w:lineRule="auto"/>
              <w:ind w:firstLine="0"/>
              <w:jc w:val="left"/>
              <w:rPr>
                <w:szCs w:val="24"/>
              </w:rPr>
            </w:pPr>
            <w:r w:rsidRPr="0003642B">
              <w:rPr>
                <w:szCs w:val="24"/>
              </w:rPr>
              <w:t>Объекты коммунально-бытового назначения</w:t>
            </w:r>
          </w:p>
        </w:tc>
        <w:tc>
          <w:tcPr>
            <w:tcW w:w="2470" w:type="dxa"/>
            <w:tcBorders>
              <w:top w:val="single" w:sz="4" w:space="0" w:color="auto"/>
              <w:left w:val="nil"/>
              <w:bottom w:val="single" w:sz="4" w:space="0" w:color="auto"/>
              <w:right w:val="single" w:sz="4" w:space="0" w:color="auto"/>
            </w:tcBorders>
            <w:shd w:val="clear" w:color="auto" w:fill="auto"/>
          </w:tcPr>
          <w:p w14:paraId="65DE23D3" w14:textId="77777777" w:rsidR="00987EB7" w:rsidRPr="0003642B" w:rsidRDefault="00987EB7" w:rsidP="003E7A70">
            <w:pPr>
              <w:spacing w:line="240" w:lineRule="auto"/>
              <w:ind w:firstLine="0"/>
              <w:jc w:val="left"/>
              <w:rPr>
                <w:szCs w:val="24"/>
              </w:rPr>
            </w:pPr>
            <w:r w:rsidRPr="0003642B">
              <w:rPr>
                <w:szCs w:val="24"/>
              </w:rPr>
              <w:t>Приемные пункты химчисток и прачечных, салоны-парикмахерские</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6114D04" w14:textId="77777777" w:rsidR="00987EB7" w:rsidRPr="0003642B" w:rsidRDefault="00987EB7" w:rsidP="003E7A70">
            <w:pPr>
              <w:spacing w:line="240" w:lineRule="auto"/>
              <w:ind w:firstLine="0"/>
              <w:jc w:val="left"/>
              <w:rPr>
                <w:szCs w:val="24"/>
              </w:rPr>
            </w:pPr>
            <w:r w:rsidRPr="0003642B">
              <w:rPr>
                <w:szCs w:val="24"/>
              </w:rPr>
              <w:t>Ателье, ремонтные мастерские, общественные туалеты</w:t>
            </w:r>
          </w:p>
        </w:tc>
        <w:tc>
          <w:tcPr>
            <w:tcW w:w="7427" w:type="dxa"/>
            <w:tcBorders>
              <w:top w:val="single" w:sz="4" w:space="0" w:color="auto"/>
              <w:left w:val="nil"/>
              <w:bottom w:val="single" w:sz="4" w:space="0" w:color="auto"/>
              <w:right w:val="single" w:sz="4" w:space="0" w:color="auto"/>
            </w:tcBorders>
            <w:shd w:val="clear" w:color="auto" w:fill="auto"/>
            <w:noWrap/>
          </w:tcPr>
          <w:p w14:paraId="30C4537E" w14:textId="77777777" w:rsidR="00987EB7" w:rsidRPr="0003642B" w:rsidRDefault="00987EB7" w:rsidP="003E7A70">
            <w:pPr>
              <w:spacing w:line="240" w:lineRule="auto"/>
              <w:ind w:firstLine="0"/>
              <w:jc w:val="left"/>
              <w:rPr>
                <w:szCs w:val="24"/>
              </w:rPr>
            </w:pPr>
            <w:r w:rsidRPr="0003642B">
              <w:rPr>
                <w:szCs w:val="24"/>
              </w:rPr>
              <w:t>Гостиницы, дома быта, бани, предприятия ритуальных услуг</w:t>
            </w:r>
          </w:p>
        </w:tc>
      </w:tr>
      <w:tr w:rsidR="00987EB7" w:rsidRPr="0003642B" w14:paraId="1FF54DC0" w14:textId="77777777" w:rsidTr="003E7A70">
        <w:trPr>
          <w:cantSplit/>
          <w:trHeight w:val="567"/>
          <w:jc w:val="center"/>
        </w:trPr>
        <w:tc>
          <w:tcPr>
            <w:tcW w:w="540" w:type="dxa"/>
            <w:tcBorders>
              <w:top w:val="single" w:sz="4" w:space="0" w:color="auto"/>
              <w:left w:val="single" w:sz="4" w:space="0" w:color="auto"/>
              <w:bottom w:val="single" w:sz="4" w:space="0" w:color="auto"/>
              <w:right w:val="single" w:sz="4" w:space="0" w:color="auto"/>
            </w:tcBorders>
          </w:tcPr>
          <w:p w14:paraId="51EB08F3" w14:textId="77777777" w:rsidR="00987EB7" w:rsidRPr="0003642B" w:rsidRDefault="00987EB7" w:rsidP="003E7A70">
            <w:pPr>
              <w:spacing w:line="240" w:lineRule="auto"/>
              <w:ind w:firstLine="0"/>
              <w:jc w:val="left"/>
              <w:rPr>
                <w:szCs w:val="24"/>
              </w:rPr>
            </w:pPr>
            <w:r w:rsidRPr="0003642B">
              <w:rPr>
                <w:szCs w:val="24"/>
              </w:rPr>
              <w:lastRenderedPageBreak/>
              <w:t>6.</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0C33E19" w14:textId="77777777" w:rsidR="00987EB7" w:rsidRPr="0003642B" w:rsidRDefault="00987EB7" w:rsidP="003E7A70">
            <w:pPr>
              <w:spacing w:line="240" w:lineRule="auto"/>
              <w:ind w:firstLine="0"/>
              <w:jc w:val="left"/>
              <w:rPr>
                <w:szCs w:val="24"/>
              </w:rPr>
            </w:pPr>
            <w:r w:rsidRPr="0003642B">
              <w:rPr>
                <w:szCs w:val="24"/>
              </w:rPr>
              <w:t xml:space="preserve">Объекты связи, финансовых, юридических и др. услуг </w:t>
            </w:r>
          </w:p>
        </w:tc>
        <w:tc>
          <w:tcPr>
            <w:tcW w:w="2470" w:type="dxa"/>
            <w:tcBorders>
              <w:top w:val="single" w:sz="4" w:space="0" w:color="auto"/>
              <w:left w:val="nil"/>
              <w:bottom w:val="single" w:sz="4" w:space="0" w:color="auto"/>
              <w:right w:val="single" w:sz="4" w:space="0" w:color="auto"/>
            </w:tcBorders>
            <w:shd w:val="clear" w:color="auto" w:fill="auto"/>
          </w:tcPr>
          <w:p w14:paraId="1D322D89"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9099C30" w14:textId="77777777" w:rsidR="00987EB7" w:rsidRPr="0003642B" w:rsidRDefault="00987EB7" w:rsidP="003E7A70">
            <w:pPr>
              <w:spacing w:line="240" w:lineRule="auto"/>
              <w:ind w:firstLine="0"/>
              <w:jc w:val="left"/>
              <w:rPr>
                <w:szCs w:val="24"/>
              </w:rPr>
            </w:pPr>
            <w:r w:rsidRPr="0003642B">
              <w:rPr>
                <w:szCs w:val="24"/>
              </w:rPr>
              <w:t xml:space="preserve">Отделения почтовой связи, отделения банков </w:t>
            </w:r>
          </w:p>
        </w:tc>
        <w:tc>
          <w:tcPr>
            <w:tcW w:w="7427" w:type="dxa"/>
            <w:tcBorders>
              <w:top w:val="single" w:sz="4" w:space="0" w:color="auto"/>
              <w:left w:val="nil"/>
              <w:bottom w:val="single" w:sz="4" w:space="0" w:color="auto"/>
              <w:right w:val="single" w:sz="4" w:space="0" w:color="auto"/>
            </w:tcBorders>
            <w:shd w:val="clear" w:color="auto" w:fill="auto"/>
            <w:noWrap/>
          </w:tcPr>
          <w:p w14:paraId="70B9B8D9" w14:textId="77777777" w:rsidR="00987EB7" w:rsidRPr="0003642B" w:rsidRDefault="00987EB7" w:rsidP="003E7A70">
            <w:pPr>
              <w:spacing w:line="240" w:lineRule="auto"/>
              <w:ind w:firstLine="0"/>
              <w:jc w:val="left"/>
              <w:rPr>
                <w:szCs w:val="24"/>
              </w:rPr>
            </w:pPr>
            <w:r w:rsidRPr="0003642B">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87EB7" w:rsidRPr="0003642B" w14:paraId="5BEA9185" w14:textId="77777777" w:rsidTr="003E7A70">
        <w:trPr>
          <w:cantSplit/>
          <w:trHeight w:val="2360"/>
          <w:jc w:val="center"/>
        </w:trPr>
        <w:tc>
          <w:tcPr>
            <w:tcW w:w="540" w:type="dxa"/>
            <w:tcBorders>
              <w:top w:val="single" w:sz="4" w:space="0" w:color="auto"/>
              <w:left w:val="single" w:sz="4" w:space="0" w:color="auto"/>
              <w:bottom w:val="single" w:sz="4" w:space="0" w:color="auto"/>
              <w:right w:val="single" w:sz="4" w:space="0" w:color="auto"/>
            </w:tcBorders>
          </w:tcPr>
          <w:p w14:paraId="20B48E67" w14:textId="77777777" w:rsidR="00987EB7" w:rsidRPr="0003642B" w:rsidRDefault="00987EB7" w:rsidP="003E7A70">
            <w:pPr>
              <w:spacing w:line="240" w:lineRule="auto"/>
              <w:ind w:firstLine="0"/>
              <w:jc w:val="left"/>
              <w:rPr>
                <w:szCs w:val="24"/>
              </w:rPr>
            </w:pPr>
            <w:r w:rsidRPr="0003642B">
              <w:rPr>
                <w:szCs w:val="24"/>
              </w:rPr>
              <w:t>7.</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9C7BC1E" w14:textId="77777777" w:rsidR="00987EB7" w:rsidRPr="0003642B" w:rsidRDefault="00987EB7" w:rsidP="003E7A70">
            <w:pPr>
              <w:spacing w:line="240" w:lineRule="auto"/>
              <w:ind w:firstLine="0"/>
              <w:jc w:val="left"/>
              <w:rPr>
                <w:szCs w:val="24"/>
              </w:rPr>
            </w:pPr>
            <w:r w:rsidRPr="0003642B">
              <w:rPr>
                <w:szCs w:val="24"/>
              </w:rPr>
              <w:t>Объекты здравоохранения</w:t>
            </w:r>
          </w:p>
        </w:tc>
        <w:tc>
          <w:tcPr>
            <w:tcW w:w="2470" w:type="dxa"/>
            <w:tcBorders>
              <w:top w:val="single" w:sz="4" w:space="0" w:color="auto"/>
              <w:left w:val="nil"/>
              <w:bottom w:val="single" w:sz="4" w:space="0" w:color="auto"/>
              <w:right w:val="single" w:sz="4" w:space="0" w:color="auto"/>
            </w:tcBorders>
            <w:shd w:val="clear" w:color="auto" w:fill="auto"/>
          </w:tcPr>
          <w:p w14:paraId="0E88954E"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8D492FA" w14:textId="77777777" w:rsidR="00987EB7" w:rsidRPr="0003642B" w:rsidRDefault="00987EB7" w:rsidP="003E7A70">
            <w:pPr>
              <w:spacing w:line="240" w:lineRule="auto"/>
              <w:ind w:firstLine="0"/>
              <w:jc w:val="left"/>
              <w:rPr>
                <w:szCs w:val="24"/>
              </w:rPr>
            </w:pPr>
            <w:r w:rsidRPr="0003642B">
              <w:rPr>
                <w:szCs w:val="24"/>
              </w:rPr>
              <w:t>Аптечные учреждения, молочные кухни</w:t>
            </w:r>
          </w:p>
        </w:tc>
        <w:tc>
          <w:tcPr>
            <w:tcW w:w="7427" w:type="dxa"/>
            <w:tcBorders>
              <w:top w:val="single" w:sz="4" w:space="0" w:color="auto"/>
              <w:left w:val="nil"/>
              <w:bottom w:val="single" w:sz="4" w:space="0" w:color="auto"/>
              <w:right w:val="single" w:sz="4" w:space="0" w:color="auto"/>
            </w:tcBorders>
            <w:shd w:val="clear" w:color="auto" w:fill="auto"/>
            <w:noWrap/>
          </w:tcPr>
          <w:p w14:paraId="7E1738CA" w14:textId="77777777" w:rsidR="00987EB7" w:rsidRPr="0003642B" w:rsidRDefault="00987EB7" w:rsidP="003E7A70">
            <w:pPr>
              <w:spacing w:line="240" w:lineRule="auto"/>
              <w:ind w:firstLine="0"/>
              <w:jc w:val="left"/>
              <w:rPr>
                <w:szCs w:val="24"/>
              </w:rPr>
            </w:pPr>
            <w:r w:rsidRPr="0003642B">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87EB7" w:rsidRPr="0003642B" w14:paraId="5573F8EA" w14:textId="77777777" w:rsidTr="003E7A70">
        <w:trPr>
          <w:cantSplit/>
          <w:trHeight w:val="1954"/>
          <w:jc w:val="center"/>
        </w:trPr>
        <w:tc>
          <w:tcPr>
            <w:tcW w:w="540" w:type="dxa"/>
            <w:tcBorders>
              <w:top w:val="single" w:sz="4" w:space="0" w:color="auto"/>
              <w:left w:val="single" w:sz="4" w:space="0" w:color="auto"/>
              <w:bottom w:val="single" w:sz="4" w:space="0" w:color="auto"/>
              <w:right w:val="single" w:sz="4" w:space="0" w:color="auto"/>
            </w:tcBorders>
          </w:tcPr>
          <w:p w14:paraId="50DD8A22" w14:textId="77777777" w:rsidR="00987EB7" w:rsidRPr="0003642B" w:rsidRDefault="00987EB7" w:rsidP="003E7A70">
            <w:pPr>
              <w:spacing w:line="240" w:lineRule="auto"/>
              <w:ind w:firstLine="0"/>
              <w:jc w:val="left"/>
              <w:rPr>
                <w:szCs w:val="24"/>
              </w:rPr>
            </w:pPr>
            <w:r w:rsidRPr="0003642B">
              <w:rPr>
                <w:szCs w:val="24"/>
              </w:rPr>
              <w:t>8.</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E092CFE" w14:textId="77777777" w:rsidR="00987EB7" w:rsidRPr="0003642B" w:rsidRDefault="00987EB7" w:rsidP="003E7A70">
            <w:pPr>
              <w:spacing w:line="240" w:lineRule="auto"/>
              <w:ind w:firstLine="0"/>
              <w:jc w:val="left"/>
              <w:rPr>
                <w:szCs w:val="24"/>
              </w:rPr>
            </w:pPr>
            <w:r w:rsidRPr="0003642B">
              <w:rPr>
                <w:szCs w:val="24"/>
              </w:rPr>
              <w:t>Объекты образования</w:t>
            </w:r>
          </w:p>
        </w:tc>
        <w:tc>
          <w:tcPr>
            <w:tcW w:w="2470" w:type="dxa"/>
            <w:tcBorders>
              <w:top w:val="single" w:sz="4" w:space="0" w:color="auto"/>
              <w:left w:val="nil"/>
              <w:bottom w:val="single" w:sz="4" w:space="0" w:color="auto"/>
              <w:right w:val="single" w:sz="4" w:space="0" w:color="auto"/>
            </w:tcBorders>
            <w:shd w:val="clear" w:color="auto" w:fill="auto"/>
          </w:tcPr>
          <w:p w14:paraId="210FE2AB" w14:textId="77777777" w:rsidR="00987EB7" w:rsidRPr="0003642B" w:rsidRDefault="00987EB7" w:rsidP="003E7A70">
            <w:pPr>
              <w:spacing w:line="240" w:lineRule="auto"/>
              <w:ind w:firstLine="0"/>
              <w:jc w:val="center"/>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79777E27" w14:textId="77777777" w:rsidR="00987EB7" w:rsidRPr="0003642B" w:rsidRDefault="00987EB7" w:rsidP="003E7A70">
            <w:pPr>
              <w:spacing w:line="240" w:lineRule="auto"/>
              <w:ind w:firstLine="0"/>
              <w:jc w:val="left"/>
              <w:rPr>
                <w:szCs w:val="24"/>
              </w:rPr>
            </w:pPr>
            <w:r w:rsidRPr="0003642B">
              <w:rPr>
                <w:color w:val="000000"/>
                <w:szCs w:val="24"/>
              </w:rPr>
              <w:t>Муниципальные дошкольные образовательные организации, муниципальные общеобразовательные организации</w:t>
            </w:r>
          </w:p>
        </w:tc>
        <w:tc>
          <w:tcPr>
            <w:tcW w:w="7427" w:type="dxa"/>
            <w:tcBorders>
              <w:top w:val="single" w:sz="4" w:space="0" w:color="auto"/>
              <w:left w:val="nil"/>
              <w:bottom w:val="single" w:sz="4" w:space="0" w:color="auto"/>
              <w:right w:val="single" w:sz="4" w:space="0" w:color="auto"/>
            </w:tcBorders>
            <w:shd w:val="clear" w:color="auto" w:fill="auto"/>
            <w:noWrap/>
          </w:tcPr>
          <w:p w14:paraId="782F9BAB" w14:textId="77777777" w:rsidR="00987EB7" w:rsidRPr="0003642B" w:rsidRDefault="00987EB7" w:rsidP="003E7A70">
            <w:pPr>
              <w:spacing w:line="240" w:lineRule="auto"/>
              <w:ind w:firstLine="0"/>
              <w:jc w:val="left"/>
              <w:rPr>
                <w:szCs w:val="24"/>
              </w:rPr>
            </w:pPr>
            <w:r w:rsidRPr="0003642B">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987EB7" w:rsidRPr="0003642B" w14:paraId="037E2E08" w14:textId="77777777" w:rsidTr="003E7A70">
        <w:trPr>
          <w:cantSplit/>
          <w:trHeight w:val="962"/>
          <w:jc w:val="center"/>
        </w:trPr>
        <w:tc>
          <w:tcPr>
            <w:tcW w:w="540" w:type="dxa"/>
            <w:tcBorders>
              <w:top w:val="single" w:sz="4" w:space="0" w:color="auto"/>
              <w:left w:val="single" w:sz="4" w:space="0" w:color="auto"/>
              <w:bottom w:val="single" w:sz="4" w:space="0" w:color="auto"/>
              <w:right w:val="single" w:sz="4" w:space="0" w:color="auto"/>
            </w:tcBorders>
          </w:tcPr>
          <w:p w14:paraId="5D210458" w14:textId="77777777" w:rsidR="00987EB7" w:rsidRPr="0003642B" w:rsidRDefault="00987EB7" w:rsidP="003E7A70">
            <w:pPr>
              <w:spacing w:line="240" w:lineRule="auto"/>
              <w:ind w:firstLine="0"/>
              <w:jc w:val="left"/>
              <w:rPr>
                <w:szCs w:val="24"/>
              </w:rPr>
            </w:pPr>
            <w:r w:rsidRPr="0003642B">
              <w:rPr>
                <w:szCs w:val="24"/>
              </w:rPr>
              <w:t>9.</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6B08DEB" w14:textId="77777777" w:rsidR="00987EB7" w:rsidRPr="0003642B" w:rsidRDefault="00987EB7" w:rsidP="003E7A70">
            <w:pPr>
              <w:spacing w:line="240" w:lineRule="auto"/>
              <w:ind w:firstLine="0"/>
              <w:jc w:val="left"/>
              <w:rPr>
                <w:szCs w:val="24"/>
              </w:rPr>
            </w:pPr>
            <w:r w:rsidRPr="0003642B">
              <w:rPr>
                <w:szCs w:val="24"/>
              </w:rPr>
              <w:t>Озелене</w:t>
            </w:r>
            <w:r>
              <w:rPr>
                <w:szCs w:val="24"/>
              </w:rPr>
              <w:t>н</w:t>
            </w:r>
            <w:r w:rsidRPr="0003642B">
              <w:rPr>
                <w:szCs w:val="24"/>
              </w:rPr>
              <w:t>ные территории общего пользования</w:t>
            </w:r>
          </w:p>
        </w:tc>
        <w:tc>
          <w:tcPr>
            <w:tcW w:w="2470" w:type="dxa"/>
            <w:tcBorders>
              <w:top w:val="single" w:sz="4" w:space="0" w:color="auto"/>
              <w:left w:val="nil"/>
              <w:bottom w:val="single" w:sz="4" w:space="0" w:color="auto"/>
              <w:right w:val="single" w:sz="4" w:space="0" w:color="auto"/>
            </w:tcBorders>
            <w:shd w:val="clear" w:color="auto" w:fill="auto"/>
          </w:tcPr>
          <w:p w14:paraId="4E414411" w14:textId="77777777" w:rsidR="00987EB7" w:rsidRPr="0003642B" w:rsidRDefault="00987EB7" w:rsidP="003E7A70">
            <w:pPr>
              <w:spacing w:line="240" w:lineRule="auto"/>
              <w:ind w:firstLine="0"/>
              <w:jc w:val="center"/>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8DD15E5" w14:textId="77777777" w:rsidR="00987EB7" w:rsidRPr="0003642B" w:rsidRDefault="00987EB7" w:rsidP="003E7A70">
            <w:pPr>
              <w:spacing w:line="240" w:lineRule="auto"/>
              <w:ind w:firstLine="0"/>
              <w:jc w:val="left"/>
              <w:rPr>
                <w:szCs w:val="24"/>
              </w:rPr>
            </w:pPr>
            <w:r w:rsidRPr="00FE2B16">
              <w:rPr>
                <w:color w:val="000000"/>
                <w:szCs w:val="24"/>
              </w:rPr>
              <w:t>Скверы, сады</w:t>
            </w:r>
          </w:p>
        </w:tc>
        <w:tc>
          <w:tcPr>
            <w:tcW w:w="7427" w:type="dxa"/>
            <w:tcBorders>
              <w:top w:val="single" w:sz="4" w:space="0" w:color="auto"/>
              <w:left w:val="nil"/>
              <w:bottom w:val="single" w:sz="4" w:space="0" w:color="auto"/>
              <w:right w:val="single" w:sz="4" w:space="0" w:color="auto"/>
            </w:tcBorders>
            <w:shd w:val="clear" w:color="auto" w:fill="auto"/>
            <w:noWrap/>
          </w:tcPr>
          <w:p w14:paraId="149DC43E" w14:textId="77777777" w:rsidR="00987EB7" w:rsidRPr="0003642B" w:rsidRDefault="00987EB7" w:rsidP="003E7A70">
            <w:pPr>
              <w:spacing w:before="100" w:beforeAutospacing="1" w:after="100" w:afterAutospacing="1" w:line="240" w:lineRule="auto"/>
              <w:ind w:firstLine="0"/>
              <w:rPr>
                <w:szCs w:val="24"/>
              </w:rPr>
            </w:pPr>
            <w:r w:rsidRPr="0003642B">
              <w:t>Городские парки, бульвары</w:t>
            </w:r>
          </w:p>
        </w:tc>
      </w:tr>
      <w:tr w:rsidR="00987EB7" w:rsidRPr="0003642B" w14:paraId="0A7A2210" w14:textId="77777777" w:rsidTr="003E7A70">
        <w:trPr>
          <w:cantSplit/>
          <w:trHeight w:val="2831"/>
          <w:jc w:val="center"/>
        </w:trPr>
        <w:tc>
          <w:tcPr>
            <w:tcW w:w="540" w:type="dxa"/>
            <w:tcBorders>
              <w:top w:val="single" w:sz="4" w:space="0" w:color="auto"/>
              <w:left w:val="single" w:sz="4" w:space="0" w:color="auto"/>
              <w:bottom w:val="single" w:sz="4" w:space="0" w:color="auto"/>
              <w:right w:val="single" w:sz="4" w:space="0" w:color="auto"/>
            </w:tcBorders>
          </w:tcPr>
          <w:p w14:paraId="1AB8A287" w14:textId="77777777" w:rsidR="00987EB7" w:rsidRPr="0003642B" w:rsidRDefault="00987EB7" w:rsidP="003E7A70">
            <w:pPr>
              <w:spacing w:line="240" w:lineRule="auto"/>
              <w:ind w:firstLine="0"/>
              <w:jc w:val="left"/>
              <w:rPr>
                <w:szCs w:val="24"/>
              </w:rPr>
            </w:pPr>
            <w:r w:rsidRPr="0003642B">
              <w:rPr>
                <w:szCs w:val="24"/>
              </w:rPr>
              <w:lastRenderedPageBreak/>
              <w:t>10.</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83FE2AB" w14:textId="77777777" w:rsidR="00987EB7" w:rsidRPr="0003642B" w:rsidRDefault="00987EB7" w:rsidP="003E7A70">
            <w:pPr>
              <w:spacing w:line="240" w:lineRule="auto"/>
              <w:ind w:firstLine="0"/>
              <w:jc w:val="left"/>
              <w:rPr>
                <w:szCs w:val="24"/>
              </w:rPr>
            </w:pPr>
            <w:r w:rsidRPr="0003642B">
              <w:rPr>
                <w:szCs w:val="24"/>
              </w:rPr>
              <w:t>Объекты социального обслуживания</w:t>
            </w:r>
          </w:p>
        </w:tc>
        <w:tc>
          <w:tcPr>
            <w:tcW w:w="2470" w:type="dxa"/>
            <w:tcBorders>
              <w:top w:val="single" w:sz="4" w:space="0" w:color="auto"/>
              <w:left w:val="nil"/>
              <w:bottom w:val="single" w:sz="4" w:space="0" w:color="auto"/>
              <w:right w:val="single" w:sz="4" w:space="0" w:color="auto"/>
            </w:tcBorders>
            <w:shd w:val="clear" w:color="auto" w:fill="auto"/>
          </w:tcPr>
          <w:p w14:paraId="05E79ADB"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12C8A25"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4BC64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987EB7" w:rsidRPr="0003642B" w14:paraId="7B61896B" w14:textId="77777777" w:rsidTr="003E7A70">
        <w:trPr>
          <w:cantSplit/>
          <w:trHeight w:val="705"/>
          <w:jc w:val="center"/>
        </w:trPr>
        <w:tc>
          <w:tcPr>
            <w:tcW w:w="540" w:type="dxa"/>
            <w:tcBorders>
              <w:top w:val="single" w:sz="4" w:space="0" w:color="auto"/>
              <w:left w:val="single" w:sz="4" w:space="0" w:color="auto"/>
              <w:bottom w:val="single" w:sz="4" w:space="0" w:color="auto"/>
              <w:right w:val="single" w:sz="4" w:space="0" w:color="auto"/>
            </w:tcBorders>
          </w:tcPr>
          <w:p w14:paraId="0A797A7C" w14:textId="77777777" w:rsidR="00987EB7" w:rsidRPr="0003642B" w:rsidRDefault="00987EB7" w:rsidP="003E7A70">
            <w:pPr>
              <w:spacing w:line="240" w:lineRule="auto"/>
              <w:ind w:firstLine="0"/>
              <w:jc w:val="left"/>
              <w:rPr>
                <w:szCs w:val="24"/>
              </w:rPr>
            </w:pPr>
            <w:r w:rsidRPr="0003642B">
              <w:rPr>
                <w:szCs w:val="24"/>
              </w:rPr>
              <w:t>11.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15CA323" w14:textId="77777777" w:rsidR="00987EB7" w:rsidRPr="0003642B" w:rsidRDefault="00987EB7" w:rsidP="003E7A70">
            <w:pPr>
              <w:spacing w:line="240" w:lineRule="auto"/>
              <w:ind w:firstLine="0"/>
              <w:jc w:val="left"/>
              <w:rPr>
                <w:szCs w:val="24"/>
              </w:rPr>
            </w:pPr>
            <w:r w:rsidRPr="0003642B">
              <w:rPr>
                <w:szCs w:val="24"/>
              </w:rPr>
              <w:t>Объекты культуры и досуга</w:t>
            </w:r>
          </w:p>
        </w:tc>
        <w:tc>
          <w:tcPr>
            <w:tcW w:w="2470" w:type="dxa"/>
            <w:tcBorders>
              <w:top w:val="single" w:sz="4" w:space="0" w:color="auto"/>
              <w:left w:val="nil"/>
              <w:bottom w:val="single" w:sz="4" w:space="0" w:color="auto"/>
              <w:right w:val="single" w:sz="4" w:space="0" w:color="auto"/>
            </w:tcBorders>
            <w:shd w:val="clear" w:color="auto" w:fill="auto"/>
          </w:tcPr>
          <w:p w14:paraId="09EB697C"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273A5F96"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0571D769" w14:textId="77777777" w:rsidR="00987EB7" w:rsidRPr="0003642B" w:rsidRDefault="00987EB7" w:rsidP="003E7A70">
            <w:pPr>
              <w:spacing w:line="240" w:lineRule="auto"/>
              <w:ind w:firstLine="0"/>
              <w:jc w:val="left"/>
              <w:rPr>
                <w:szCs w:val="24"/>
              </w:rPr>
            </w:pPr>
            <w:r w:rsidRPr="0003642B">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987EB7" w:rsidRPr="0003642B" w14:paraId="0D8E4DEA"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67E1C980" w14:textId="77777777" w:rsidR="00987EB7" w:rsidRPr="0003642B" w:rsidRDefault="00987EB7" w:rsidP="003E7A70">
            <w:pPr>
              <w:spacing w:line="240" w:lineRule="auto"/>
              <w:ind w:firstLine="0"/>
              <w:jc w:val="left"/>
              <w:rPr>
                <w:szCs w:val="24"/>
              </w:rPr>
            </w:pPr>
            <w:r w:rsidRPr="0003642B">
              <w:rPr>
                <w:szCs w:val="24"/>
              </w:rPr>
              <w:t>12.</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BFC289D" w14:textId="77777777" w:rsidR="00987EB7" w:rsidRPr="0003642B" w:rsidRDefault="00987EB7" w:rsidP="003E7A70">
            <w:pPr>
              <w:spacing w:line="240" w:lineRule="auto"/>
              <w:ind w:firstLine="0"/>
              <w:jc w:val="left"/>
              <w:rPr>
                <w:szCs w:val="24"/>
              </w:rPr>
            </w:pPr>
            <w:r w:rsidRPr="0003642B">
              <w:rPr>
                <w:szCs w:val="24"/>
              </w:rPr>
              <w:t>Административные и управленческие объекты</w:t>
            </w:r>
          </w:p>
        </w:tc>
        <w:tc>
          <w:tcPr>
            <w:tcW w:w="2470" w:type="dxa"/>
            <w:tcBorders>
              <w:top w:val="single" w:sz="4" w:space="0" w:color="auto"/>
              <w:left w:val="nil"/>
              <w:bottom w:val="single" w:sz="4" w:space="0" w:color="auto"/>
              <w:right w:val="single" w:sz="4" w:space="0" w:color="auto"/>
            </w:tcBorders>
            <w:shd w:val="clear" w:color="auto" w:fill="auto"/>
          </w:tcPr>
          <w:p w14:paraId="73AEE533" w14:textId="77777777" w:rsidR="00987EB7" w:rsidRPr="0003642B" w:rsidRDefault="00987EB7" w:rsidP="003E7A70">
            <w:pPr>
              <w:spacing w:line="240" w:lineRule="auto"/>
              <w:ind w:firstLine="0"/>
              <w:jc w:val="left"/>
              <w:rPr>
                <w:szCs w:val="24"/>
              </w:rPr>
            </w:pPr>
            <w:r w:rsidRPr="0003642B">
              <w:rPr>
                <w:szCs w:val="24"/>
              </w:rPr>
              <w:t>-</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179BD163" w14:textId="77777777" w:rsidR="00987EB7" w:rsidRPr="0003642B" w:rsidRDefault="00987EB7" w:rsidP="003E7A70">
            <w:pPr>
              <w:ind w:firstLine="0"/>
              <w:jc w:val="left"/>
              <w:rPr>
                <w:szCs w:val="24"/>
              </w:rPr>
            </w:pPr>
            <w:r w:rsidRPr="0003642B">
              <w:rPr>
                <w:szCs w:val="24"/>
              </w:rPr>
              <w:t>-</w:t>
            </w:r>
          </w:p>
        </w:tc>
        <w:tc>
          <w:tcPr>
            <w:tcW w:w="7427" w:type="dxa"/>
            <w:tcBorders>
              <w:top w:val="single" w:sz="4" w:space="0" w:color="auto"/>
              <w:left w:val="nil"/>
              <w:bottom w:val="single" w:sz="4" w:space="0" w:color="auto"/>
              <w:right w:val="single" w:sz="4" w:space="0" w:color="auto"/>
            </w:tcBorders>
            <w:shd w:val="clear" w:color="auto" w:fill="auto"/>
            <w:noWrap/>
          </w:tcPr>
          <w:p w14:paraId="4FBC802E" w14:textId="77777777" w:rsidR="00987EB7" w:rsidRPr="0003642B" w:rsidRDefault="00987EB7" w:rsidP="003E7A70">
            <w:pPr>
              <w:spacing w:line="240" w:lineRule="auto"/>
              <w:ind w:firstLine="0"/>
              <w:jc w:val="left"/>
              <w:rPr>
                <w:szCs w:val="24"/>
              </w:rPr>
            </w:pPr>
            <w:r w:rsidRPr="0003642B">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r w:rsidR="00987EB7" w:rsidRPr="0003642B" w14:paraId="7C6893AD"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274FBE62" w14:textId="77777777" w:rsidR="00987EB7" w:rsidRPr="0003642B" w:rsidRDefault="00987EB7" w:rsidP="003E7A70">
            <w:pPr>
              <w:ind w:firstLine="0"/>
              <w:rPr>
                <w:szCs w:val="24"/>
              </w:rPr>
            </w:pPr>
            <w:r w:rsidRPr="0003642B">
              <w:rPr>
                <w:szCs w:val="24"/>
              </w:rPr>
              <w:t>13.</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39478E2B" w14:textId="77777777" w:rsidR="00987EB7" w:rsidRPr="0003642B" w:rsidRDefault="00987EB7" w:rsidP="003E7A70">
            <w:pPr>
              <w:ind w:firstLine="0"/>
              <w:jc w:val="left"/>
              <w:rPr>
                <w:szCs w:val="24"/>
              </w:rPr>
            </w:pPr>
            <w:r w:rsidRPr="0003642B">
              <w:rPr>
                <w:szCs w:val="24"/>
              </w:rPr>
              <w:t>Сеть дорог и улиц</w:t>
            </w:r>
          </w:p>
        </w:tc>
        <w:tc>
          <w:tcPr>
            <w:tcW w:w="2470" w:type="dxa"/>
            <w:tcBorders>
              <w:top w:val="single" w:sz="4" w:space="0" w:color="auto"/>
              <w:left w:val="nil"/>
              <w:bottom w:val="single" w:sz="4" w:space="0" w:color="auto"/>
              <w:right w:val="single" w:sz="4" w:space="0" w:color="auto"/>
            </w:tcBorders>
            <w:shd w:val="clear" w:color="auto" w:fill="auto"/>
          </w:tcPr>
          <w:p w14:paraId="0925D5ED" w14:textId="77777777" w:rsidR="00987EB7" w:rsidRPr="0003642B" w:rsidRDefault="00987EB7" w:rsidP="003E7A70">
            <w:pPr>
              <w:ind w:firstLine="0"/>
              <w:jc w:val="left"/>
              <w:rPr>
                <w:szCs w:val="24"/>
              </w:rPr>
            </w:pP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0B8C9175" w14:textId="77777777" w:rsidR="00987EB7" w:rsidRPr="0003642B" w:rsidRDefault="00987EB7" w:rsidP="003E7A70">
            <w:pPr>
              <w:ind w:firstLine="0"/>
              <w:jc w:val="left"/>
              <w:rPr>
                <w:szCs w:val="24"/>
              </w:rPr>
            </w:pPr>
            <w:r w:rsidRPr="0003642B">
              <w:rPr>
                <w:szCs w:val="24"/>
              </w:rPr>
              <w:t>Магистральные улицы районного значения, улицы и дороги местного значения, площади, местные и боковые проезды в жилой застройке</w:t>
            </w:r>
          </w:p>
        </w:tc>
        <w:tc>
          <w:tcPr>
            <w:tcW w:w="7427" w:type="dxa"/>
            <w:tcBorders>
              <w:top w:val="single" w:sz="4" w:space="0" w:color="auto"/>
              <w:left w:val="nil"/>
              <w:bottom w:val="single" w:sz="4" w:space="0" w:color="auto"/>
              <w:right w:val="single" w:sz="4" w:space="0" w:color="auto"/>
            </w:tcBorders>
            <w:shd w:val="clear" w:color="auto" w:fill="auto"/>
            <w:noWrap/>
          </w:tcPr>
          <w:p w14:paraId="2AB4FD5D" w14:textId="77777777" w:rsidR="00987EB7" w:rsidRPr="0003642B" w:rsidRDefault="00987EB7" w:rsidP="003E7A70">
            <w:pPr>
              <w:ind w:firstLine="0"/>
              <w:jc w:val="left"/>
              <w:rPr>
                <w:szCs w:val="24"/>
              </w:rPr>
            </w:pPr>
            <w:r w:rsidRPr="0003642B">
              <w:rPr>
                <w:szCs w:val="24"/>
              </w:rPr>
              <w:t xml:space="preserve">Магистральные улицы общегородского значения </w:t>
            </w:r>
          </w:p>
        </w:tc>
      </w:tr>
      <w:tr w:rsidR="00987EB7" w:rsidRPr="0003642B" w14:paraId="26783152" w14:textId="77777777" w:rsidTr="003E7A70">
        <w:trPr>
          <w:cantSplit/>
          <w:trHeight w:val="1214"/>
          <w:jc w:val="center"/>
        </w:trPr>
        <w:tc>
          <w:tcPr>
            <w:tcW w:w="540" w:type="dxa"/>
            <w:tcBorders>
              <w:top w:val="single" w:sz="4" w:space="0" w:color="auto"/>
              <w:left w:val="single" w:sz="4" w:space="0" w:color="auto"/>
              <w:bottom w:val="single" w:sz="4" w:space="0" w:color="auto"/>
              <w:right w:val="single" w:sz="4" w:space="0" w:color="auto"/>
            </w:tcBorders>
          </w:tcPr>
          <w:p w14:paraId="52F64B35" w14:textId="77777777" w:rsidR="00987EB7" w:rsidRPr="0003642B" w:rsidRDefault="00987EB7" w:rsidP="003E7A70">
            <w:pPr>
              <w:ind w:firstLine="0"/>
              <w:rPr>
                <w:szCs w:val="24"/>
              </w:rPr>
            </w:pPr>
            <w:r w:rsidRPr="0003642B">
              <w:rPr>
                <w:szCs w:val="24"/>
              </w:rPr>
              <w:lastRenderedPageBreak/>
              <w:t>14.</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DB017BB" w14:textId="77777777" w:rsidR="00987EB7" w:rsidRPr="0003642B" w:rsidRDefault="00987EB7" w:rsidP="003E7A70">
            <w:pPr>
              <w:ind w:firstLine="0"/>
              <w:jc w:val="left"/>
              <w:rPr>
                <w:szCs w:val="24"/>
              </w:rPr>
            </w:pPr>
            <w:r w:rsidRPr="0003642B">
              <w:rPr>
                <w:szCs w:val="24"/>
              </w:rPr>
              <w:t>Объекты жилищного строительства</w:t>
            </w:r>
          </w:p>
        </w:tc>
        <w:tc>
          <w:tcPr>
            <w:tcW w:w="2470" w:type="dxa"/>
            <w:tcBorders>
              <w:top w:val="single" w:sz="4" w:space="0" w:color="auto"/>
              <w:left w:val="nil"/>
              <w:bottom w:val="single" w:sz="4" w:space="0" w:color="auto"/>
              <w:right w:val="single" w:sz="4" w:space="0" w:color="auto"/>
            </w:tcBorders>
            <w:shd w:val="clear" w:color="auto" w:fill="auto"/>
          </w:tcPr>
          <w:p w14:paraId="778B34DA" w14:textId="77777777" w:rsidR="00987EB7" w:rsidRPr="0003642B" w:rsidRDefault="00987EB7" w:rsidP="003E7A70">
            <w:pPr>
              <w:ind w:firstLine="0"/>
              <w:jc w:val="left"/>
              <w:rPr>
                <w:szCs w:val="24"/>
              </w:rPr>
            </w:pPr>
            <w:r w:rsidRPr="0003642B">
              <w:rPr>
                <w:szCs w:val="24"/>
              </w:rPr>
              <w:t>Жилые дома, проезды, открытые автостоянки, объекты благоустройства и озеленения на придомовых территориях</w:t>
            </w:r>
          </w:p>
        </w:tc>
        <w:tc>
          <w:tcPr>
            <w:tcW w:w="3272" w:type="dxa"/>
            <w:tcBorders>
              <w:top w:val="single" w:sz="4" w:space="0" w:color="auto"/>
              <w:left w:val="single" w:sz="4" w:space="0" w:color="auto"/>
              <w:bottom w:val="single" w:sz="4" w:space="0" w:color="auto"/>
              <w:right w:val="single" w:sz="4" w:space="0" w:color="auto"/>
            </w:tcBorders>
            <w:shd w:val="clear" w:color="auto" w:fill="auto"/>
          </w:tcPr>
          <w:p w14:paraId="327779D2" w14:textId="77777777" w:rsidR="00987EB7" w:rsidRPr="0003642B" w:rsidRDefault="00987EB7" w:rsidP="003E7A70">
            <w:pPr>
              <w:ind w:firstLine="0"/>
              <w:jc w:val="left"/>
              <w:rPr>
                <w:szCs w:val="24"/>
              </w:rPr>
            </w:pPr>
          </w:p>
        </w:tc>
        <w:tc>
          <w:tcPr>
            <w:tcW w:w="7427" w:type="dxa"/>
            <w:tcBorders>
              <w:top w:val="single" w:sz="4" w:space="0" w:color="auto"/>
              <w:left w:val="nil"/>
              <w:bottom w:val="single" w:sz="4" w:space="0" w:color="auto"/>
              <w:right w:val="single" w:sz="4" w:space="0" w:color="auto"/>
            </w:tcBorders>
            <w:shd w:val="clear" w:color="auto" w:fill="auto"/>
            <w:noWrap/>
          </w:tcPr>
          <w:p w14:paraId="2C89330C" w14:textId="77777777" w:rsidR="00987EB7" w:rsidRPr="0003642B" w:rsidRDefault="00987EB7" w:rsidP="003E7A70">
            <w:pPr>
              <w:ind w:firstLine="0"/>
              <w:jc w:val="left"/>
              <w:rPr>
                <w:szCs w:val="24"/>
              </w:rPr>
            </w:pPr>
          </w:p>
        </w:tc>
      </w:tr>
    </w:tbl>
    <w:p w14:paraId="6C08E815" w14:textId="77777777" w:rsidR="00987EB7" w:rsidRPr="0003642B" w:rsidRDefault="00987EB7" w:rsidP="00987EB7">
      <w:pPr>
        <w:spacing w:line="240" w:lineRule="auto"/>
        <w:ind w:right="-51" w:firstLine="600"/>
        <w:rPr>
          <w:bCs/>
          <w:sz w:val="28"/>
          <w:szCs w:val="28"/>
        </w:rPr>
      </w:pPr>
    </w:p>
    <w:bookmarkEnd w:id="4"/>
    <w:p w14:paraId="2CBC70E8" w14:textId="77777777" w:rsidR="00987EB7" w:rsidRPr="0003642B" w:rsidRDefault="00987EB7" w:rsidP="00987EB7">
      <w:pPr>
        <w:widowControl/>
        <w:autoSpaceDE/>
        <w:autoSpaceDN/>
        <w:adjustRightInd/>
        <w:spacing w:line="240" w:lineRule="auto"/>
        <w:ind w:firstLine="0"/>
        <w:jc w:val="left"/>
        <w:rPr>
          <w:bCs/>
          <w:sz w:val="28"/>
          <w:szCs w:val="28"/>
        </w:rPr>
      </w:pPr>
      <w:r w:rsidRPr="0003642B">
        <w:rPr>
          <w:bCs/>
          <w:sz w:val="28"/>
          <w:szCs w:val="28"/>
        </w:rPr>
        <w:br w:type="page"/>
      </w:r>
    </w:p>
    <w:p w14:paraId="544430BF" w14:textId="77777777" w:rsidR="00987EB7" w:rsidRPr="0003642B" w:rsidRDefault="00987EB7" w:rsidP="00987EB7">
      <w:pPr>
        <w:spacing w:line="240" w:lineRule="auto"/>
        <w:jc w:val="right"/>
        <w:outlineLvl w:val="4"/>
        <w:rPr>
          <w:szCs w:val="24"/>
        </w:rPr>
      </w:pPr>
      <w:r w:rsidRPr="0003642B">
        <w:rPr>
          <w:szCs w:val="24"/>
        </w:rPr>
        <w:lastRenderedPageBreak/>
        <w:t>Таблица 5</w:t>
      </w:r>
    </w:p>
    <w:tbl>
      <w:tblPr>
        <w:tblW w:w="5041" w:type="pct"/>
        <w:tblInd w:w="-69" w:type="dxa"/>
        <w:tblLayout w:type="fixed"/>
        <w:tblCellMar>
          <w:top w:w="102" w:type="dxa"/>
          <w:left w:w="62" w:type="dxa"/>
          <w:bottom w:w="102" w:type="dxa"/>
          <w:right w:w="62" w:type="dxa"/>
        </w:tblCellMar>
        <w:tblLook w:val="0000" w:firstRow="0" w:lastRow="0" w:firstColumn="0" w:lastColumn="0" w:noHBand="0" w:noVBand="0"/>
      </w:tblPr>
      <w:tblGrid>
        <w:gridCol w:w="615"/>
        <w:gridCol w:w="6680"/>
        <w:gridCol w:w="1206"/>
        <w:gridCol w:w="994"/>
        <w:gridCol w:w="995"/>
        <w:gridCol w:w="997"/>
        <w:gridCol w:w="996"/>
        <w:gridCol w:w="995"/>
        <w:gridCol w:w="1754"/>
      </w:tblGrid>
      <w:tr w:rsidR="00987EB7" w:rsidRPr="0003642B" w14:paraId="7C9CC65B"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570EF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N п/п</w:t>
            </w:r>
          </w:p>
        </w:tc>
        <w:tc>
          <w:tcPr>
            <w:tcW w:w="6680" w:type="dxa"/>
            <w:vMerge w:val="restart"/>
            <w:tcBorders>
              <w:top w:val="single" w:sz="4" w:space="0" w:color="auto"/>
              <w:left w:val="single" w:sz="4" w:space="0" w:color="auto"/>
              <w:bottom w:val="single" w:sz="4" w:space="0" w:color="auto"/>
              <w:right w:val="single" w:sz="4" w:space="0" w:color="auto"/>
            </w:tcBorders>
          </w:tcPr>
          <w:p w14:paraId="7571A11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Вид объектов</w:t>
            </w:r>
          </w:p>
        </w:tc>
        <w:tc>
          <w:tcPr>
            <w:tcW w:w="7937" w:type="dxa"/>
            <w:gridSpan w:val="7"/>
            <w:tcBorders>
              <w:top w:val="single" w:sz="4" w:space="0" w:color="auto"/>
              <w:left w:val="single" w:sz="4" w:space="0" w:color="auto"/>
              <w:bottom w:val="single" w:sz="4" w:space="0" w:color="auto"/>
              <w:right w:val="single" w:sz="4" w:space="0" w:color="auto"/>
            </w:tcBorders>
            <w:vAlign w:val="center"/>
          </w:tcPr>
          <w:p w14:paraId="233D2AB9"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Минимальный уровень обеспеченности населения площадью территории,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w:t>
            </w:r>
          </w:p>
        </w:tc>
      </w:tr>
      <w:tr w:rsidR="00987EB7" w:rsidRPr="0003642B" w14:paraId="54DB06C0" w14:textId="77777777" w:rsidTr="003E7A70">
        <w:tc>
          <w:tcPr>
            <w:tcW w:w="614" w:type="dxa"/>
            <w:vMerge/>
            <w:tcBorders>
              <w:top w:val="single" w:sz="4" w:space="0" w:color="auto"/>
              <w:left w:val="single" w:sz="4" w:space="0" w:color="auto"/>
              <w:bottom w:val="single" w:sz="4" w:space="0" w:color="auto"/>
              <w:right w:val="single" w:sz="4" w:space="0" w:color="auto"/>
            </w:tcBorders>
          </w:tcPr>
          <w:p w14:paraId="25729862"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384C9CE0" w14:textId="77777777" w:rsidR="00987EB7" w:rsidRPr="0003642B" w:rsidRDefault="00987EB7" w:rsidP="003E7A70">
            <w:pPr>
              <w:pStyle w:val="ConsPlusNormal"/>
              <w:jc w:val="center"/>
              <w:rPr>
                <w:rFonts w:ascii="Times New Roman" w:hAnsi="Times New Roman" w:cs="Times New Roman"/>
                <w:sz w:val="24"/>
                <w:szCs w:val="24"/>
              </w:rPr>
            </w:pPr>
          </w:p>
        </w:tc>
        <w:tc>
          <w:tcPr>
            <w:tcW w:w="3195" w:type="dxa"/>
            <w:gridSpan w:val="3"/>
            <w:tcBorders>
              <w:top w:val="single" w:sz="4" w:space="0" w:color="auto"/>
              <w:left w:val="single" w:sz="4" w:space="0" w:color="auto"/>
              <w:bottom w:val="single" w:sz="4" w:space="0" w:color="auto"/>
              <w:right w:val="single" w:sz="4" w:space="0" w:color="auto"/>
            </w:tcBorders>
          </w:tcPr>
          <w:p w14:paraId="6E2B1CD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в границах квартала со средней этажностью жилых домов</w:t>
            </w:r>
          </w:p>
        </w:tc>
        <w:tc>
          <w:tcPr>
            <w:tcW w:w="2988" w:type="dxa"/>
            <w:gridSpan w:val="3"/>
            <w:tcBorders>
              <w:top w:val="single" w:sz="4" w:space="0" w:color="auto"/>
              <w:left w:val="single" w:sz="4" w:space="0" w:color="auto"/>
              <w:bottom w:val="single" w:sz="4" w:space="0" w:color="auto"/>
              <w:right w:val="single" w:sz="4" w:space="0" w:color="auto"/>
            </w:tcBorders>
          </w:tcPr>
          <w:p w14:paraId="06FE00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дополнительно в границах жилого района со средней этажностью жилых домов</w:t>
            </w:r>
          </w:p>
        </w:tc>
        <w:tc>
          <w:tcPr>
            <w:tcW w:w="1754" w:type="dxa"/>
            <w:vMerge w:val="restart"/>
            <w:tcBorders>
              <w:top w:val="single" w:sz="4" w:space="0" w:color="auto"/>
              <w:left w:val="single" w:sz="4" w:space="0" w:color="auto"/>
              <w:bottom w:val="single" w:sz="4" w:space="0" w:color="auto"/>
              <w:right w:val="single" w:sz="4" w:space="0" w:color="auto"/>
            </w:tcBorders>
          </w:tcPr>
          <w:p w14:paraId="597767E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xml:space="preserve">дополнительно в границах </w:t>
            </w:r>
            <w:r w:rsidRPr="00FE2B16">
              <w:rPr>
                <w:rFonts w:ascii="Times New Roman" w:hAnsi="Times New Roman" w:cs="Times New Roman"/>
                <w:sz w:val="24"/>
                <w:szCs w:val="24"/>
              </w:rPr>
              <w:t>города</w:t>
            </w:r>
          </w:p>
        </w:tc>
      </w:tr>
      <w:tr w:rsidR="00987EB7" w:rsidRPr="0003642B" w14:paraId="1B49757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19EE62A"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6680" w:type="dxa"/>
            <w:vMerge/>
            <w:tcBorders>
              <w:top w:val="single" w:sz="4" w:space="0" w:color="auto"/>
              <w:left w:val="single" w:sz="4" w:space="0" w:color="auto"/>
              <w:bottom w:val="single" w:sz="4" w:space="0" w:color="auto"/>
              <w:right w:val="single" w:sz="4" w:space="0" w:color="auto"/>
            </w:tcBorders>
          </w:tcPr>
          <w:p w14:paraId="77F0C11B" w14:textId="77777777" w:rsidR="00987EB7" w:rsidRPr="0003642B" w:rsidRDefault="00987EB7" w:rsidP="003E7A70">
            <w:pPr>
              <w:pStyle w:val="ConsPlusNormal"/>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14:paraId="6A2D1F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 эт.</w:t>
            </w:r>
          </w:p>
        </w:tc>
        <w:tc>
          <w:tcPr>
            <w:tcW w:w="994" w:type="dxa"/>
            <w:tcBorders>
              <w:top w:val="single" w:sz="4" w:space="0" w:color="auto"/>
              <w:left w:val="single" w:sz="4" w:space="0" w:color="auto"/>
              <w:bottom w:val="single" w:sz="4" w:space="0" w:color="auto"/>
              <w:right w:val="single" w:sz="4" w:space="0" w:color="auto"/>
            </w:tcBorders>
          </w:tcPr>
          <w:p w14:paraId="6026B9D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 эт.</w:t>
            </w:r>
          </w:p>
        </w:tc>
        <w:tc>
          <w:tcPr>
            <w:tcW w:w="995" w:type="dxa"/>
            <w:tcBorders>
              <w:top w:val="single" w:sz="4" w:space="0" w:color="auto"/>
              <w:left w:val="single" w:sz="4" w:space="0" w:color="auto"/>
              <w:bottom w:val="single" w:sz="4" w:space="0" w:color="auto"/>
              <w:right w:val="single" w:sz="4" w:space="0" w:color="auto"/>
            </w:tcBorders>
          </w:tcPr>
          <w:p w14:paraId="48B58C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17 эт.</w:t>
            </w:r>
          </w:p>
        </w:tc>
        <w:tc>
          <w:tcPr>
            <w:tcW w:w="997" w:type="dxa"/>
            <w:tcBorders>
              <w:top w:val="single" w:sz="4" w:space="0" w:color="auto"/>
              <w:left w:val="single" w:sz="4" w:space="0" w:color="auto"/>
              <w:bottom w:val="single" w:sz="4" w:space="0" w:color="auto"/>
              <w:right w:val="single" w:sz="4" w:space="0" w:color="auto"/>
            </w:tcBorders>
          </w:tcPr>
          <w:p w14:paraId="77E1F167"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3 эт.</w:t>
            </w:r>
          </w:p>
        </w:tc>
        <w:tc>
          <w:tcPr>
            <w:tcW w:w="996" w:type="dxa"/>
            <w:tcBorders>
              <w:top w:val="single" w:sz="4" w:space="0" w:color="auto"/>
              <w:left w:val="single" w:sz="4" w:space="0" w:color="auto"/>
              <w:bottom w:val="single" w:sz="4" w:space="0" w:color="auto"/>
              <w:right w:val="single" w:sz="4" w:space="0" w:color="auto"/>
            </w:tcBorders>
          </w:tcPr>
          <w:p w14:paraId="31F6FD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 эт.</w:t>
            </w:r>
          </w:p>
        </w:tc>
        <w:tc>
          <w:tcPr>
            <w:tcW w:w="995" w:type="dxa"/>
            <w:tcBorders>
              <w:top w:val="single" w:sz="4" w:space="0" w:color="auto"/>
              <w:left w:val="single" w:sz="4" w:space="0" w:color="auto"/>
              <w:bottom w:val="single" w:sz="4" w:space="0" w:color="auto"/>
              <w:right w:val="single" w:sz="4" w:space="0" w:color="auto"/>
            </w:tcBorders>
          </w:tcPr>
          <w:p w14:paraId="6B6B8F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17 эт.</w:t>
            </w:r>
          </w:p>
        </w:tc>
        <w:tc>
          <w:tcPr>
            <w:tcW w:w="1754" w:type="dxa"/>
            <w:vMerge/>
            <w:tcBorders>
              <w:top w:val="single" w:sz="4" w:space="0" w:color="auto"/>
              <w:left w:val="single" w:sz="4" w:space="0" w:color="auto"/>
              <w:bottom w:val="single" w:sz="4" w:space="0" w:color="auto"/>
              <w:right w:val="single" w:sz="4" w:space="0" w:color="auto"/>
            </w:tcBorders>
          </w:tcPr>
          <w:p w14:paraId="1876A94C" w14:textId="77777777" w:rsidR="00987EB7" w:rsidRPr="0003642B" w:rsidRDefault="00987EB7" w:rsidP="003E7A70">
            <w:pPr>
              <w:pStyle w:val="ConsPlusNormal"/>
              <w:jc w:val="center"/>
              <w:rPr>
                <w:rFonts w:ascii="Times New Roman" w:hAnsi="Times New Roman" w:cs="Times New Roman"/>
                <w:sz w:val="24"/>
                <w:szCs w:val="24"/>
              </w:rPr>
            </w:pPr>
          </w:p>
        </w:tc>
      </w:tr>
      <w:tr w:rsidR="00987EB7" w:rsidRPr="0003642B" w14:paraId="0709263F" w14:textId="77777777" w:rsidTr="003E7A70">
        <w:tc>
          <w:tcPr>
            <w:tcW w:w="614" w:type="dxa"/>
            <w:tcBorders>
              <w:top w:val="single" w:sz="4" w:space="0" w:color="auto"/>
              <w:left w:val="single" w:sz="4" w:space="0" w:color="auto"/>
              <w:bottom w:val="single" w:sz="4" w:space="0" w:color="auto"/>
              <w:right w:val="single" w:sz="4" w:space="0" w:color="auto"/>
            </w:tcBorders>
          </w:tcPr>
          <w:p w14:paraId="6C2D350B"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5" w:name="Par2532"/>
            <w:bookmarkEnd w:id="5"/>
            <w:r w:rsidRPr="0003642B">
              <w:rPr>
                <w:rFonts w:ascii="Times New Roman" w:hAnsi="Times New Roman" w:cs="Times New Roman"/>
                <w:sz w:val="24"/>
                <w:szCs w:val="24"/>
              </w:rPr>
              <w:t>1.</w:t>
            </w:r>
          </w:p>
        </w:tc>
        <w:tc>
          <w:tcPr>
            <w:tcW w:w="6680" w:type="dxa"/>
            <w:tcBorders>
              <w:top w:val="single" w:sz="4" w:space="0" w:color="auto"/>
              <w:left w:val="single" w:sz="4" w:space="0" w:color="auto"/>
              <w:bottom w:val="single" w:sz="4" w:space="0" w:color="auto"/>
              <w:right w:val="single" w:sz="4" w:space="0" w:color="auto"/>
            </w:tcBorders>
          </w:tcPr>
          <w:p w14:paraId="1D58D1C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для хранения индивидуального автомобильного транспорта</w:t>
            </w:r>
          </w:p>
        </w:tc>
        <w:tc>
          <w:tcPr>
            <w:tcW w:w="1206" w:type="dxa"/>
            <w:tcBorders>
              <w:top w:val="single" w:sz="4" w:space="0" w:color="auto"/>
              <w:left w:val="single" w:sz="4" w:space="0" w:color="auto"/>
              <w:bottom w:val="single" w:sz="4" w:space="0" w:color="auto"/>
              <w:right w:val="single" w:sz="4" w:space="0" w:color="auto"/>
            </w:tcBorders>
          </w:tcPr>
          <w:p w14:paraId="73744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2,98</w:t>
            </w:r>
          </w:p>
        </w:tc>
        <w:tc>
          <w:tcPr>
            <w:tcW w:w="994" w:type="dxa"/>
            <w:tcBorders>
              <w:top w:val="single" w:sz="4" w:space="0" w:color="auto"/>
              <w:left w:val="single" w:sz="4" w:space="0" w:color="auto"/>
              <w:bottom w:val="single" w:sz="4" w:space="0" w:color="auto"/>
              <w:right w:val="single" w:sz="4" w:space="0" w:color="auto"/>
            </w:tcBorders>
          </w:tcPr>
          <w:p w14:paraId="4EB84E0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2,06</w:t>
            </w:r>
          </w:p>
        </w:tc>
        <w:tc>
          <w:tcPr>
            <w:tcW w:w="995" w:type="dxa"/>
            <w:tcBorders>
              <w:top w:val="single" w:sz="4" w:space="0" w:color="auto"/>
              <w:left w:val="single" w:sz="4" w:space="0" w:color="auto"/>
              <w:bottom w:val="single" w:sz="4" w:space="0" w:color="auto"/>
              <w:right w:val="single" w:sz="4" w:space="0" w:color="auto"/>
            </w:tcBorders>
          </w:tcPr>
          <w:p w14:paraId="0F97678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7" w:type="dxa"/>
            <w:tcBorders>
              <w:top w:val="single" w:sz="4" w:space="0" w:color="auto"/>
              <w:left w:val="single" w:sz="4" w:space="0" w:color="auto"/>
              <w:bottom w:val="single" w:sz="4" w:space="0" w:color="auto"/>
              <w:right w:val="single" w:sz="4" w:space="0" w:color="auto"/>
            </w:tcBorders>
          </w:tcPr>
          <w:p w14:paraId="3E6A490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4,01</w:t>
            </w:r>
          </w:p>
        </w:tc>
        <w:tc>
          <w:tcPr>
            <w:tcW w:w="996" w:type="dxa"/>
            <w:tcBorders>
              <w:top w:val="single" w:sz="4" w:space="0" w:color="auto"/>
              <w:left w:val="single" w:sz="4" w:space="0" w:color="auto"/>
              <w:bottom w:val="single" w:sz="4" w:space="0" w:color="auto"/>
              <w:right w:val="single" w:sz="4" w:space="0" w:color="auto"/>
            </w:tcBorders>
          </w:tcPr>
          <w:p w14:paraId="0E7F8B5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3,12</w:t>
            </w:r>
          </w:p>
        </w:tc>
        <w:tc>
          <w:tcPr>
            <w:tcW w:w="995" w:type="dxa"/>
            <w:tcBorders>
              <w:top w:val="single" w:sz="4" w:space="0" w:color="auto"/>
              <w:left w:val="single" w:sz="4" w:space="0" w:color="auto"/>
              <w:bottom w:val="single" w:sz="4" w:space="0" w:color="auto"/>
              <w:right w:val="single" w:sz="4" w:space="0" w:color="auto"/>
            </w:tcBorders>
          </w:tcPr>
          <w:p w14:paraId="4E11A2F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2,70</w:t>
            </w:r>
          </w:p>
        </w:tc>
        <w:tc>
          <w:tcPr>
            <w:tcW w:w="1754" w:type="dxa"/>
            <w:tcBorders>
              <w:top w:val="single" w:sz="4" w:space="0" w:color="auto"/>
              <w:left w:val="single" w:sz="4" w:space="0" w:color="auto"/>
              <w:bottom w:val="single" w:sz="4" w:space="0" w:color="auto"/>
              <w:right w:val="single" w:sz="4" w:space="0" w:color="auto"/>
            </w:tcBorders>
          </w:tcPr>
          <w:p w14:paraId="15A571BD"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0,47</w:t>
            </w:r>
          </w:p>
        </w:tc>
      </w:tr>
      <w:tr w:rsidR="00987EB7" w:rsidRPr="0003642B" w14:paraId="4A7405C2" w14:textId="77777777" w:rsidTr="003E7A70">
        <w:tc>
          <w:tcPr>
            <w:tcW w:w="614" w:type="dxa"/>
            <w:tcBorders>
              <w:top w:val="single" w:sz="4" w:space="0" w:color="auto"/>
              <w:left w:val="single" w:sz="4" w:space="0" w:color="auto"/>
              <w:bottom w:val="single" w:sz="4" w:space="0" w:color="auto"/>
              <w:right w:val="single" w:sz="4" w:space="0" w:color="auto"/>
            </w:tcBorders>
          </w:tcPr>
          <w:p w14:paraId="050CF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w:t>
            </w:r>
          </w:p>
        </w:tc>
        <w:tc>
          <w:tcPr>
            <w:tcW w:w="6680" w:type="dxa"/>
            <w:tcBorders>
              <w:top w:val="single" w:sz="4" w:space="0" w:color="auto"/>
              <w:left w:val="single" w:sz="4" w:space="0" w:color="auto"/>
              <w:bottom w:val="single" w:sz="4" w:space="0" w:color="auto"/>
              <w:right w:val="single" w:sz="4" w:space="0" w:color="auto"/>
            </w:tcBorders>
          </w:tcPr>
          <w:p w14:paraId="5D55E47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 xml:space="preserve">Объекты инженерного обеспечения </w:t>
            </w:r>
          </w:p>
        </w:tc>
        <w:tc>
          <w:tcPr>
            <w:tcW w:w="1206" w:type="dxa"/>
            <w:tcBorders>
              <w:top w:val="single" w:sz="4" w:space="0" w:color="auto"/>
              <w:left w:val="single" w:sz="4" w:space="0" w:color="auto"/>
              <w:bottom w:val="single" w:sz="4" w:space="0" w:color="auto"/>
              <w:right w:val="single" w:sz="4" w:space="0" w:color="auto"/>
            </w:tcBorders>
          </w:tcPr>
          <w:p w14:paraId="432AD6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4" w:type="dxa"/>
            <w:tcBorders>
              <w:top w:val="single" w:sz="4" w:space="0" w:color="auto"/>
              <w:left w:val="single" w:sz="4" w:space="0" w:color="auto"/>
              <w:bottom w:val="single" w:sz="4" w:space="0" w:color="auto"/>
              <w:right w:val="single" w:sz="4" w:space="0" w:color="auto"/>
            </w:tcBorders>
          </w:tcPr>
          <w:p w14:paraId="5D868A5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0,22</w:t>
            </w:r>
          </w:p>
        </w:tc>
        <w:tc>
          <w:tcPr>
            <w:tcW w:w="995" w:type="dxa"/>
            <w:tcBorders>
              <w:top w:val="single" w:sz="4" w:space="0" w:color="auto"/>
              <w:left w:val="single" w:sz="4" w:space="0" w:color="auto"/>
              <w:bottom w:val="single" w:sz="4" w:space="0" w:color="auto"/>
              <w:right w:val="single" w:sz="4" w:space="0" w:color="auto"/>
            </w:tcBorders>
          </w:tcPr>
          <w:p w14:paraId="0D77058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0,20</w:t>
            </w:r>
          </w:p>
        </w:tc>
        <w:tc>
          <w:tcPr>
            <w:tcW w:w="997" w:type="dxa"/>
            <w:tcBorders>
              <w:top w:val="single" w:sz="4" w:space="0" w:color="auto"/>
              <w:left w:val="single" w:sz="4" w:space="0" w:color="auto"/>
              <w:bottom w:val="single" w:sz="4" w:space="0" w:color="auto"/>
              <w:right w:val="single" w:sz="4" w:space="0" w:color="auto"/>
            </w:tcBorders>
          </w:tcPr>
          <w:p w14:paraId="2A1CBE0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6" w:type="dxa"/>
            <w:tcBorders>
              <w:top w:val="single" w:sz="4" w:space="0" w:color="auto"/>
              <w:left w:val="single" w:sz="4" w:space="0" w:color="auto"/>
              <w:bottom w:val="single" w:sz="4" w:space="0" w:color="auto"/>
              <w:right w:val="single" w:sz="4" w:space="0" w:color="auto"/>
            </w:tcBorders>
          </w:tcPr>
          <w:p w14:paraId="2BB3CB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995" w:type="dxa"/>
            <w:tcBorders>
              <w:top w:val="single" w:sz="4" w:space="0" w:color="auto"/>
              <w:left w:val="single" w:sz="4" w:space="0" w:color="auto"/>
              <w:bottom w:val="single" w:sz="4" w:space="0" w:color="auto"/>
              <w:right w:val="single" w:sz="4" w:space="0" w:color="auto"/>
            </w:tcBorders>
          </w:tcPr>
          <w:p w14:paraId="2B993BE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0,10</w:t>
            </w:r>
          </w:p>
        </w:tc>
        <w:tc>
          <w:tcPr>
            <w:tcW w:w="1754" w:type="dxa"/>
            <w:tcBorders>
              <w:top w:val="single" w:sz="4" w:space="0" w:color="auto"/>
              <w:left w:val="single" w:sz="4" w:space="0" w:color="auto"/>
              <w:bottom w:val="single" w:sz="4" w:space="0" w:color="auto"/>
              <w:right w:val="single" w:sz="4" w:space="0" w:color="auto"/>
            </w:tcBorders>
          </w:tcPr>
          <w:p w14:paraId="309B21F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1,00</w:t>
            </w:r>
          </w:p>
        </w:tc>
      </w:tr>
      <w:tr w:rsidR="00987EB7" w:rsidRPr="0003642B" w14:paraId="6E153A22" w14:textId="77777777" w:rsidTr="003E7A70">
        <w:tc>
          <w:tcPr>
            <w:tcW w:w="614" w:type="dxa"/>
            <w:tcBorders>
              <w:top w:val="single" w:sz="4" w:space="0" w:color="auto"/>
              <w:left w:val="single" w:sz="4" w:space="0" w:color="auto"/>
              <w:bottom w:val="single" w:sz="4" w:space="0" w:color="auto"/>
              <w:right w:val="single" w:sz="4" w:space="0" w:color="auto"/>
            </w:tcBorders>
          </w:tcPr>
          <w:p w14:paraId="600DC05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w:t>
            </w:r>
          </w:p>
        </w:tc>
        <w:tc>
          <w:tcPr>
            <w:tcW w:w="6680" w:type="dxa"/>
            <w:tcBorders>
              <w:top w:val="single" w:sz="4" w:space="0" w:color="auto"/>
              <w:left w:val="single" w:sz="4" w:space="0" w:color="auto"/>
              <w:bottom w:val="single" w:sz="4" w:space="0" w:color="auto"/>
              <w:right w:val="single" w:sz="4" w:space="0" w:color="auto"/>
            </w:tcBorders>
          </w:tcPr>
          <w:p w14:paraId="0A9798E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физической культуры и массового спорта</w:t>
            </w:r>
          </w:p>
        </w:tc>
        <w:tc>
          <w:tcPr>
            <w:tcW w:w="1206" w:type="dxa"/>
            <w:tcBorders>
              <w:top w:val="single" w:sz="4" w:space="0" w:color="auto"/>
              <w:left w:val="single" w:sz="4" w:space="0" w:color="auto"/>
              <w:bottom w:val="single" w:sz="4" w:space="0" w:color="auto"/>
              <w:right w:val="single" w:sz="4" w:space="0" w:color="auto"/>
            </w:tcBorders>
          </w:tcPr>
          <w:p w14:paraId="74D28A1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0,92</w:t>
            </w:r>
          </w:p>
        </w:tc>
        <w:tc>
          <w:tcPr>
            <w:tcW w:w="994" w:type="dxa"/>
            <w:tcBorders>
              <w:top w:val="single" w:sz="4" w:space="0" w:color="auto"/>
              <w:left w:val="single" w:sz="4" w:space="0" w:color="auto"/>
              <w:bottom w:val="single" w:sz="4" w:space="0" w:color="auto"/>
              <w:right w:val="single" w:sz="4" w:space="0" w:color="auto"/>
            </w:tcBorders>
          </w:tcPr>
          <w:p w14:paraId="4C08BE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0,87</w:t>
            </w:r>
          </w:p>
        </w:tc>
        <w:tc>
          <w:tcPr>
            <w:tcW w:w="995" w:type="dxa"/>
            <w:tcBorders>
              <w:top w:val="single" w:sz="4" w:space="0" w:color="auto"/>
              <w:left w:val="single" w:sz="4" w:space="0" w:color="auto"/>
              <w:bottom w:val="single" w:sz="4" w:space="0" w:color="auto"/>
              <w:right w:val="single" w:sz="4" w:space="0" w:color="auto"/>
            </w:tcBorders>
          </w:tcPr>
          <w:p w14:paraId="06791B9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0,85</w:t>
            </w:r>
          </w:p>
        </w:tc>
        <w:tc>
          <w:tcPr>
            <w:tcW w:w="997" w:type="dxa"/>
            <w:tcBorders>
              <w:top w:val="single" w:sz="4" w:space="0" w:color="auto"/>
              <w:left w:val="single" w:sz="4" w:space="0" w:color="auto"/>
              <w:bottom w:val="single" w:sz="4" w:space="0" w:color="auto"/>
              <w:right w:val="single" w:sz="4" w:space="0" w:color="auto"/>
            </w:tcBorders>
          </w:tcPr>
          <w:p w14:paraId="6F24293F"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1,63</w:t>
            </w:r>
          </w:p>
        </w:tc>
        <w:tc>
          <w:tcPr>
            <w:tcW w:w="996" w:type="dxa"/>
            <w:tcBorders>
              <w:top w:val="single" w:sz="4" w:space="0" w:color="auto"/>
              <w:left w:val="single" w:sz="4" w:space="0" w:color="auto"/>
              <w:bottom w:val="single" w:sz="4" w:space="0" w:color="auto"/>
              <w:right w:val="single" w:sz="4" w:space="0" w:color="auto"/>
            </w:tcBorders>
          </w:tcPr>
          <w:p w14:paraId="594F5B5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1,54</w:t>
            </w:r>
          </w:p>
        </w:tc>
        <w:tc>
          <w:tcPr>
            <w:tcW w:w="995" w:type="dxa"/>
            <w:tcBorders>
              <w:top w:val="single" w:sz="4" w:space="0" w:color="auto"/>
              <w:left w:val="single" w:sz="4" w:space="0" w:color="auto"/>
              <w:bottom w:val="single" w:sz="4" w:space="0" w:color="auto"/>
              <w:right w:val="single" w:sz="4" w:space="0" w:color="auto"/>
            </w:tcBorders>
          </w:tcPr>
          <w:p w14:paraId="546FB90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1,50</w:t>
            </w:r>
          </w:p>
        </w:tc>
        <w:tc>
          <w:tcPr>
            <w:tcW w:w="1754" w:type="dxa"/>
            <w:tcBorders>
              <w:top w:val="single" w:sz="4" w:space="0" w:color="auto"/>
              <w:left w:val="single" w:sz="4" w:space="0" w:color="auto"/>
              <w:bottom w:val="single" w:sz="4" w:space="0" w:color="auto"/>
              <w:right w:val="single" w:sz="4" w:space="0" w:color="auto"/>
            </w:tcBorders>
          </w:tcPr>
          <w:p w14:paraId="5D1AF42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0,24</w:t>
            </w:r>
          </w:p>
        </w:tc>
      </w:tr>
      <w:tr w:rsidR="00987EB7" w:rsidRPr="0003642B" w14:paraId="737D6D6C" w14:textId="77777777" w:rsidTr="003E7A70">
        <w:tc>
          <w:tcPr>
            <w:tcW w:w="614" w:type="dxa"/>
            <w:tcBorders>
              <w:top w:val="single" w:sz="4" w:space="0" w:color="auto"/>
              <w:left w:val="single" w:sz="4" w:space="0" w:color="auto"/>
              <w:bottom w:val="single" w:sz="4" w:space="0" w:color="auto"/>
              <w:right w:val="single" w:sz="4" w:space="0" w:color="auto"/>
            </w:tcBorders>
          </w:tcPr>
          <w:p w14:paraId="3F640C8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w:t>
            </w:r>
          </w:p>
        </w:tc>
        <w:tc>
          <w:tcPr>
            <w:tcW w:w="6680" w:type="dxa"/>
            <w:tcBorders>
              <w:top w:val="single" w:sz="4" w:space="0" w:color="auto"/>
              <w:left w:val="single" w:sz="4" w:space="0" w:color="auto"/>
              <w:bottom w:val="single" w:sz="4" w:space="0" w:color="auto"/>
              <w:right w:val="single" w:sz="4" w:space="0" w:color="auto"/>
            </w:tcBorders>
          </w:tcPr>
          <w:p w14:paraId="7C40AF4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торговли и общественного питания</w:t>
            </w:r>
          </w:p>
        </w:tc>
        <w:tc>
          <w:tcPr>
            <w:tcW w:w="1206" w:type="dxa"/>
            <w:tcBorders>
              <w:top w:val="single" w:sz="4" w:space="0" w:color="auto"/>
              <w:left w:val="single" w:sz="4" w:space="0" w:color="auto"/>
              <w:bottom w:val="single" w:sz="4" w:space="0" w:color="auto"/>
              <w:right w:val="single" w:sz="4" w:space="0" w:color="auto"/>
            </w:tcBorders>
          </w:tcPr>
          <w:p w14:paraId="5890ADF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0,56</w:t>
            </w:r>
          </w:p>
        </w:tc>
        <w:tc>
          <w:tcPr>
            <w:tcW w:w="994" w:type="dxa"/>
            <w:tcBorders>
              <w:top w:val="single" w:sz="4" w:space="0" w:color="auto"/>
              <w:left w:val="single" w:sz="4" w:space="0" w:color="auto"/>
              <w:bottom w:val="single" w:sz="4" w:space="0" w:color="auto"/>
              <w:right w:val="single" w:sz="4" w:space="0" w:color="auto"/>
            </w:tcBorders>
          </w:tcPr>
          <w:p w14:paraId="416E32F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0,26</w:t>
            </w:r>
          </w:p>
        </w:tc>
        <w:tc>
          <w:tcPr>
            <w:tcW w:w="995" w:type="dxa"/>
            <w:tcBorders>
              <w:top w:val="single" w:sz="4" w:space="0" w:color="auto"/>
              <w:left w:val="single" w:sz="4" w:space="0" w:color="auto"/>
              <w:bottom w:val="single" w:sz="4" w:space="0" w:color="auto"/>
              <w:right w:val="single" w:sz="4" w:space="0" w:color="auto"/>
            </w:tcBorders>
          </w:tcPr>
          <w:p w14:paraId="3BA733C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0,16</w:t>
            </w:r>
          </w:p>
        </w:tc>
        <w:tc>
          <w:tcPr>
            <w:tcW w:w="997" w:type="dxa"/>
            <w:tcBorders>
              <w:top w:val="single" w:sz="4" w:space="0" w:color="auto"/>
              <w:left w:val="single" w:sz="4" w:space="0" w:color="auto"/>
              <w:bottom w:val="single" w:sz="4" w:space="0" w:color="auto"/>
              <w:right w:val="single" w:sz="4" w:space="0" w:color="auto"/>
            </w:tcBorders>
          </w:tcPr>
          <w:p w14:paraId="187B5781"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1,40</w:t>
            </w:r>
          </w:p>
        </w:tc>
        <w:tc>
          <w:tcPr>
            <w:tcW w:w="996" w:type="dxa"/>
            <w:tcBorders>
              <w:top w:val="single" w:sz="4" w:space="0" w:color="auto"/>
              <w:left w:val="single" w:sz="4" w:space="0" w:color="auto"/>
              <w:bottom w:val="single" w:sz="4" w:space="0" w:color="auto"/>
              <w:right w:val="single" w:sz="4" w:space="0" w:color="auto"/>
            </w:tcBorders>
          </w:tcPr>
          <w:p w14:paraId="4ED8B86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1,27</w:t>
            </w:r>
          </w:p>
        </w:tc>
        <w:tc>
          <w:tcPr>
            <w:tcW w:w="995" w:type="dxa"/>
            <w:tcBorders>
              <w:top w:val="single" w:sz="4" w:space="0" w:color="auto"/>
              <w:left w:val="single" w:sz="4" w:space="0" w:color="auto"/>
              <w:bottom w:val="single" w:sz="4" w:space="0" w:color="auto"/>
              <w:right w:val="single" w:sz="4" w:space="0" w:color="auto"/>
            </w:tcBorders>
          </w:tcPr>
          <w:p w14:paraId="6B26CDE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1,21</w:t>
            </w:r>
          </w:p>
        </w:tc>
        <w:tc>
          <w:tcPr>
            <w:tcW w:w="1754" w:type="dxa"/>
            <w:tcBorders>
              <w:top w:val="single" w:sz="4" w:space="0" w:color="auto"/>
              <w:left w:val="single" w:sz="4" w:space="0" w:color="auto"/>
              <w:bottom w:val="single" w:sz="4" w:space="0" w:color="auto"/>
              <w:right w:val="single" w:sz="4" w:space="0" w:color="auto"/>
            </w:tcBorders>
          </w:tcPr>
          <w:p w14:paraId="4AB7427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3B71422" w14:textId="77777777" w:rsidTr="003E7A70">
        <w:tc>
          <w:tcPr>
            <w:tcW w:w="614" w:type="dxa"/>
            <w:tcBorders>
              <w:top w:val="single" w:sz="4" w:space="0" w:color="auto"/>
              <w:left w:val="single" w:sz="4" w:space="0" w:color="auto"/>
              <w:bottom w:val="single" w:sz="4" w:space="0" w:color="auto"/>
              <w:right w:val="single" w:sz="4" w:space="0" w:color="auto"/>
            </w:tcBorders>
          </w:tcPr>
          <w:p w14:paraId="2DDBD028" w14:textId="77777777" w:rsidR="00987EB7" w:rsidRPr="0003642B" w:rsidRDefault="00987EB7" w:rsidP="003E7A70">
            <w:pPr>
              <w:pStyle w:val="ConsPlusNormal"/>
              <w:ind w:firstLine="0"/>
              <w:jc w:val="center"/>
              <w:rPr>
                <w:rFonts w:ascii="Times New Roman" w:hAnsi="Times New Roman" w:cs="Times New Roman"/>
                <w:sz w:val="24"/>
                <w:szCs w:val="24"/>
              </w:rPr>
            </w:pPr>
            <w:bookmarkStart w:id="6" w:name="Par2568"/>
            <w:bookmarkEnd w:id="6"/>
            <w:r w:rsidRPr="0003642B">
              <w:rPr>
                <w:rFonts w:ascii="Times New Roman" w:hAnsi="Times New Roman" w:cs="Times New Roman"/>
                <w:sz w:val="24"/>
                <w:szCs w:val="24"/>
              </w:rPr>
              <w:t>5.</w:t>
            </w:r>
          </w:p>
        </w:tc>
        <w:tc>
          <w:tcPr>
            <w:tcW w:w="6680" w:type="dxa"/>
            <w:tcBorders>
              <w:top w:val="single" w:sz="4" w:space="0" w:color="auto"/>
              <w:left w:val="single" w:sz="4" w:space="0" w:color="auto"/>
              <w:bottom w:val="single" w:sz="4" w:space="0" w:color="auto"/>
              <w:right w:val="single" w:sz="4" w:space="0" w:color="auto"/>
            </w:tcBorders>
          </w:tcPr>
          <w:p w14:paraId="64CD553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назначения</w:t>
            </w:r>
          </w:p>
        </w:tc>
        <w:tc>
          <w:tcPr>
            <w:tcW w:w="1206" w:type="dxa"/>
            <w:tcBorders>
              <w:top w:val="single" w:sz="4" w:space="0" w:color="auto"/>
              <w:left w:val="single" w:sz="4" w:space="0" w:color="auto"/>
              <w:bottom w:val="single" w:sz="4" w:space="0" w:color="auto"/>
              <w:right w:val="single" w:sz="4" w:space="0" w:color="auto"/>
            </w:tcBorders>
          </w:tcPr>
          <w:p w14:paraId="3449F74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994" w:type="dxa"/>
            <w:tcBorders>
              <w:top w:val="single" w:sz="4" w:space="0" w:color="auto"/>
              <w:left w:val="single" w:sz="4" w:space="0" w:color="auto"/>
              <w:bottom w:val="single" w:sz="4" w:space="0" w:color="auto"/>
              <w:right w:val="single" w:sz="4" w:space="0" w:color="auto"/>
            </w:tcBorders>
          </w:tcPr>
          <w:p w14:paraId="14A0BE7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0,11</w:t>
            </w:r>
          </w:p>
        </w:tc>
        <w:tc>
          <w:tcPr>
            <w:tcW w:w="995" w:type="dxa"/>
            <w:tcBorders>
              <w:top w:val="single" w:sz="4" w:space="0" w:color="auto"/>
              <w:left w:val="single" w:sz="4" w:space="0" w:color="auto"/>
              <w:bottom w:val="single" w:sz="4" w:space="0" w:color="auto"/>
              <w:right w:val="single" w:sz="4" w:space="0" w:color="auto"/>
            </w:tcBorders>
          </w:tcPr>
          <w:p w14:paraId="75B749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0,07</w:t>
            </w:r>
          </w:p>
        </w:tc>
        <w:tc>
          <w:tcPr>
            <w:tcW w:w="997" w:type="dxa"/>
            <w:tcBorders>
              <w:top w:val="single" w:sz="4" w:space="0" w:color="auto"/>
              <w:left w:val="single" w:sz="4" w:space="0" w:color="auto"/>
              <w:bottom w:val="single" w:sz="4" w:space="0" w:color="auto"/>
              <w:right w:val="single" w:sz="4" w:space="0" w:color="auto"/>
            </w:tcBorders>
          </w:tcPr>
          <w:p w14:paraId="138D5ECC"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317A70F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414D21D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47188BC6"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0,05</w:t>
            </w:r>
          </w:p>
        </w:tc>
      </w:tr>
      <w:tr w:rsidR="00987EB7" w:rsidRPr="0003642B" w14:paraId="41532506" w14:textId="77777777" w:rsidTr="003E7A70">
        <w:tc>
          <w:tcPr>
            <w:tcW w:w="614" w:type="dxa"/>
            <w:tcBorders>
              <w:top w:val="single" w:sz="4" w:space="0" w:color="auto"/>
              <w:left w:val="single" w:sz="4" w:space="0" w:color="auto"/>
              <w:bottom w:val="single" w:sz="4" w:space="0" w:color="auto"/>
              <w:right w:val="single" w:sz="4" w:space="0" w:color="auto"/>
            </w:tcBorders>
          </w:tcPr>
          <w:p w14:paraId="718C10B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w:t>
            </w:r>
          </w:p>
        </w:tc>
        <w:tc>
          <w:tcPr>
            <w:tcW w:w="6680" w:type="dxa"/>
            <w:tcBorders>
              <w:top w:val="single" w:sz="4" w:space="0" w:color="auto"/>
              <w:left w:val="single" w:sz="4" w:space="0" w:color="auto"/>
              <w:bottom w:val="single" w:sz="4" w:space="0" w:color="auto"/>
              <w:right w:val="single" w:sz="4" w:space="0" w:color="auto"/>
            </w:tcBorders>
            <w:vAlign w:val="center"/>
          </w:tcPr>
          <w:p w14:paraId="256A882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связи, финансовых, юридических и других услуг</w:t>
            </w:r>
          </w:p>
        </w:tc>
        <w:tc>
          <w:tcPr>
            <w:tcW w:w="1206" w:type="dxa"/>
            <w:tcBorders>
              <w:top w:val="single" w:sz="4" w:space="0" w:color="auto"/>
              <w:left w:val="single" w:sz="4" w:space="0" w:color="auto"/>
              <w:bottom w:val="single" w:sz="4" w:space="0" w:color="auto"/>
              <w:right w:val="single" w:sz="4" w:space="0" w:color="auto"/>
            </w:tcBorders>
          </w:tcPr>
          <w:p w14:paraId="02F575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1D9CACE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EA272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922268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0,84</w:t>
            </w:r>
          </w:p>
        </w:tc>
        <w:tc>
          <w:tcPr>
            <w:tcW w:w="996" w:type="dxa"/>
            <w:tcBorders>
              <w:top w:val="single" w:sz="4" w:space="0" w:color="auto"/>
              <w:left w:val="single" w:sz="4" w:space="0" w:color="auto"/>
              <w:bottom w:val="single" w:sz="4" w:space="0" w:color="auto"/>
              <w:right w:val="single" w:sz="4" w:space="0" w:color="auto"/>
            </w:tcBorders>
          </w:tcPr>
          <w:p w14:paraId="0E2DFC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0,76</w:t>
            </w:r>
          </w:p>
        </w:tc>
        <w:tc>
          <w:tcPr>
            <w:tcW w:w="995" w:type="dxa"/>
            <w:tcBorders>
              <w:top w:val="single" w:sz="4" w:space="0" w:color="auto"/>
              <w:left w:val="single" w:sz="4" w:space="0" w:color="auto"/>
              <w:bottom w:val="single" w:sz="4" w:space="0" w:color="auto"/>
              <w:right w:val="single" w:sz="4" w:space="0" w:color="auto"/>
            </w:tcBorders>
          </w:tcPr>
          <w:p w14:paraId="1549832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0,73</w:t>
            </w:r>
          </w:p>
        </w:tc>
        <w:tc>
          <w:tcPr>
            <w:tcW w:w="1754" w:type="dxa"/>
            <w:tcBorders>
              <w:top w:val="single" w:sz="4" w:space="0" w:color="auto"/>
              <w:left w:val="single" w:sz="4" w:space="0" w:color="auto"/>
              <w:bottom w:val="single" w:sz="4" w:space="0" w:color="auto"/>
              <w:right w:val="single" w:sz="4" w:space="0" w:color="auto"/>
            </w:tcBorders>
          </w:tcPr>
          <w:p w14:paraId="40380CE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0,14</w:t>
            </w:r>
          </w:p>
        </w:tc>
      </w:tr>
      <w:tr w:rsidR="00987EB7" w:rsidRPr="0003642B" w14:paraId="0B77813D" w14:textId="77777777" w:rsidTr="003E7A70">
        <w:tc>
          <w:tcPr>
            <w:tcW w:w="614" w:type="dxa"/>
            <w:tcBorders>
              <w:top w:val="single" w:sz="4" w:space="0" w:color="auto"/>
              <w:left w:val="single" w:sz="4" w:space="0" w:color="auto"/>
              <w:bottom w:val="single" w:sz="4" w:space="0" w:color="auto"/>
              <w:right w:val="single" w:sz="4" w:space="0" w:color="auto"/>
            </w:tcBorders>
          </w:tcPr>
          <w:p w14:paraId="2DC038B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c>
          <w:tcPr>
            <w:tcW w:w="6680" w:type="dxa"/>
            <w:tcBorders>
              <w:top w:val="single" w:sz="4" w:space="0" w:color="auto"/>
              <w:left w:val="single" w:sz="4" w:space="0" w:color="auto"/>
              <w:bottom w:val="single" w:sz="4" w:space="0" w:color="auto"/>
              <w:right w:val="single" w:sz="4" w:space="0" w:color="auto"/>
            </w:tcBorders>
            <w:vAlign w:val="center"/>
          </w:tcPr>
          <w:p w14:paraId="424D712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здравоохранения*</w:t>
            </w:r>
          </w:p>
        </w:tc>
        <w:tc>
          <w:tcPr>
            <w:tcW w:w="1206" w:type="dxa"/>
            <w:tcBorders>
              <w:top w:val="single" w:sz="4" w:space="0" w:color="auto"/>
              <w:left w:val="single" w:sz="4" w:space="0" w:color="auto"/>
              <w:bottom w:val="single" w:sz="4" w:space="0" w:color="auto"/>
              <w:right w:val="single" w:sz="4" w:space="0" w:color="auto"/>
            </w:tcBorders>
          </w:tcPr>
          <w:p w14:paraId="2FFB558A" w14:textId="77777777" w:rsidR="00987EB7" w:rsidRPr="0003642B" w:rsidRDefault="00987EB7" w:rsidP="003E7A70">
            <w:pPr>
              <w:pStyle w:val="ConsPlusNormal"/>
              <w:tabs>
                <w:tab w:val="left" w:pos="520"/>
              </w:tabs>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580D5D9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3CBFD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3D3EE00"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0,28</w:t>
            </w:r>
          </w:p>
        </w:tc>
        <w:tc>
          <w:tcPr>
            <w:tcW w:w="996" w:type="dxa"/>
            <w:tcBorders>
              <w:top w:val="single" w:sz="4" w:space="0" w:color="auto"/>
              <w:left w:val="single" w:sz="4" w:space="0" w:color="auto"/>
              <w:bottom w:val="single" w:sz="4" w:space="0" w:color="auto"/>
              <w:right w:val="single" w:sz="4" w:space="0" w:color="auto"/>
            </w:tcBorders>
          </w:tcPr>
          <w:p w14:paraId="445E31A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0,25</w:t>
            </w:r>
          </w:p>
        </w:tc>
        <w:tc>
          <w:tcPr>
            <w:tcW w:w="995" w:type="dxa"/>
            <w:tcBorders>
              <w:top w:val="single" w:sz="4" w:space="0" w:color="auto"/>
              <w:left w:val="single" w:sz="4" w:space="0" w:color="auto"/>
              <w:bottom w:val="single" w:sz="4" w:space="0" w:color="auto"/>
              <w:right w:val="single" w:sz="4" w:space="0" w:color="auto"/>
            </w:tcBorders>
          </w:tcPr>
          <w:p w14:paraId="6CA350E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0,24</w:t>
            </w:r>
          </w:p>
        </w:tc>
        <w:tc>
          <w:tcPr>
            <w:tcW w:w="1754" w:type="dxa"/>
            <w:tcBorders>
              <w:top w:val="single" w:sz="4" w:space="0" w:color="auto"/>
              <w:left w:val="single" w:sz="4" w:space="0" w:color="auto"/>
              <w:bottom w:val="single" w:sz="4" w:space="0" w:color="auto"/>
              <w:right w:val="single" w:sz="4" w:space="0" w:color="auto"/>
            </w:tcBorders>
          </w:tcPr>
          <w:p w14:paraId="506345BF"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0,54</w:t>
            </w:r>
          </w:p>
        </w:tc>
      </w:tr>
      <w:tr w:rsidR="00987EB7" w:rsidRPr="0003642B" w14:paraId="39672B33" w14:textId="77777777" w:rsidTr="003E7A70">
        <w:tc>
          <w:tcPr>
            <w:tcW w:w="614" w:type="dxa"/>
            <w:tcBorders>
              <w:top w:val="single" w:sz="4" w:space="0" w:color="auto"/>
              <w:left w:val="single" w:sz="4" w:space="0" w:color="auto"/>
              <w:bottom w:val="single" w:sz="4" w:space="0" w:color="auto"/>
              <w:right w:val="single" w:sz="4" w:space="0" w:color="auto"/>
            </w:tcBorders>
          </w:tcPr>
          <w:p w14:paraId="02A5B44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w:t>
            </w:r>
          </w:p>
        </w:tc>
        <w:tc>
          <w:tcPr>
            <w:tcW w:w="6680" w:type="dxa"/>
            <w:tcBorders>
              <w:top w:val="single" w:sz="4" w:space="0" w:color="auto"/>
              <w:left w:val="single" w:sz="4" w:space="0" w:color="auto"/>
              <w:bottom w:val="single" w:sz="4" w:space="0" w:color="auto"/>
              <w:right w:val="single" w:sz="4" w:space="0" w:color="auto"/>
            </w:tcBorders>
            <w:vAlign w:val="center"/>
          </w:tcPr>
          <w:p w14:paraId="2A01438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образования</w:t>
            </w:r>
          </w:p>
        </w:tc>
        <w:tc>
          <w:tcPr>
            <w:tcW w:w="1206" w:type="dxa"/>
            <w:tcBorders>
              <w:top w:val="single" w:sz="4" w:space="0" w:color="auto"/>
              <w:left w:val="single" w:sz="4" w:space="0" w:color="auto"/>
              <w:bottom w:val="single" w:sz="4" w:space="0" w:color="auto"/>
              <w:right w:val="single" w:sz="4" w:space="0" w:color="auto"/>
            </w:tcBorders>
          </w:tcPr>
          <w:p w14:paraId="0D88A66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4E64A0C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578A03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FA791CE"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6,46</w:t>
            </w:r>
          </w:p>
        </w:tc>
        <w:tc>
          <w:tcPr>
            <w:tcW w:w="996" w:type="dxa"/>
            <w:tcBorders>
              <w:top w:val="single" w:sz="4" w:space="0" w:color="auto"/>
              <w:left w:val="single" w:sz="4" w:space="0" w:color="auto"/>
              <w:bottom w:val="single" w:sz="4" w:space="0" w:color="auto"/>
              <w:right w:val="single" w:sz="4" w:space="0" w:color="auto"/>
            </w:tcBorders>
          </w:tcPr>
          <w:p w14:paraId="5A9189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5,43</w:t>
            </w:r>
          </w:p>
        </w:tc>
        <w:tc>
          <w:tcPr>
            <w:tcW w:w="995" w:type="dxa"/>
            <w:tcBorders>
              <w:top w:val="single" w:sz="4" w:space="0" w:color="auto"/>
              <w:left w:val="single" w:sz="4" w:space="0" w:color="auto"/>
              <w:bottom w:val="single" w:sz="4" w:space="0" w:color="auto"/>
              <w:right w:val="single" w:sz="4" w:space="0" w:color="auto"/>
            </w:tcBorders>
          </w:tcPr>
          <w:p w14:paraId="1C5A318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4,92</w:t>
            </w:r>
          </w:p>
        </w:tc>
        <w:tc>
          <w:tcPr>
            <w:tcW w:w="1754" w:type="dxa"/>
            <w:tcBorders>
              <w:top w:val="single" w:sz="4" w:space="0" w:color="auto"/>
              <w:left w:val="single" w:sz="4" w:space="0" w:color="auto"/>
              <w:bottom w:val="single" w:sz="4" w:space="0" w:color="auto"/>
              <w:right w:val="single" w:sz="4" w:space="0" w:color="auto"/>
            </w:tcBorders>
          </w:tcPr>
          <w:p w14:paraId="4B2A8618"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0,41</w:t>
            </w:r>
          </w:p>
        </w:tc>
      </w:tr>
      <w:tr w:rsidR="00987EB7" w:rsidRPr="0003642B" w14:paraId="183AC15D" w14:textId="77777777" w:rsidTr="003E7A70">
        <w:tc>
          <w:tcPr>
            <w:tcW w:w="614" w:type="dxa"/>
            <w:tcBorders>
              <w:top w:val="single" w:sz="4" w:space="0" w:color="auto"/>
              <w:left w:val="single" w:sz="4" w:space="0" w:color="auto"/>
              <w:bottom w:val="single" w:sz="4" w:space="0" w:color="auto"/>
              <w:right w:val="single" w:sz="4" w:space="0" w:color="auto"/>
            </w:tcBorders>
          </w:tcPr>
          <w:p w14:paraId="45F10D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9.</w:t>
            </w:r>
          </w:p>
        </w:tc>
        <w:tc>
          <w:tcPr>
            <w:tcW w:w="6680" w:type="dxa"/>
            <w:tcBorders>
              <w:top w:val="single" w:sz="4" w:space="0" w:color="auto"/>
              <w:left w:val="single" w:sz="4" w:space="0" w:color="auto"/>
              <w:bottom w:val="single" w:sz="4" w:space="0" w:color="auto"/>
              <w:right w:val="single" w:sz="4" w:space="0" w:color="auto"/>
            </w:tcBorders>
            <w:vAlign w:val="center"/>
          </w:tcPr>
          <w:p w14:paraId="4B966CA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Озелененные территории общего пользования</w:t>
            </w:r>
          </w:p>
        </w:tc>
        <w:tc>
          <w:tcPr>
            <w:tcW w:w="1206" w:type="dxa"/>
            <w:tcBorders>
              <w:top w:val="single" w:sz="4" w:space="0" w:color="auto"/>
              <w:left w:val="single" w:sz="4" w:space="0" w:color="auto"/>
              <w:bottom w:val="single" w:sz="4" w:space="0" w:color="auto"/>
              <w:right w:val="single" w:sz="4" w:space="0" w:color="auto"/>
            </w:tcBorders>
          </w:tcPr>
          <w:p w14:paraId="64D2132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6A36E2D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6A93A1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526FC25"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6" w:type="dxa"/>
            <w:tcBorders>
              <w:top w:val="single" w:sz="4" w:space="0" w:color="auto"/>
              <w:left w:val="single" w:sz="4" w:space="0" w:color="auto"/>
              <w:bottom w:val="single" w:sz="4" w:space="0" w:color="auto"/>
              <w:right w:val="single" w:sz="4" w:space="0" w:color="auto"/>
            </w:tcBorders>
          </w:tcPr>
          <w:p w14:paraId="33A3E53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995" w:type="dxa"/>
            <w:tcBorders>
              <w:top w:val="single" w:sz="4" w:space="0" w:color="auto"/>
              <w:left w:val="single" w:sz="4" w:space="0" w:color="auto"/>
              <w:bottom w:val="single" w:sz="4" w:space="0" w:color="auto"/>
              <w:right w:val="single" w:sz="4" w:space="0" w:color="auto"/>
            </w:tcBorders>
          </w:tcPr>
          <w:p w14:paraId="319D5DA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4,40</w:t>
            </w:r>
          </w:p>
        </w:tc>
        <w:tc>
          <w:tcPr>
            <w:tcW w:w="1754" w:type="dxa"/>
            <w:tcBorders>
              <w:top w:val="single" w:sz="4" w:space="0" w:color="auto"/>
              <w:left w:val="single" w:sz="4" w:space="0" w:color="auto"/>
              <w:bottom w:val="single" w:sz="4" w:space="0" w:color="auto"/>
              <w:right w:val="single" w:sz="4" w:space="0" w:color="auto"/>
            </w:tcBorders>
          </w:tcPr>
          <w:p w14:paraId="7D1E8E01"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9,80</w:t>
            </w:r>
          </w:p>
        </w:tc>
      </w:tr>
      <w:tr w:rsidR="00987EB7" w:rsidRPr="0003642B" w14:paraId="1B82522E" w14:textId="77777777" w:rsidTr="003E7A70">
        <w:tc>
          <w:tcPr>
            <w:tcW w:w="614" w:type="dxa"/>
            <w:tcBorders>
              <w:top w:val="single" w:sz="4" w:space="0" w:color="auto"/>
              <w:left w:val="single" w:sz="4" w:space="0" w:color="auto"/>
              <w:bottom w:val="single" w:sz="4" w:space="0" w:color="auto"/>
              <w:right w:val="single" w:sz="4" w:space="0" w:color="auto"/>
            </w:tcBorders>
          </w:tcPr>
          <w:p w14:paraId="2118D02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c>
          <w:tcPr>
            <w:tcW w:w="6680" w:type="dxa"/>
            <w:tcBorders>
              <w:top w:val="single" w:sz="4" w:space="0" w:color="auto"/>
              <w:left w:val="single" w:sz="4" w:space="0" w:color="auto"/>
              <w:bottom w:val="single" w:sz="4" w:space="0" w:color="auto"/>
              <w:right w:val="single" w:sz="4" w:space="0" w:color="auto"/>
            </w:tcBorders>
            <w:vAlign w:val="center"/>
          </w:tcPr>
          <w:p w14:paraId="4FF6009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социального обслуживания*</w:t>
            </w:r>
          </w:p>
        </w:tc>
        <w:tc>
          <w:tcPr>
            <w:tcW w:w="1206" w:type="dxa"/>
            <w:tcBorders>
              <w:top w:val="single" w:sz="4" w:space="0" w:color="auto"/>
              <w:left w:val="single" w:sz="4" w:space="0" w:color="auto"/>
              <w:bottom w:val="single" w:sz="4" w:space="0" w:color="auto"/>
              <w:right w:val="single" w:sz="4" w:space="0" w:color="auto"/>
            </w:tcBorders>
          </w:tcPr>
          <w:p w14:paraId="2B81A94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848BFE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9F694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53B08F32"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37725F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39C7D39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420D83B3"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0,11</w:t>
            </w:r>
          </w:p>
        </w:tc>
      </w:tr>
      <w:tr w:rsidR="00987EB7" w:rsidRPr="0003642B" w14:paraId="57D9C54F" w14:textId="77777777" w:rsidTr="003E7A70">
        <w:tc>
          <w:tcPr>
            <w:tcW w:w="614" w:type="dxa"/>
            <w:tcBorders>
              <w:top w:val="single" w:sz="4" w:space="0" w:color="auto"/>
              <w:left w:val="single" w:sz="4" w:space="0" w:color="auto"/>
              <w:bottom w:val="single" w:sz="4" w:space="0" w:color="auto"/>
              <w:right w:val="single" w:sz="4" w:space="0" w:color="auto"/>
            </w:tcBorders>
          </w:tcPr>
          <w:p w14:paraId="719774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11.</w:t>
            </w:r>
          </w:p>
        </w:tc>
        <w:tc>
          <w:tcPr>
            <w:tcW w:w="6680" w:type="dxa"/>
            <w:tcBorders>
              <w:top w:val="single" w:sz="4" w:space="0" w:color="auto"/>
              <w:left w:val="single" w:sz="4" w:space="0" w:color="auto"/>
              <w:bottom w:val="single" w:sz="4" w:space="0" w:color="auto"/>
              <w:right w:val="single" w:sz="4" w:space="0" w:color="auto"/>
            </w:tcBorders>
          </w:tcPr>
          <w:p w14:paraId="5A61BD4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культуры и досуга</w:t>
            </w:r>
          </w:p>
        </w:tc>
        <w:tc>
          <w:tcPr>
            <w:tcW w:w="1206" w:type="dxa"/>
            <w:tcBorders>
              <w:top w:val="single" w:sz="4" w:space="0" w:color="auto"/>
              <w:left w:val="single" w:sz="4" w:space="0" w:color="auto"/>
              <w:bottom w:val="single" w:sz="4" w:space="0" w:color="auto"/>
              <w:right w:val="single" w:sz="4" w:space="0" w:color="auto"/>
            </w:tcBorders>
          </w:tcPr>
          <w:p w14:paraId="72A7D5A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BBCB8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01FBBCD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3187262B"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28D018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5250EDD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05C0FDE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0,27</w:t>
            </w:r>
          </w:p>
        </w:tc>
      </w:tr>
      <w:tr w:rsidR="00987EB7" w:rsidRPr="0003642B" w14:paraId="3D2966D2" w14:textId="77777777" w:rsidTr="003E7A70">
        <w:tc>
          <w:tcPr>
            <w:tcW w:w="614" w:type="dxa"/>
            <w:tcBorders>
              <w:top w:val="single" w:sz="4" w:space="0" w:color="auto"/>
              <w:left w:val="single" w:sz="4" w:space="0" w:color="auto"/>
              <w:bottom w:val="single" w:sz="4" w:space="0" w:color="auto"/>
              <w:right w:val="single" w:sz="4" w:space="0" w:color="auto"/>
            </w:tcBorders>
          </w:tcPr>
          <w:p w14:paraId="5873569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6680" w:type="dxa"/>
            <w:tcBorders>
              <w:top w:val="single" w:sz="4" w:space="0" w:color="auto"/>
              <w:left w:val="single" w:sz="4" w:space="0" w:color="auto"/>
              <w:bottom w:val="single" w:sz="4" w:space="0" w:color="auto"/>
              <w:right w:val="single" w:sz="4" w:space="0" w:color="auto"/>
            </w:tcBorders>
          </w:tcPr>
          <w:p w14:paraId="5BCDD8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Административные и управленческие объекты*</w:t>
            </w:r>
          </w:p>
        </w:tc>
        <w:tc>
          <w:tcPr>
            <w:tcW w:w="1206" w:type="dxa"/>
            <w:tcBorders>
              <w:top w:val="single" w:sz="4" w:space="0" w:color="auto"/>
              <w:left w:val="single" w:sz="4" w:space="0" w:color="auto"/>
              <w:bottom w:val="single" w:sz="4" w:space="0" w:color="auto"/>
              <w:right w:val="single" w:sz="4" w:space="0" w:color="auto"/>
            </w:tcBorders>
          </w:tcPr>
          <w:p w14:paraId="02F61F8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7235C4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6297BD0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723C8179"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14:paraId="163FF26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2E43EF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1754" w:type="dxa"/>
            <w:tcBorders>
              <w:top w:val="single" w:sz="4" w:space="0" w:color="auto"/>
              <w:left w:val="single" w:sz="4" w:space="0" w:color="auto"/>
              <w:bottom w:val="single" w:sz="4" w:space="0" w:color="auto"/>
              <w:right w:val="single" w:sz="4" w:space="0" w:color="auto"/>
            </w:tcBorders>
          </w:tcPr>
          <w:p w14:paraId="7F4CB785"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0,49</w:t>
            </w:r>
          </w:p>
        </w:tc>
      </w:tr>
      <w:tr w:rsidR="00987EB7" w:rsidRPr="0003642B" w14:paraId="3283737D" w14:textId="77777777" w:rsidTr="003E7A70">
        <w:tc>
          <w:tcPr>
            <w:tcW w:w="614" w:type="dxa"/>
            <w:tcBorders>
              <w:top w:val="single" w:sz="4" w:space="0" w:color="auto"/>
              <w:left w:val="single" w:sz="4" w:space="0" w:color="auto"/>
              <w:bottom w:val="single" w:sz="4" w:space="0" w:color="auto"/>
              <w:right w:val="single" w:sz="4" w:space="0" w:color="auto"/>
            </w:tcBorders>
          </w:tcPr>
          <w:p w14:paraId="785A69B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lastRenderedPageBreak/>
              <w:t>13.</w:t>
            </w:r>
          </w:p>
        </w:tc>
        <w:tc>
          <w:tcPr>
            <w:tcW w:w="6680" w:type="dxa"/>
            <w:tcBorders>
              <w:top w:val="single" w:sz="4" w:space="0" w:color="auto"/>
              <w:left w:val="single" w:sz="4" w:space="0" w:color="auto"/>
              <w:bottom w:val="single" w:sz="4" w:space="0" w:color="auto"/>
              <w:right w:val="single" w:sz="4" w:space="0" w:color="auto"/>
            </w:tcBorders>
          </w:tcPr>
          <w:p w14:paraId="3F96931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Сеть дорог и улиц</w:t>
            </w:r>
          </w:p>
        </w:tc>
        <w:tc>
          <w:tcPr>
            <w:tcW w:w="1206" w:type="dxa"/>
            <w:tcBorders>
              <w:top w:val="single" w:sz="4" w:space="0" w:color="auto"/>
              <w:left w:val="single" w:sz="4" w:space="0" w:color="auto"/>
              <w:bottom w:val="single" w:sz="4" w:space="0" w:color="auto"/>
              <w:right w:val="single" w:sz="4" w:space="0" w:color="auto"/>
            </w:tcBorders>
          </w:tcPr>
          <w:p w14:paraId="0E9655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386BBDF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14:paraId="186293A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0</w:t>
            </w:r>
          </w:p>
        </w:tc>
        <w:tc>
          <w:tcPr>
            <w:tcW w:w="997" w:type="dxa"/>
            <w:tcBorders>
              <w:top w:val="single" w:sz="4" w:space="0" w:color="auto"/>
              <w:left w:val="single" w:sz="4" w:space="0" w:color="auto"/>
              <w:bottom w:val="single" w:sz="4" w:space="0" w:color="auto"/>
              <w:right w:val="single" w:sz="4" w:space="0" w:color="auto"/>
            </w:tcBorders>
          </w:tcPr>
          <w:p w14:paraId="18C743FD" w14:textId="77777777" w:rsidR="00987EB7" w:rsidRPr="0003642B" w:rsidRDefault="00987EB7" w:rsidP="003E7A70">
            <w:pPr>
              <w:pStyle w:val="ConsPlusNormal"/>
              <w:ind w:firstLine="55"/>
              <w:jc w:val="center"/>
              <w:rPr>
                <w:rFonts w:ascii="Times New Roman" w:hAnsi="Times New Roman" w:cs="Times New Roman"/>
                <w:sz w:val="24"/>
                <w:szCs w:val="24"/>
              </w:rPr>
            </w:pPr>
            <w:r w:rsidRPr="0003642B">
              <w:rPr>
                <w:rFonts w:ascii="Times New Roman" w:hAnsi="Times New Roman" w:cs="Times New Roman"/>
                <w:sz w:val="24"/>
                <w:szCs w:val="24"/>
              </w:rPr>
              <w:t>6,42</w:t>
            </w:r>
          </w:p>
        </w:tc>
        <w:tc>
          <w:tcPr>
            <w:tcW w:w="996" w:type="dxa"/>
            <w:tcBorders>
              <w:top w:val="single" w:sz="4" w:space="0" w:color="auto"/>
              <w:left w:val="single" w:sz="4" w:space="0" w:color="auto"/>
              <w:bottom w:val="single" w:sz="4" w:space="0" w:color="auto"/>
              <w:right w:val="single" w:sz="4" w:space="0" w:color="auto"/>
            </w:tcBorders>
          </w:tcPr>
          <w:p w14:paraId="2F87FDF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5,79</w:t>
            </w:r>
          </w:p>
        </w:tc>
        <w:tc>
          <w:tcPr>
            <w:tcW w:w="995" w:type="dxa"/>
            <w:tcBorders>
              <w:top w:val="single" w:sz="4" w:space="0" w:color="auto"/>
              <w:left w:val="single" w:sz="4" w:space="0" w:color="auto"/>
              <w:bottom w:val="single" w:sz="4" w:space="0" w:color="auto"/>
              <w:right w:val="single" w:sz="4" w:space="0" w:color="auto"/>
            </w:tcBorders>
          </w:tcPr>
          <w:p w14:paraId="0F273B1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5,48</w:t>
            </w:r>
          </w:p>
        </w:tc>
        <w:tc>
          <w:tcPr>
            <w:tcW w:w="1754" w:type="dxa"/>
            <w:tcBorders>
              <w:top w:val="single" w:sz="4" w:space="0" w:color="auto"/>
              <w:left w:val="single" w:sz="4" w:space="0" w:color="auto"/>
              <w:bottom w:val="single" w:sz="4" w:space="0" w:color="auto"/>
              <w:right w:val="single" w:sz="4" w:space="0" w:color="auto"/>
            </w:tcBorders>
          </w:tcPr>
          <w:p w14:paraId="6F12779B" w14:textId="77777777" w:rsidR="00987EB7" w:rsidRPr="0003642B" w:rsidRDefault="00987EB7" w:rsidP="003E7A70">
            <w:pPr>
              <w:pStyle w:val="ConsPlusNormal"/>
              <w:jc w:val="center"/>
              <w:rPr>
                <w:rFonts w:ascii="Times New Roman" w:hAnsi="Times New Roman" w:cs="Times New Roman"/>
                <w:sz w:val="24"/>
                <w:szCs w:val="24"/>
              </w:rPr>
            </w:pPr>
            <w:r w:rsidRPr="0003642B">
              <w:rPr>
                <w:rFonts w:ascii="Times New Roman" w:hAnsi="Times New Roman" w:cs="Times New Roman"/>
                <w:sz w:val="24"/>
                <w:szCs w:val="24"/>
              </w:rPr>
              <w:t>6,70</w:t>
            </w:r>
          </w:p>
        </w:tc>
      </w:tr>
      <w:tr w:rsidR="00987EB7" w:rsidRPr="0003642B" w14:paraId="3B9C8CFD" w14:textId="77777777" w:rsidTr="003E7A70">
        <w:tc>
          <w:tcPr>
            <w:tcW w:w="614" w:type="dxa"/>
            <w:vMerge w:val="restart"/>
            <w:tcBorders>
              <w:top w:val="single" w:sz="4" w:space="0" w:color="auto"/>
              <w:left w:val="single" w:sz="4" w:space="0" w:color="auto"/>
              <w:bottom w:val="single" w:sz="4" w:space="0" w:color="auto"/>
              <w:right w:val="single" w:sz="4" w:space="0" w:color="auto"/>
            </w:tcBorders>
          </w:tcPr>
          <w:p w14:paraId="77F257C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w:t>
            </w:r>
          </w:p>
        </w:tc>
        <w:tc>
          <w:tcPr>
            <w:tcW w:w="6680" w:type="dxa"/>
            <w:tcBorders>
              <w:top w:val="single" w:sz="4" w:space="0" w:color="auto"/>
              <w:left w:val="single" w:sz="4" w:space="0" w:color="auto"/>
              <w:bottom w:val="none" w:sz="6" w:space="0" w:color="auto"/>
              <w:right w:val="single" w:sz="4" w:space="0" w:color="auto"/>
            </w:tcBorders>
          </w:tcPr>
          <w:p w14:paraId="271D5CA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Объекты жилищного строительства, в том числе:</w:t>
            </w:r>
          </w:p>
        </w:tc>
        <w:tc>
          <w:tcPr>
            <w:tcW w:w="1206" w:type="dxa"/>
            <w:tcBorders>
              <w:top w:val="single" w:sz="4" w:space="0" w:color="auto"/>
              <w:left w:val="single" w:sz="4" w:space="0" w:color="auto"/>
              <w:bottom w:val="none" w:sz="6" w:space="0" w:color="auto"/>
              <w:right w:val="single" w:sz="4" w:space="0" w:color="auto"/>
            </w:tcBorders>
          </w:tcPr>
          <w:p w14:paraId="2C7969D6" w14:textId="77777777" w:rsidR="00987EB7" w:rsidRPr="0003642B" w:rsidRDefault="00987EB7" w:rsidP="003E7A70">
            <w:pPr>
              <w:pStyle w:val="ConsPlusNormal"/>
              <w:ind w:firstLine="0"/>
              <w:rPr>
                <w:rFonts w:ascii="Times New Roman" w:hAnsi="Times New Roman" w:cs="Times New Roman"/>
                <w:sz w:val="24"/>
                <w:szCs w:val="24"/>
              </w:rPr>
            </w:pPr>
          </w:p>
        </w:tc>
        <w:tc>
          <w:tcPr>
            <w:tcW w:w="994" w:type="dxa"/>
            <w:tcBorders>
              <w:top w:val="single" w:sz="4" w:space="0" w:color="auto"/>
              <w:left w:val="single" w:sz="4" w:space="0" w:color="auto"/>
              <w:bottom w:val="none" w:sz="6" w:space="0" w:color="auto"/>
              <w:right w:val="single" w:sz="4" w:space="0" w:color="auto"/>
            </w:tcBorders>
          </w:tcPr>
          <w:p w14:paraId="48DDFC6D"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tcBorders>
              <w:top w:val="single" w:sz="4" w:space="0" w:color="auto"/>
              <w:left w:val="single" w:sz="4" w:space="0" w:color="auto"/>
              <w:bottom w:val="none" w:sz="6" w:space="0" w:color="auto"/>
              <w:right w:val="single" w:sz="4" w:space="0" w:color="auto"/>
            </w:tcBorders>
          </w:tcPr>
          <w:p w14:paraId="0729B898"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669B4E46" w14:textId="77777777" w:rsidR="00987EB7" w:rsidRPr="0003642B" w:rsidRDefault="00987EB7" w:rsidP="003E7A70">
            <w:pPr>
              <w:pStyle w:val="ConsPlusNormal"/>
              <w:ind w:firstLine="55"/>
              <w:rPr>
                <w:rFonts w:ascii="Times New Roman" w:hAnsi="Times New Roman" w:cs="Times New Roman"/>
                <w:sz w:val="24"/>
                <w:szCs w:val="24"/>
              </w:rPr>
            </w:pPr>
          </w:p>
        </w:tc>
        <w:tc>
          <w:tcPr>
            <w:tcW w:w="996" w:type="dxa"/>
            <w:vMerge w:val="restart"/>
            <w:tcBorders>
              <w:top w:val="single" w:sz="4" w:space="0" w:color="auto"/>
              <w:left w:val="single" w:sz="4" w:space="0" w:color="auto"/>
              <w:bottom w:val="single" w:sz="4" w:space="0" w:color="auto"/>
              <w:right w:val="single" w:sz="4" w:space="0" w:color="auto"/>
            </w:tcBorders>
          </w:tcPr>
          <w:p w14:paraId="6F16AFF7" w14:textId="77777777" w:rsidR="00987EB7" w:rsidRPr="0003642B" w:rsidRDefault="00987EB7" w:rsidP="003E7A70">
            <w:pPr>
              <w:pStyle w:val="ConsPlusNormal"/>
              <w:ind w:firstLine="0"/>
              <w:rPr>
                <w:rFonts w:ascii="Times New Roman" w:hAnsi="Times New Roman" w:cs="Times New Roman"/>
                <w:sz w:val="24"/>
                <w:szCs w:val="24"/>
              </w:rPr>
            </w:pPr>
          </w:p>
        </w:tc>
        <w:tc>
          <w:tcPr>
            <w:tcW w:w="995" w:type="dxa"/>
            <w:vMerge w:val="restart"/>
            <w:tcBorders>
              <w:top w:val="single" w:sz="4" w:space="0" w:color="auto"/>
              <w:left w:val="single" w:sz="4" w:space="0" w:color="auto"/>
              <w:bottom w:val="single" w:sz="4" w:space="0" w:color="auto"/>
              <w:right w:val="single" w:sz="4" w:space="0" w:color="auto"/>
            </w:tcBorders>
          </w:tcPr>
          <w:p w14:paraId="54697D15" w14:textId="77777777" w:rsidR="00987EB7" w:rsidRPr="0003642B" w:rsidRDefault="00987EB7" w:rsidP="003E7A70">
            <w:pPr>
              <w:pStyle w:val="ConsPlusNormal"/>
              <w:ind w:firstLine="0"/>
              <w:rPr>
                <w:rFonts w:ascii="Times New Roman" w:hAnsi="Times New Roman" w:cs="Times New Roman"/>
                <w:sz w:val="24"/>
                <w:szCs w:val="24"/>
              </w:rPr>
            </w:pPr>
          </w:p>
        </w:tc>
        <w:tc>
          <w:tcPr>
            <w:tcW w:w="1754" w:type="dxa"/>
            <w:vMerge w:val="restart"/>
            <w:tcBorders>
              <w:top w:val="single" w:sz="4" w:space="0" w:color="auto"/>
              <w:left w:val="single" w:sz="4" w:space="0" w:color="auto"/>
              <w:bottom w:val="single" w:sz="4" w:space="0" w:color="auto"/>
              <w:right w:val="single" w:sz="4" w:space="0" w:color="auto"/>
            </w:tcBorders>
          </w:tcPr>
          <w:p w14:paraId="6DF06D43"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3D1E9BC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7FD9A43E"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5B7ED2A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 многоквартирных жилых домов</w:t>
            </w:r>
          </w:p>
        </w:tc>
        <w:tc>
          <w:tcPr>
            <w:tcW w:w="1206" w:type="dxa"/>
            <w:tcBorders>
              <w:top w:val="none" w:sz="6" w:space="0" w:color="auto"/>
              <w:left w:val="single" w:sz="4" w:space="0" w:color="auto"/>
              <w:bottom w:val="none" w:sz="6" w:space="0" w:color="auto"/>
              <w:right w:val="single" w:sz="4" w:space="0" w:color="auto"/>
            </w:tcBorders>
          </w:tcPr>
          <w:p w14:paraId="2B648C3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22,0</w:t>
            </w:r>
          </w:p>
        </w:tc>
        <w:tc>
          <w:tcPr>
            <w:tcW w:w="994" w:type="dxa"/>
            <w:tcBorders>
              <w:top w:val="none" w:sz="6" w:space="0" w:color="auto"/>
              <w:left w:val="single" w:sz="4" w:space="0" w:color="auto"/>
              <w:bottom w:val="none" w:sz="6" w:space="0" w:color="auto"/>
              <w:right w:val="single" w:sz="4" w:space="0" w:color="auto"/>
            </w:tcBorders>
          </w:tcPr>
          <w:p w14:paraId="4B63E64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13,4</w:t>
            </w:r>
          </w:p>
        </w:tc>
        <w:tc>
          <w:tcPr>
            <w:tcW w:w="995" w:type="dxa"/>
            <w:tcBorders>
              <w:top w:val="none" w:sz="6" w:space="0" w:color="auto"/>
              <w:left w:val="single" w:sz="4" w:space="0" w:color="auto"/>
              <w:bottom w:val="none" w:sz="6" w:space="0" w:color="auto"/>
              <w:right w:val="single" w:sz="4" w:space="0" w:color="auto"/>
            </w:tcBorders>
          </w:tcPr>
          <w:p w14:paraId="5285485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10,6</w:t>
            </w:r>
          </w:p>
        </w:tc>
        <w:tc>
          <w:tcPr>
            <w:tcW w:w="997" w:type="dxa"/>
            <w:vMerge/>
            <w:tcBorders>
              <w:top w:val="single" w:sz="4" w:space="0" w:color="auto"/>
              <w:left w:val="single" w:sz="4" w:space="0" w:color="auto"/>
              <w:bottom w:val="single" w:sz="4" w:space="0" w:color="auto"/>
              <w:right w:val="single" w:sz="4" w:space="0" w:color="auto"/>
            </w:tcBorders>
          </w:tcPr>
          <w:p w14:paraId="5E36288C"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5EBE5A00"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478F955B"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6A61985A"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1A50561E" w14:textId="77777777" w:rsidTr="003E7A70">
        <w:tc>
          <w:tcPr>
            <w:tcW w:w="614" w:type="dxa"/>
            <w:vMerge/>
            <w:tcBorders>
              <w:top w:val="single" w:sz="4" w:space="0" w:color="auto"/>
              <w:left w:val="single" w:sz="4" w:space="0" w:color="auto"/>
              <w:bottom w:val="single" w:sz="4" w:space="0" w:color="auto"/>
              <w:right w:val="single" w:sz="4" w:space="0" w:color="auto"/>
            </w:tcBorders>
          </w:tcPr>
          <w:p w14:paraId="5A4BB88D"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5F3D21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в том числе территории открытых автостоянок</w:t>
            </w:r>
          </w:p>
        </w:tc>
        <w:tc>
          <w:tcPr>
            <w:tcW w:w="1206" w:type="dxa"/>
            <w:tcBorders>
              <w:top w:val="none" w:sz="6" w:space="0" w:color="auto"/>
              <w:left w:val="single" w:sz="4" w:space="0" w:color="auto"/>
              <w:bottom w:val="none" w:sz="6" w:space="0" w:color="auto"/>
              <w:right w:val="single" w:sz="4" w:space="0" w:color="auto"/>
            </w:tcBorders>
          </w:tcPr>
          <w:p w14:paraId="15CF802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w:t>
            </w:r>
          </w:p>
        </w:tc>
        <w:tc>
          <w:tcPr>
            <w:tcW w:w="994" w:type="dxa"/>
            <w:tcBorders>
              <w:top w:val="none" w:sz="6" w:space="0" w:color="auto"/>
              <w:left w:val="single" w:sz="4" w:space="0" w:color="auto"/>
              <w:bottom w:val="none" w:sz="6" w:space="0" w:color="auto"/>
              <w:right w:val="single" w:sz="4" w:space="0" w:color="auto"/>
            </w:tcBorders>
          </w:tcPr>
          <w:p w14:paraId="5474B3D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1,3</w:t>
            </w:r>
          </w:p>
        </w:tc>
        <w:tc>
          <w:tcPr>
            <w:tcW w:w="995" w:type="dxa"/>
            <w:tcBorders>
              <w:top w:val="none" w:sz="6" w:space="0" w:color="auto"/>
              <w:left w:val="single" w:sz="4" w:space="0" w:color="auto"/>
              <w:bottom w:val="none" w:sz="6" w:space="0" w:color="auto"/>
              <w:right w:val="single" w:sz="4" w:space="0" w:color="auto"/>
            </w:tcBorders>
          </w:tcPr>
          <w:p w14:paraId="1C24C84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c>
          <w:tcPr>
            <w:tcW w:w="997" w:type="dxa"/>
            <w:vMerge/>
            <w:tcBorders>
              <w:top w:val="single" w:sz="4" w:space="0" w:color="auto"/>
              <w:left w:val="single" w:sz="4" w:space="0" w:color="auto"/>
              <w:bottom w:val="single" w:sz="4" w:space="0" w:color="auto"/>
              <w:right w:val="single" w:sz="4" w:space="0" w:color="auto"/>
            </w:tcBorders>
          </w:tcPr>
          <w:p w14:paraId="4A241EF7" w14:textId="77777777" w:rsidR="00987EB7" w:rsidRPr="0003642B" w:rsidRDefault="00987EB7" w:rsidP="003E7A70">
            <w:pPr>
              <w:pStyle w:val="ConsPlusNormal"/>
              <w:jc w:val="both"/>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66C4B508" w14:textId="77777777" w:rsidR="00987EB7" w:rsidRPr="0003642B" w:rsidRDefault="00987EB7" w:rsidP="003E7A70">
            <w:pPr>
              <w:pStyle w:val="ConsPlusNormal"/>
              <w:jc w:val="both"/>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2361E2CD" w14:textId="77777777" w:rsidR="00987EB7" w:rsidRPr="0003642B" w:rsidRDefault="00987EB7" w:rsidP="003E7A70">
            <w:pPr>
              <w:pStyle w:val="ConsPlusNormal"/>
              <w:jc w:val="both"/>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7D46A5B7" w14:textId="77777777" w:rsidR="00987EB7" w:rsidRPr="0003642B" w:rsidRDefault="00987EB7" w:rsidP="003E7A70">
            <w:pPr>
              <w:pStyle w:val="ConsPlusNormal"/>
              <w:jc w:val="both"/>
              <w:rPr>
                <w:rFonts w:ascii="Times New Roman" w:hAnsi="Times New Roman" w:cs="Times New Roman"/>
                <w:sz w:val="24"/>
                <w:szCs w:val="24"/>
              </w:rPr>
            </w:pPr>
          </w:p>
        </w:tc>
      </w:tr>
      <w:tr w:rsidR="00987EB7" w:rsidRPr="0003642B" w14:paraId="79E44FF1" w14:textId="77777777" w:rsidTr="003E7A70">
        <w:tc>
          <w:tcPr>
            <w:tcW w:w="614" w:type="dxa"/>
            <w:vMerge/>
            <w:tcBorders>
              <w:top w:val="single" w:sz="4" w:space="0" w:color="auto"/>
              <w:left w:val="single" w:sz="4" w:space="0" w:color="auto"/>
              <w:bottom w:val="single" w:sz="4" w:space="0" w:color="auto"/>
              <w:right w:val="single" w:sz="4" w:space="0" w:color="auto"/>
            </w:tcBorders>
          </w:tcPr>
          <w:p w14:paraId="17048176" w14:textId="77777777" w:rsidR="00987EB7" w:rsidRPr="0003642B" w:rsidRDefault="00987EB7" w:rsidP="003E7A70">
            <w:pPr>
              <w:pStyle w:val="ConsPlusNormal"/>
              <w:jc w:val="both"/>
              <w:rPr>
                <w:rFonts w:ascii="Times New Roman" w:hAnsi="Times New Roman" w:cs="Times New Roman"/>
                <w:sz w:val="24"/>
                <w:szCs w:val="24"/>
              </w:rPr>
            </w:pPr>
          </w:p>
        </w:tc>
        <w:tc>
          <w:tcPr>
            <w:tcW w:w="6680" w:type="dxa"/>
            <w:tcBorders>
              <w:top w:val="none" w:sz="6" w:space="0" w:color="auto"/>
              <w:left w:val="single" w:sz="4" w:space="0" w:color="auto"/>
              <w:bottom w:val="none" w:sz="6" w:space="0" w:color="auto"/>
              <w:right w:val="single" w:sz="4" w:space="0" w:color="auto"/>
            </w:tcBorders>
          </w:tcPr>
          <w:p w14:paraId="22E7471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2) блокированных жилых домов</w:t>
            </w:r>
          </w:p>
        </w:tc>
        <w:tc>
          <w:tcPr>
            <w:tcW w:w="1206" w:type="dxa"/>
            <w:tcBorders>
              <w:top w:val="none" w:sz="6" w:space="0" w:color="auto"/>
              <w:left w:val="single" w:sz="4" w:space="0" w:color="auto"/>
              <w:bottom w:val="none" w:sz="6" w:space="0" w:color="auto"/>
              <w:right w:val="single" w:sz="4" w:space="0" w:color="auto"/>
            </w:tcBorders>
          </w:tcPr>
          <w:p w14:paraId="1D9DF75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49,9</w:t>
            </w:r>
          </w:p>
        </w:tc>
        <w:tc>
          <w:tcPr>
            <w:tcW w:w="994" w:type="dxa"/>
            <w:tcBorders>
              <w:top w:val="none" w:sz="6" w:space="0" w:color="auto"/>
              <w:left w:val="single" w:sz="4" w:space="0" w:color="auto"/>
              <w:bottom w:val="none" w:sz="6" w:space="0" w:color="auto"/>
              <w:right w:val="single" w:sz="4" w:space="0" w:color="auto"/>
            </w:tcBorders>
          </w:tcPr>
          <w:p w14:paraId="5025DBB5"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5" w:type="dxa"/>
            <w:tcBorders>
              <w:top w:val="none" w:sz="6" w:space="0" w:color="auto"/>
              <w:left w:val="single" w:sz="4" w:space="0" w:color="auto"/>
              <w:bottom w:val="none" w:sz="6" w:space="0" w:color="auto"/>
              <w:right w:val="single" w:sz="4" w:space="0" w:color="auto"/>
            </w:tcBorders>
          </w:tcPr>
          <w:p w14:paraId="576A7D34" w14:textId="77777777" w:rsidR="00987EB7" w:rsidRPr="0003642B" w:rsidRDefault="00987EB7" w:rsidP="003E7A70">
            <w:pPr>
              <w:pStyle w:val="ConsPlusNormal"/>
              <w:ind w:firstLine="0"/>
              <w:jc w:val="center"/>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B52148D"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06EB24D7"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05F107C1"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0AC31AB5" w14:textId="77777777" w:rsidR="00987EB7" w:rsidRPr="0003642B" w:rsidRDefault="00987EB7" w:rsidP="003E7A70">
            <w:pPr>
              <w:pStyle w:val="ConsPlusNormal"/>
              <w:rPr>
                <w:rFonts w:ascii="Times New Roman" w:hAnsi="Times New Roman" w:cs="Times New Roman"/>
                <w:sz w:val="24"/>
                <w:szCs w:val="24"/>
              </w:rPr>
            </w:pPr>
          </w:p>
        </w:tc>
      </w:tr>
      <w:tr w:rsidR="00987EB7" w:rsidRPr="0003642B" w14:paraId="4F0E4EDC" w14:textId="77777777" w:rsidTr="003E7A70">
        <w:tc>
          <w:tcPr>
            <w:tcW w:w="614" w:type="dxa"/>
            <w:vMerge/>
            <w:tcBorders>
              <w:top w:val="single" w:sz="4" w:space="0" w:color="auto"/>
              <w:left w:val="single" w:sz="4" w:space="0" w:color="auto"/>
              <w:bottom w:val="single" w:sz="4" w:space="0" w:color="auto"/>
              <w:right w:val="single" w:sz="4" w:space="0" w:color="auto"/>
            </w:tcBorders>
          </w:tcPr>
          <w:p w14:paraId="46DBC79D" w14:textId="77777777" w:rsidR="00987EB7" w:rsidRPr="0003642B" w:rsidRDefault="00987EB7" w:rsidP="003E7A70">
            <w:pPr>
              <w:pStyle w:val="ConsPlusNormal"/>
              <w:rPr>
                <w:rFonts w:ascii="Times New Roman" w:hAnsi="Times New Roman" w:cs="Times New Roman"/>
                <w:sz w:val="24"/>
                <w:szCs w:val="24"/>
              </w:rPr>
            </w:pPr>
          </w:p>
        </w:tc>
        <w:tc>
          <w:tcPr>
            <w:tcW w:w="6680" w:type="dxa"/>
            <w:tcBorders>
              <w:top w:val="none" w:sz="6" w:space="0" w:color="auto"/>
              <w:left w:val="single" w:sz="4" w:space="0" w:color="auto"/>
              <w:bottom w:val="single" w:sz="4" w:space="0" w:color="auto"/>
              <w:right w:val="single" w:sz="4" w:space="0" w:color="auto"/>
            </w:tcBorders>
          </w:tcPr>
          <w:p w14:paraId="78859DA2" w14:textId="77777777" w:rsidR="00987EB7" w:rsidRPr="0003642B" w:rsidRDefault="00987EB7" w:rsidP="003E7A70">
            <w:pPr>
              <w:pStyle w:val="ConsPlusNormal"/>
              <w:ind w:firstLine="0"/>
              <w:rPr>
                <w:rFonts w:ascii="Times New Roman" w:hAnsi="Times New Roman" w:cs="Times New Roman"/>
                <w:sz w:val="24"/>
                <w:szCs w:val="24"/>
              </w:rPr>
            </w:pPr>
          </w:p>
        </w:tc>
        <w:tc>
          <w:tcPr>
            <w:tcW w:w="1206" w:type="dxa"/>
            <w:tcBorders>
              <w:top w:val="none" w:sz="6" w:space="0" w:color="auto"/>
              <w:left w:val="single" w:sz="4" w:space="0" w:color="auto"/>
              <w:bottom w:val="single" w:sz="4" w:space="0" w:color="auto"/>
              <w:right w:val="single" w:sz="4" w:space="0" w:color="auto"/>
            </w:tcBorders>
          </w:tcPr>
          <w:p w14:paraId="38FD5A9F" w14:textId="77777777" w:rsidR="00987EB7" w:rsidRPr="0003642B" w:rsidRDefault="00987EB7" w:rsidP="003E7A70">
            <w:pPr>
              <w:pStyle w:val="ConsPlusNormal"/>
              <w:ind w:firstLine="0"/>
              <w:jc w:val="both"/>
              <w:rPr>
                <w:rFonts w:ascii="Times New Roman" w:hAnsi="Times New Roman" w:cs="Times New Roman"/>
                <w:sz w:val="24"/>
                <w:szCs w:val="24"/>
              </w:rPr>
            </w:pPr>
          </w:p>
        </w:tc>
        <w:tc>
          <w:tcPr>
            <w:tcW w:w="994" w:type="dxa"/>
            <w:tcBorders>
              <w:top w:val="none" w:sz="6" w:space="0" w:color="auto"/>
              <w:left w:val="single" w:sz="4" w:space="0" w:color="auto"/>
              <w:bottom w:val="single" w:sz="4" w:space="0" w:color="auto"/>
              <w:right w:val="single" w:sz="4" w:space="0" w:color="auto"/>
            </w:tcBorders>
          </w:tcPr>
          <w:p w14:paraId="6A8A4885" w14:textId="77777777" w:rsidR="00987EB7" w:rsidRPr="0003642B" w:rsidRDefault="00987EB7" w:rsidP="003E7A70">
            <w:pPr>
              <w:pStyle w:val="ConsPlusNormal"/>
              <w:rPr>
                <w:rFonts w:ascii="Times New Roman" w:hAnsi="Times New Roman" w:cs="Times New Roman"/>
                <w:sz w:val="24"/>
                <w:szCs w:val="24"/>
              </w:rPr>
            </w:pPr>
          </w:p>
        </w:tc>
        <w:tc>
          <w:tcPr>
            <w:tcW w:w="995" w:type="dxa"/>
            <w:tcBorders>
              <w:top w:val="none" w:sz="6" w:space="0" w:color="auto"/>
              <w:left w:val="single" w:sz="4" w:space="0" w:color="auto"/>
              <w:bottom w:val="single" w:sz="4" w:space="0" w:color="auto"/>
              <w:right w:val="single" w:sz="4" w:space="0" w:color="auto"/>
            </w:tcBorders>
          </w:tcPr>
          <w:p w14:paraId="560D1073" w14:textId="77777777" w:rsidR="00987EB7" w:rsidRPr="0003642B" w:rsidRDefault="00987EB7" w:rsidP="003E7A70">
            <w:pPr>
              <w:pStyle w:val="ConsPlusNormal"/>
              <w:ind w:firstLine="0"/>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E3CE877" w14:textId="77777777" w:rsidR="00987EB7" w:rsidRPr="0003642B" w:rsidRDefault="00987EB7" w:rsidP="003E7A70">
            <w:pPr>
              <w:pStyle w:val="ConsPlusNormal"/>
              <w:rPr>
                <w:rFonts w:ascii="Times New Roman" w:hAnsi="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tcPr>
          <w:p w14:paraId="11AEEB29" w14:textId="77777777" w:rsidR="00987EB7" w:rsidRPr="0003642B" w:rsidRDefault="00987EB7" w:rsidP="003E7A70">
            <w:pPr>
              <w:pStyle w:val="ConsPlusNormal"/>
              <w:rPr>
                <w:rFonts w:ascii="Times New Roman" w:hAnsi="Times New Roman" w:cs="Times New Roman"/>
                <w:sz w:val="24"/>
                <w:szCs w:val="24"/>
              </w:rPr>
            </w:pPr>
          </w:p>
        </w:tc>
        <w:tc>
          <w:tcPr>
            <w:tcW w:w="995" w:type="dxa"/>
            <w:vMerge/>
            <w:tcBorders>
              <w:top w:val="single" w:sz="4" w:space="0" w:color="auto"/>
              <w:left w:val="single" w:sz="4" w:space="0" w:color="auto"/>
              <w:bottom w:val="single" w:sz="4" w:space="0" w:color="auto"/>
              <w:right w:val="single" w:sz="4" w:space="0" w:color="auto"/>
            </w:tcBorders>
          </w:tcPr>
          <w:p w14:paraId="7E8033C5" w14:textId="77777777" w:rsidR="00987EB7" w:rsidRPr="0003642B" w:rsidRDefault="00987EB7" w:rsidP="003E7A70">
            <w:pPr>
              <w:pStyle w:val="ConsPlusNormal"/>
              <w:rPr>
                <w:rFonts w:ascii="Times New Roman" w:hAnsi="Times New Roman" w:cs="Times New Roman"/>
                <w:sz w:val="24"/>
                <w:szCs w:val="24"/>
              </w:rPr>
            </w:pPr>
          </w:p>
        </w:tc>
        <w:tc>
          <w:tcPr>
            <w:tcW w:w="1754" w:type="dxa"/>
            <w:vMerge/>
            <w:tcBorders>
              <w:top w:val="single" w:sz="4" w:space="0" w:color="auto"/>
              <w:left w:val="single" w:sz="4" w:space="0" w:color="auto"/>
              <w:bottom w:val="single" w:sz="4" w:space="0" w:color="auto"/>
              <w:right w:val="single" w:sz="4" w:space="0" w:color="auto"/>
            </w:tcBorders>
          </w:tcPr>
          <w:p w14:paraId="174F0F65" w14:textId="77777777" w:rsidR="00987EB7" w:rsidRPr="0003642B" w:rsidRDefault="00987EB7" w:rsidP="003E7A70">
            <w:pPr>
              <w:pStyle w:val="ConsPlusNormal"/>
              <w:rPr>
                <w:rFonts w:ascii="Times New Roman" w:hAnsi="Times New Roman" w:cs="Times New Roman"/>
                <w:sz w:val="24"/>
                <w:szCs w:val="24"/>
              </w:rPr>
            </w:pPr>
          </w:p>
        </w:tc>
      </w:tr>
    </w:tbl>
    <w:p w14:paraId="72F43E76" w14:textId="77777777" w:rsidR="00987EB7" w:rsidRPr="0003642B" w:rsidRDefault="00987EB7" w:rsidP="00987EB7">
      <w:pPr>
        <w:pStyle w:val="af9"/>
        <w:spacing w:after="0"/>
        <w:ind w:left="426" w:hanging="425"/>
        <w:jc w:val="both"/>
        <w:rPr>
          <w:sz w:val="22"/>
          <w:szCs w:val="22"/>
        </w:rPr>
      </w:pPr>
      <w:r w:rsidRPr="0003642B">
        <w:rPr>
          <w:sz w:val="22"/>
          <w:szCs w:val="22"/>
        </w:rPr>
        <w:t>Примечания:</w:t>
      </w:r>
    </w:p>
    <w:p w14:paraId="1F0D2E54" w14:textId="77777777" w:rsidR="00987EB7" w:rsidRPr="0003642B" w:rsidRDefault="00987EB7" w:rsidP="00987EB7">
      <w:pPr>
        <w:pStyle w:val="af9"/>
        <w:spacing w:after="0"/>
        <w:ind w:left="0" w:firstLine="567"/>
        <w:jc w:val="both"/>
        <w:rPr>
          <w:bCs/>
          <w:sz w:val="22"/>
          <w:szCs w:val="22"/>
        </w:rPr>
      </w:pPr>
      <w:r w:rsidRPr="0003642B">
        <w:rPr>
          <w:bCs/>
          <w:sz w:val="22"/>
          <w:szCs w:val="22"/>
        </w:rPr>
        <w:t>1) </w:t>
      </w:r>
      <w:r w:rsidRPr="0003642B">
        <w:rPr>
          <w:sz w:val="22"/>
          <w:szCs w:val="22"/>
        </w:rPr>
        <w:t>минимальный уровень обеспеченности населения площадью территории</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рассчитываются методом линейной интерполяции;</w:t>
      </w:r>
    </w:p>
    <w:p w14:paraId="57B710ED" w14:textId="77777777" w:rsidR="00987EB7" w:rsidRPr="0003642B" w:rsidRDefault="00987EB7" w:rsidP="00987EB7">
      <w:pPr>
        <w:spacing w:line="240" w:lineRule="auto"/>
        <w:ind w:right="-51" w:firstLine="0"/>
        <w:rPr>
          <w:sz w:val="22"/>
          <w:szCs w:val="22"/>
        </w:rPr>
      </w:pPr>
      <w:r w:rsidRPr="0003642B">
        <w:rPr>
          <w:sz w:val="22"/>
          <w:szCs w:val="22"/>
        </w:rPr>
        <w:t>____________</w:t>
      </w:r>
    </w:p>
    <w:p w14:paraId="251127B8" w14:textId="77777777" w:rsidR="00987EB7" w:rsidRPr="0003642B" w:rsidRDefault="00987EB7" w:rsidP="00987EB7">
      <w:pPr>
        <w:spacing w:line="240" w:lineRule="auto"/>
        <w:ind w:right="-51" w:firstLine="0"/>
        <w:rPr>
          <w:bCs/>
          <w:sz w:val="28"/>
          <w:szCs w:val="28"/>
        </w:rPr>
      </w:pPr>
      <w:r w:rsidRPr="0003642B">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1E2D8C99" w14:textId="77777777" w:rsidR="00987EB7" w:rsidRPr="0003642B" w:rsidRDefault="00987EB7" w:rsidP="00987EB7">
      <w:pPr>
        <w:spacing w:line="240" w:lineRule="auto"/>
        <w:ind w:right="-51" w:firstLine="600"/>
        <w:rPr>
          <w:bCs/>
          <w:sz w:val="28"/>
          <w:szCs w:val="28"/>
        </w:rPr>
        <w:sectPr w:rsidR="00987EB7" w:rsidRPr="0003642B" w:rsidSect="002F7256">
          <w:footerReference w:type="even" r:id="rId12"/>
          <w:footerReference w:type="default" r:id="rId13"/>
          <w:pgSz w:w="16820" w:h="11900" w:orient="landscape"/>
          <w:pgMar w:top="1701" w:right="851" w:bottom="875" w:left="851" w:header="709" w:footer="709" w:gutter="0"/>
          <w:cols w:space="720"/>
          <w:docGrid w:linePitch="326"/>
        </w:sectPr>
      </w:pPr>
    </w:p>
    <w:p w14:paraId="54777963" w14:textId="77777777" w:rsidR="00987EB7" w:rsidRPr="0003642B" w:rsidRDefault="00987EB7" w:rsidP="00987EB7">
      <w:pPr>
        <w:spacing w:line="240" w:lineRule="auto"/>
        <w:ind w:right="-51" w:firstLine="600"/>
        <w:rPr>
          <w:bCs/>
          <w:szCs w:val="24"/>
        </w:rPr>
      </w:pPr>
    </w:p>
    <w:p w14:paraId="5CB08C02" w14:textId="35379EE1" w:rsidR="00987EB7" w:rsidRPr="0003642B" w:rsidRDefault="00987EB7" w:rsidP="00987EB7">
      <w:pPr>
        <w:spacing w:line="240" w:lineRule="auto"/>
        <w:ind w:right="-51" w:firstLine="600"/>
        <w:rPr>
          <w:bCs/>
          <w:szCs w:val="24"/>
        </w:rPr>
      </w:pPr>
      <w:r w:rsidRPr="0003642B">
        <w:rPr>
          <w:bCs/>
          <w:szCs w:val="24"/>
        </w:rPr>
        <w:t xml:space="preserve">1.3.6. Проектная численность населения в жилом квартале (жилом районе) в целях определения потребности в различных объектах рассчитывается как сумма количества жителей в существующей (сохраняемой) застройке и </w:t>
      </w:r>
      <w:r w:rsidRPr="0003642B">
        <w:rPr>
          <w:szCs w:val="24"/>
        </w:rPr>
        <w:t>расчетной</w:t>
      </w:r>
      <w:r w:rsidRPr="0003642B">
        <w:rPr>
          <w:bCs/>
          <w:szCs w:val="24"/>
        </w:rPr>
        <w:t xml:space="preserve"> численности</w:t>
      </w:r>
      <w:r w:rsidRPr="0003642B">
        <w:rPr>
          <w:bCs/>
          <w:sz w:val="28"/>
          <w:szCs w:val="28"/>
        </w:rPr>
        <w:t xml:space="preserve"> </w:t>
      </w:r>
      <w:r w:rsidRPr="0003642B">
        <w:rPr>
          <w:bCs/>
          <w:szCs w:val="24"/>
        </w:rPr>
        <w:t>жителей в проектируемой жилой застройке.</w:t>
      </w:r>
    </w:p>
    <w:p w14:paraId="7BF80AF4" w14:textId="662CE413"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1.4. </w:t>
      </w:r>
      <w:r w:rsidRPr="0003642B">
        <w:rPr>
          <w:b/>
          <w:bCs/>
          <w:szCs w:val="24"/>
        </w:rPr>
        <w:t xml:space="preserve">Расчетные показатели объектов образования </w:t>
      </w:r>
    </w:p>
    <w:p w14:paraId="75C937DC" w14:textId="77777777" w:rsidR="00987EB7" w:rsidRPr="0003642B" w:rsidRDefault="00987EB7" w:rsidP="00987EB7">
      <w:pPr>
        <w:spacing w:line="240" w:lineRule="auto"/>
        <w:ind w:right="-51" w:firstLine="709"/>
        <w:rPr>
          <w:bCs/>
          <w:szCs w:val="24"/>
        </w:rPr>
      </w:pPr>
      <w:r w:rsidRPr="0003642B">
        <w:rPr>
          <w:bCs/>
          <w:szCs w:val="24"/>
        </w:rPr>
        <w:t xml:space="preserve">1.4.1. Минимальная обеспеченность жителей местами в муниципальных дошкольных образовательных </w:t>
      </w:r>
      <w:r w:rsidRPr="0003642B">
        <w:rPr>
          <w:szCs w:val="24"/>
        </w:rPr>
        <w:t>организациях</w:t>
      </w:r>
      <w:r w:rsidRPr="0003642B">
        <w:rPr>
          <w:bCs/>
          <w:szCs w:val="24"/>
        </w:rPr>
        <w:t xml:space="preserve"> принимается из расчета 65 мест на 1 тыс. человек.</w:t>
      </w:r>
    </w:p>
    <w:p w14:paraId="4370F1A0" w14:textId="77777777" w:rsidR="00987EB7" w:rsidRPr="0003642B" w:rsidRDefault="00987EB7" w:rsidP="00987EB7">
      <w:pPr>
        <w:spacing w:line="240" w:lineRule="auto"/>
        <w:ind w:right="-51" w:firstLine="709"/>
        <w:rPr>
          <w:bCs/>
          <w:szCs w:val="24"/>
        </w:rPr>
      </w:pPr>
      <w:r w:rsidRPr="0003642B">
        <w:rPr>
          <w:bCs/>
          <w:szCs w:val="24"/>
        </w:rPr>
        <w:t>1.4.2. Минимальная обеспеченность жителей местами в муниципальных общеобразовательных</w:t>
      </w:r>
      <w:r w:rsidRPr="0003642B">
        <w:rPr>
          <w:szCs w:val="24"/>
        </w:rPr>
        <w:t xml:space="preserve"> организациях</w:t>
      </w:r>
      <w:r w:rsidRPr="0003642B">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5EF266F5" w14:textId="77777777" w:rsidR="00987EB7" w:rsidRPr="0003642B" w:rsidRDefault="00987EB7" w:rsidP="00987EB7">
      <w:pPr>
        <w:spacing w:line="240" w:lineRule="auto"/>
        <w:ind w:right="-51" w:firstLine="709"/>
        <w:rPr>
          <w:bCs/>
          <w:szCs w:val="24"/>
        </w:rPr>
      </w:pPr>
      <w:r w:rsidRPr="0003642B">
        <w:rPr>
          <w:bCs/>
          <w:szCs w:val="24"/>
        </w:rPr>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14:paraId="7503210F" w14:textId="77777777" w:rsidR="00987EB7" w:rsidRPr="0003642B" w:rsidRDefault="00987EB7" w:rsidP="00987EB7">
      <w:pPr>
        <w:spacing w:line="240" w:lineRule="auto"/>
        <w:ind w:firstLine="709"/>
        <w:textAlignment w:val="baseline"/>
        <w:rPr>
          <w:szCs w:val="24"/>
        </w:rPr>
      </w:pPr>
      <w:r w:rsidRPr="0003642B">
        <w:rPr>
          <w:bCs/>
          <w:szCs w:val="24"/>
        </w:rPr>
        <w:t>1.4.3. </w:t>
      </w:r>
      <w:r w:rsidRPr="0003642B">
        <w:rPr>
          <w:szCs w:val="24"/>
        </w:rPr>
        <w:t>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141828A6" w14:textId="3B40AC4B" w:rsidR="00987EB7" w:rsidRPr="0003642B" w:rsidRDefault="00987EB7" w:rsidP="00987EB7">
      <w:pPr>
        <w:spacing w:line="240" w:lineRule="auto"/>
        <w:ind w:firstLine="709"/>
        <w:textAlignment w:val="baseline"/>
        <w:rPr>
          <w:szCs w:val="24"/>
        </w:rPr>
      </w:pPr>
      <w:r w:rsidRPr="0003642B">
        <w:rPr>
          <w:szCs w:val="24"/>
        </w:rPr>
        <w:t xml:space="preserve">Минимальные размеры земельных участков для размещения общеобразовательных организаций определяются в соответствии с таблицей </w:t>
      </w:r>
      <w:r w:rsidR="00565A65">
        <w:rPr>
          <w:szCs w:val="24"/>
        </w:rPr>
        <w:t>6</w:t>
      </w:r>
      <w:r w:rsidRPr="0003642B">
        <w:rPr>
          <w:szCs w:val="24"/>
        </w:rPr>
        <w:t>.</w:t>
      </w:r>
    </w:p>
    <w:p w14:paraId="7DDC26DE" w14:textId="1FB29C85" w:rsidR="00987EB7" w:rsidRPr="0003642B" w:rsidRDefault="00987EB7" w:rsidP="00987EB7">
      <w:pPr>
        <w:spacing w:line="240" w:lineRule="auto"/>
        <w:ind w:firstLine="0"/>
        <w:jc w:val="right"/>
        <w:textAlignment w:val="baseline"/>
        <w:rPr>
          <w:szCs w:val="24"/>
        </w:rPr>
      </w:pPr>
      <w:r w:rsidRPr="0003642B">
        <w:rPr>
          <w:szCs w:val="24"/>
        </w:rPr>
        <w:t xml:space="preserve">Таблица </w:t>
      </w:r>
      <w:r w:rsidR="00565A65">
        <w:rPr>
          <w:szCs w:val="24"/>
        </w:rPr>
        <w:t>6</w:t>
      </w:r>
      <w:r w:rsidRPr="0003642B">
        <w:rPr>
          <w:szCs w:val="24"/>
        </w:rPr>
        <w:t>_</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5"/>
        <w:gridCol w:w="4253"/>
      </w:tblGrid>
      <w:tr w:rsidR="00987EB7" w:rsidRPr="0003642B" w14:paraId="6F2A2442" w14:textId="77777777" w:rsidTr="003E7A70">
        <w:tc>
          <w:tcPr>
            <w:tcW w:w="5665" w:type="dxa"/>
            <w:tcBorders>
              <w:top w:val="single" w:sz="4" w:space="0" w:color="auto"/>
              <w:left w:val="single" w:sz="4" w:space="0" w:color="auto"/>
              <w:bottom w:val="single" w:sz="4" w:space="0" w:color="auto"/>
              <w:right w:val="single" w:sz="4" w:space="0" w:color="auto"/>
            </w:tcBorders>
          </w:tcPr>
          <w:p w14:paraId="01CC0631" w14:textId="77777777" w:rsidR="00987EB7" w:rsidRPr="0003642B" w:rsidRDefault="00987EB7" w:rsidP="003E7A70">
            <w:pPr>
              <w:pStyle w:val="ConsPlusNormal"/>
              <w:ind w:hanging="67"/>
              <w:jc w:val="center"/>
              <w:rPr>
                <w:rFonts w:ascii="Times New Roman" w:hAnsi="Times New Roman" w:cs="Times New Roman"/>
                <w:sz w:val="24"/>
                <w:szCs w:val="24"/>
              </w:rPr>
            </w:pPr>
            <w:r w:rsidRPr="0003642B">
              <w:rPr>
                <w:rFonts w:ascii="Times New Roman" w:hAnsi="Times New Roman" w:cs="Times New Roman"/>
                <w:sz w:val="24"/>
                <w:szCs w:val="24"/>
              </w:rPr>
              <w:t>Емкость общеобразовательной организации, мест</w:t>
            </w:r>
          </w:p>
        </w:tc>
        <w:tc>
          <w:tcPr>
            <w:tcW w:w="4253" w:type="dxa"/>
            <w:tcBorders>
              <w:top w:val="single" w:sz="4" w:space="0" w:color="auto"/>
              <w:left w:val="single" w:sz="4" w:space="0" w:color="auto"/>
              <w:bottom w:val="single" w:sz="4" w:space="0" w:color="auto"/>
              <w:right w:val="single" w:sz="4" w:space="0" w:color="auto"/>
            </w:tcBorders>
          </w:tcPr>
          <w:p w14:paraId="0B163CE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Размеры земельных участков на 1</w:t>
            </w:r>
            <w:r w:rsidRPr="0003642B">
              <w:rPr>
                <w:rFonts w:ascii="Times New Roman" w:hAnsi="Times New Roman" w:cs="Times New Roman"/>
                <w:sz w:val="24"/>
                <w:szCs w:val="24"/>
                <w:lang w:val="en-US"/>
              </w:rPr>
              <w:t> </w:t>
            </w:r>
            <w:r w:rsidRPr="0003642B">
              <w:rPr>
                <w:rFonts w:ascii="Times New Roman" w:hAnsi="Times New Roman" w:cs="Times New Roman"/>
                <w:sz w:val="24"/>
                <w:szCs w:val="24"/>
              </w:rPr>
              <w:t>место, м</w:t>
            </w:r>
            <w:r w:rsidRPr="0003642B">
              <w:rPr>
                <w:rFonts w:ascii="Times New Roman" w:hAnsi="Times New Roman" w:cs="Times New Roman"/>
                <w:sz w:val="24"/>
                <w:szCs w:val="24"/>
                <w:vertAlign w:val="superscript"/>
              </w:rPr>
              <w:t>2</w:t>
            </w:r>
          </w:p>
        </w:tc>
      </w:tr>
      <w:tr w:rsidR="00987EB7" w:rsidRPr="0003642B" w14:paraId="01B9DF5E" w14:textId="77777777" w:rsidTr="003E7A70">
        <w:tc>
          <w:tcPr>
            <w:tcW w:w="5665" w:type="dxa"/>
            <w:tcBorders>
              <w:top w:val="single" w:sz="4" w:space="0" w:color="auto"/>
              <w:left w:val="single" w:sz="4" w:space="0" w:color="auto"/>
              <w:bottom w:val="single" w:sz="4" w:space="0" w:color="auto"/>
              <w:right w:val="single" w:sz="4" w:space="0" w:color="auto"/>
            </w:tcBorders>
          </w:tcPr>
          <w:p w14:paraId="3EBDE25E"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175 до 350 включительно</w:t>
            </w:r>
          </w:p>
        </w:tc>
        <w:tc>
          <w:tcPr>
            <w:tcW w:w="4253" w:type="dxa"/>
            <w:tcBorders>
              <w:top w:val="single" w:sz="4" w:space="0" w:color="auto"/>
              <w:left w:val="single" w:sz="4" w:space="0" w:color="auto"/>
              <w:bottom w:val="single" w:sz="4" w:space="0" w:color="auto"/>
              <w:right w:val="single" w:sz="4" w:space="0" w:color="auto"/>
            </w:tcBorders>
          </w:tcPr>
          <w:p w14:paraId="15A1F828"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55</w:t>
            </w:r>
          </w:p>
        </w:tc>
      </w:tr>
      <w:tr w:rsidR="00987EB7" w:rsidRPr="0003642B" w14:paraId="483B1E6E" w14:textId="77777777" w:rsidTr="003E7A70">
        <w:tc>
          <w:tcPr>
            <w:tcW w:w="5665" w:type="dxa"/>
            <w:tcBorders>
              <w:top w:val="single" w:sz="4" w:space="0" w:color="auto"/>
              <w:left w:val="single" w:sz="4" w:space="0" w:color="auto"/>
              <w:bottom w:val="single" w:sz="4" w:space="0" w:color="auto"/>
              <w:right w:val="single" w:sz="4" w:space="0" w:color="auto"/>
            </w:tcBorders>
          </w:tcPr>
          <w:p w14:paraId="52BABB8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350 до 500 включительно</w:t>
            </w:r>
          </w:p>
        </w:tc>
        <w:tc>
          <w:tcPr>
            <w:tcW w:w="4253" w:type="dxa"/>
            <w:tcBorders>
              <w:top w:val="single" w:sz="4" w:space="0" w:color="auto"/>
              <w:left w:val="single" w:sz="4" w:space="0" w:color="auto"/>
              <w:bottom w:val="single" w:sz="4" w:space="0" w:color="auto"/>
              <w:right w:val="single" w:sz="4" w:space="0" w:color="auto"/>
            </w:tcBorders>
          </w:tcPr>
          <w:p w14:paraId="60B98549"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50C17CB6" w14:textId="77777777" w:rsidTr="003E7A70">
        <w:tc>
          <w:tcPr>
            <w:tcW w:w="5665" w:type="dxa"/>
            <w:tcBorders>
              <w:top w:val="single" w:sz="4" w:space="0" w:color="auto"/>
              <w:left w:val="single" w:sz="4" w:space="0" w:color="auto"/>
              <w:bottom w:val="single" w:sz="4" w:space="0" w:color="auto"/>
              <w:right w:val="single" w:sz="4" w:space="0" w:color="auto"/>
            </w:tcBorders>
          </w:tcPr>
          <w:p w14:paraId="1F0B44CB"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500 до 700 включительно</w:t>
            </w:r>
          </w:p>
        </w:tc>
        <w:tc>
          <w:tcPr>
            <w:tcW w:w="4253" w:type="dxa"/>
            <w:tcBorders>
              <w:top w:val="single" w:sz="4" w:space="0" w:color="auto"/>
              <w:left w:val="single" w:sz="4" w:space="0" w:color="auto"/>
              <w:bottom w:val="single" w:sz="4" w:space="0" w:color="auto"/>
              <w:right w:val="single" w:sz="4" w:space="0" w:color="auto"/>
            </w:tcBorders>
          </w:tcPr>
          <w:p w14:paraId="0E5AE9A1"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40</w:t>
            </w:r>
          </w:p>
        </w:tc>
      </w:tr>
      <w:tr w:rsidR="00987EB7" w:rsidRPr="0003642B" w14:paraId="7CF23A8F" w14:textId="77777777" w:rsidTr="003E7A70">
        <w:tc>
          <w:tcPr>
            <w:tcW w:w="5665" w:type="dxa"/>
            <w:tcBorders>
              <w:top w:val="single" w:sz="4" w:space="0" w:color="auto"/>
              <w:left w:val="single" w:sz="4" w:space="0" w:color="auto"/>
              <w:bottom w:val="single" w:sz="4" w:space="0" w:color="auto"/>
              <w:right w:val="single" w:sz="4" w:space="0" w:color="auto"/>
            </w:tcBorders>
          </w:tcPr>
          <w:p w14:paraId="29DA26F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700 до 1000 включительно</w:t>
            </w:r>
          </w:p>
        </w:tc>
        <w:tc>
          <w:tcPr>
            <w:tcW w:w="4253" w:type="dxa"/>
            <w:tcBorders>
              <w:top w:val="single" w:sz="4" w:space="0" w:color="auto"/>
              <w:left w:val="single" w:sz="4" w:space="0" w:color="auto"/>
              <w:bottom w:val="single" w:sz="4" w:space="0" w:color="auto"/>
              <w:right w:val="single" w:sz="4" w:space="0" w:color="auto"/>
            </w:tcBorders>
          </w:tcPr>
          <w:p w14:paraId="31149058"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31</w:t>
            </w:r>
          </w:p>
        </w:tc>
      </w:tr>
      <w:tr w:rsidR="00987EB7" w:rsidRPr="0003642B" w14:paraId="7763F008" w14:textId="77777777" w:rsidTr="003E7A70">
        <w:tc>
          <w:tcPr>
            <w:tcW w:w="5665" w:type="dxa"/>
            <w:tcBorders>
              <w:top w:val="single" w:sz="4" w:space="0" w:color="auto"/>
              <w:left w:val="single" w:sz="4" w:space="0" w:color="auto"/>
              <w:bottom w:val="single" w:sz="4" w:space="0" w:color="auto"/>
              <w:right w:val="single" w:sz="4" w:space="0" w:color="auto"/>
            </w:tcBorders>
          </w:tcPr>
          <w:p w14:paraId="73BD81CC"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1000 до 1500 включительно</w:t>
            </w:r>
          </w:p>
        </w:tc>
        <w:tc>
          <w:tcPr>
            <w:tcW w:w="4253" w:type="dxa"/>
            <w:tcBorders>
              <w:top w:val="single" w:sz="4" w:space="0" w:color="auto"/>
              <w:left w:val="single" w:sz="4" w:space="0" w:color="auto"/>
              <w:bottom w:val="single" w:sz="4" w:space="0" w:color="auto"/>
              <w:right w:val="single" w:sz="4" w:space="0" w:color="auto"/>
            </w:tcBorders>
          </w:tcPr>
          <w:p w14:paraId="48296712"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24</w:t>
            </w:r>
          </w:p>
        </w:tc>
      </w:tr>
      <w:tr w:rsidR="00987EB7" w:rsidRPr="0003642B" w14:paraId="7221249F" w14:textId="77777777" w:rsidTr="003E7A70">
        <w:tc>
          <w:tcPr>
            <w:tcW w:w="5665" w:type="dxa"/>
            <w:tcBorders>
              <w:top w:val="single" w:sz="4" w:space="0" w:color="auto"/>
              <w:left w:val="single" w:sz="4" w:space="0" w:color="auto"/>
              <w:bottom w:val="single" w:sz="4" w:space="0" w:color="auto"/>
              <w:right w:val="single" w:sz="4" w:space="0" w:color="auto"/>
            </w:tcBorders>
          </w:tcPr>
          <w:p w14:paraId="4FFC629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Более 1500</w:t>
            </w:r>
          </w:p>
        </w:tc>
        <w:tc>
          <w:tcPr>
            <w:tcW w:w="4253" w:type="dxa"/>
            <w:tcBorders>
              <w:top w:val="single" w:sz="4" w:space="0" w:color="auto"/>
              <w:left w:val="single" w:sz="4" w:space="0" w:color="auto"/>
              <w:bottom w:val="single" w:sz="4" w:space="0" w:color="auto"/>
              <w:right w:val="single" w:sz="4" w:space="0" w:color="auto"/>
            </w:tcBorders>
          </w:tcPr>
          <w:p w14:paraId="205EDBC0" w14:textId="77777777" w:rsidR="00987EB7" w:rsidRPr="0003642B" w:rsidRDefault="00987EB7" w:rsidP="009173D9">
            <w:pPr>
              <w:pStyle w:val="ConsPlusNormal"/>
              <w:ind w:firstLine="75"/>
              <w:jc w:val="center"/>
              <w:rPr>
                <w:rFonts w:ascii="Times New Roman" w:hAnsi="Times New Roman" w:cs="Times New Roman"/>
                <w:sz w:val="24"/>
                <w:szCs w:val="24"/>
              </w:rPr>
            </w:pPr>
            <w:r w:rsidRPr="0003642B">
              <w:rPr>
                <w:rFonts w:ascii="Times New Roman" w:hAnsi="Times New Roman" w:cs="Times New Roman"/>
                <w:sz w:val="24"/>
                <w:szCs w:val="24"/>
              </w:rPr>
              <w:t>22</w:t>
            </w:r>
          </w:p>
        </w:tc>
      </w:tr>
    </w:tbl>
    <w:p w14:paraId="7C86D9B9"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5C5B990C"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могут быть уменьшены не более чем на 20% - 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при условии обоснования соответствия требованиям законодательства Российской Федерации и Московской области и согласования органов местного самоуправления муниципальных образований Московской области и Министерством образования Московской области;</w:t>
      </w:r>
    </w:p>
    <w:p w14:paraId="410B5187"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2) 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14:paraId="6A437EA8"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3) 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СП 4.13130, СП 17.13330;</w:t>
      </w:r>
    </w:p>
    <w:p w14:paraId="3A5EF256"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 xml:space="preserve">4) для устройства плавательного бассейна, а также в случае организации в здании общеобразовательной организации помещений дополнительного образования местного значения </w:t>
      </w:r>
      <w:r w:rsidRPr="0003642B">
        <w:rPr>
          <w:rFonts w:ascii="Times New Roman" w:hAnsi="Times New Roman" w:cs="Times New Roman"/>
          <w:sz w:val="22"/>
          <w:szCs w:val="22"/>
        </w:rPr>
        <w:lastRenderedPageBreak/>
        <w:t>площадь участка увеличивается не менее чем на 0,2 га.</w:t>
      </w:r>
    </w:p>
    <w:p w14:paraId="67839805" w14:textId="77777777" w:rsidR="00987EB7" w:rsidRPr="0003642B" w:rsidRDefault="00987EB7" w:rsidP="00987EB7">
      <w:pPr>
        <w:pStyle w:val="ConsPlusNormal"/>
        <w:ind w:firstLine="567"/>
        <w:jc w:val="both"/>
        <w:rPr>
          <w:rFonts w:ascii="Times New Roman" w:hAnsi="Times New Roman" w:cs="Times New Roman"/>
          <w:sz w:val="22"/>
          <w:szCs w:val="22"/>
        </w:rPr>
      </w:pPr>
    </w:p>
    <w:p w14:paraId="3E6BDC4C" w14:textId="77777777" w:rsidR="00987EB7" w:rsidRPr="0003642B" w:rsidRDefault="00987EB7" w:rsidP="00987EB7">
      <w:pPr>
        <w:spacing w:line="240" w:lineRule="auto"/>
        <w:ind w:firstLine="709"/>
        <w:textAlignment w:val="baseline"/>
        <w:rPr>
          <w:bCs/>
          <w:szCs w:val="24"/>
        </w:rPr>
      </w:pPr>
      <w:r w:rsidRPr="0003642B">
        <w:rPr>
          <w:bCs/>
          <w:szCs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4AEF1957" w14:textId="77777777" w:rsidR="00987EB7" w:rsidRPr="0003642B" w:rsidRDefault="00987EB7" w:rsidP="00987EB7">
      <w:pPr>
        <w:spacing w:line="240" w:lineRule="auto"/>
        <w:ind w:firstLine="709"/>
        <w:textAlignment w:val="baseline"/>
        <w:rPr>
          <w:bCs/>
          <w:szCs w:val="24"/>
        </w:rPr>
      </w:pPr>
      <w:r w:rsidRPr="0003642B">
        <w:rPr>
          <w:bCs/>
          <w:szCs w:val="24"/>
        </w:rPr>
        <w:t>1.4.4.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w:t>
      </w:r>
    </w:p>
    <w:p w14:paraId="51ABEE41" w14:textId="77777777" w:rsidR="00987EB7" w:rsidRPr="0003642B" w:rsidRDefault="00987EB7" w:rsidP="00987EB7">
      <w:pPr>
        <w:spacing w:line="240" w:lineRule="auto"/>
        <w:ind w:firstLine="709"/>
        <w:textAlignment w:val="baseline"/>
        <w:rPr>
          <w:bCs/>
          <w:szCs w:val="24"/>
        </w:rPr>
      </w:pPr>
      <w:r w:rsidRPr="0003642B">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4BE010AC" w14:textId="77777777" w:rsidR="00987EB7" w:rsidRPr="0003642B" w:rsidRDefault="00987EB7" w:rsidP="00987EB7">
      <w:pPr>
        <w:spacing w:line="240" w:lineRule="auto"/>
        <w:ind w:firstLine="539"/>
        <w:rPr>
          <w:color w:val="000000" w:themeColor="text1"/>
          <w:szCs w:val="24"/>
        </w:rPr>
      </w:pPr>
      <w:r w:rsidRPr="0003642B">
        <w:rPr>
          <w:bCs/>
          <w:szCs w:val="24"/>
        </w:rPr>
        <w:t>1.4.5. </w:t>
      </w:r>
      <w:r w:rsidRPr="0003642B">
        <w:rPr>
          <w:color w:val="000000" w:themeColor="text1"/>
          <w:szCs w:val="24"/>
        </w:rPr>
        <w:t>Допустимая транспортная доступность общеобразовательных организаций от жилой застройки</w:t>
      </w:r>
      <w:r w:rsidRPr="0003642B">
        <w:rPr>
          <w:szCs w:val="24"/>
        </w:rPr>
        <w:t xml:space="preserve">, в т.ч. для малоэтажной застройки кластеров МЖС </w:t>
      </w:r>
      <w:r w:rsidRPr="0003642B">
        <w:rPr>
          <w:color w:val="000000" w:themeColor="text1"/>
          <w:szCs w:val="24"/>
        </w:rPr>
        <w:t>- не более 15 минут.</w:t>
      </w:r>
    </w:p>
    <w:p w14:paraId="6DEC8740" w14:textId="77777777" w:rsidR="00987EB7" w:rsidRPr="0003642B" w:rsidRDefault="00987EB7" w:rsidP="00987EB7">
      <w:pPr>
        <w:spacing w:line="240" w:lineRule="auto"/>
        <w:ind w:firstLine="709"/>
        <w:textAlignment w:val="baseline"/>
        <w:rPr>
          <w:bCs/>
          <w:szCs w:val="24"/>
        </w:rPr>
      </w:pPr>
      <w:r w:rsidRPr="0003642B">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w:t>
      </w:r>
      <w:r w:rsidRPr="0003642B">
        <w:rPr>
          <w:szCs w:val="24"/>
        </w:rPr>
        <w:t>между территориями кластеров МЖС,</w:t>
      </w:r>
      <w:r w:rsidRPr="0003642B">
        <w:rPr>
          <w:rFonts w:ascii="Arial" w:hAnsi="Arial" w:cs="Arial"/>
        </w:rPr>
        <w:t xml:space="preserve"> </w:t>
      </w:r>
      <w:r w:rsidRPr="0003642B">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260D8A41" w14:textId="77777777" w:rsidR="00987EB7" w:rsidRPr="0003642B" w:rsidRDefault="00987EB7" w:rsidP="00987EB7">
      <w:pPr>
        <w:spacing w:line="240" w:lineRule="auto"/>
        <w:ind w:firstLine="709"/>
        <w:textAlignment w:val="baseline"/>
        <w:rPr>
          <w:bCs/>
          <w:szCs w:val="24"/>
        </w:rPr>
      </w:pPr>
      <w:r w:rsidRPr="0003642B">
        <w:rPr>
          <w:bCs/>
          <w:szCs w:val="24"/>
        </w:rPr>
        <w:t>1.4.6.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707D9795" w14:textId="77777777" w:rsidR="00987EB7" w:rsidRPr="0003642B" w:rsidRDefault="00987EB7" w:rsidP="00987EB7">
      <w:pPr>
        <w:spacing w:line="240" w:lineRule="auto"/>
        <w:ind w:firstLine="709"/>
        <w:textAlignment w:val="baseline"/>
        <w:rPr>
          <w:bCs/>
          <w:szCs w:val="24"/>
        </w:rPr>
      </w:pPr>
      <w:r w:rsidRPr="0003642B">
        <w:rPr>
          <w:bCs/>
          <w:szCs w:val="24"/>
        </w:rPr>
        <w:t>Пешеходный подход обучающихся от жилых зданий к месту сбора на остановке должен быть не более 500 м.</w:t>
      </w:r>
    </w:p>
    <w:p w14:paraId="1D2D2345" w14:textId="77777777" w:rsidR="00987EB7" w:rsidRPr="0003642B" w:rsidRDefault="00987EB7" w:rsidP="00987EB7">
      <w:pPr>
        <w:spacing w:line="240" w:lineRule="auto"/>
        <w:ind w:firstLine="539"/>
        <w:rPr>
          <w:szCs w:val="24"/>
        </w:rPr>
      </w:pPr>
      <w:r w:rsidRPr="0003642B">
        <w:rPr>
          <w:color w:val="000000" w:themeColor="text1"/>
          <w:szCs w:val="24"/>
        </w:rPr>
        <w:t xml:space="preserve">Для кластеров </w:t>
      </w:r>
      <w:r w:rsidRPr="0003642B">
        <w:rPr>
          <w:szCs w:val="24"/>
        </w:rPr>
        <w:t>МЖС допускается увеличение пешеходной доступности до остановки до 800 м.</w:t>
      </w:r>
    </w:p>
    <w:p w14:paraId="67AED685" w14:textId="77777777" w:rsidR="00987EB7" w:rsidRPr="0003642B" w:rsidRDefault="00987EB7" w:rsidP="00987EB7">
      <w:pPr>
        <w:spacing w:line="240" w:lineRule="auto"/>
        <w:ind w:firstLine="709"/>
        <w:textAlignment w:val="baseline"/>
        <w:rPr>
          <w:bCs/>
          <w:szCs w:val="24"/>
        </w:rPr>
      </w:pPr>
      <w:r w:rsidRPr="0003642B">
        <w:rPr>
          <w:bCs/>
          <w:szCs w:val="24"/>
        </w:rPr>
        <w:t>1.4.7.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39689EF5" w14:textId="75BE8DF5" w:rsidR="00987EB7" w:rsidRDefault="00987EB7" w:rsidP="00987EB7">
      <w:pPr>
        <w:spacing w:line="240" w:lineRule="auto"/>
        <w:ind w:firstLine="709"/>
        <w:textAlignment w:val="baseline"/>
        <w:rPr>
          <w:bCs/>
          <w:szCs w:val="24"/>
        </w:rPr>
      </w:pPr>
      <w:r w:rsidRPr="0003642B">
        <w:rPr>
          <w:bCs/>
          <w:szCs w:val="24"/>
        </w:rPr>
        <w:t xml:space="preserve">При размещении образовательных организаций следует руководствоваться </w:t>
      </w:r>
      <w:hyperlink w:anchor="Par9482" w:tooltip="РЕКОМЕНДАЦИИ" w:history="1">
        <w:r w:rsidRPr="0003642B">
          <w:rPr>
            <w:bCs/>
            <w:szCs w:val="24"/>
          </w:rPr>
          <w:t>приложением № 11</w:t>
        </w:r>
      </w:hyperlink>
      <w:r w:rsidRPr="0003642B">
        <w:rPr>
          <w:bCs/>
          <w:szCs w:val="24"/>
        </w:rPr>
        <w:t xml:space="preserve"> НГП МО.</w:t>
      </w:r>
    </w:p>
    <w:p w14:paraId="667D2398" w14:textId="77777777" w:rsidR="00A42E98" w:rsidRPr="0054416B" w:rsidRDefault="00A42E98" w:rsidP="00987EB7">
      <w:pPr>
        <w:spacing w:line="240" w:lineRule="auto"/>
        <w:ind w:firstLine="709"/>
        <w:textAlignment w:val="baseline"/>
        <w:rPr>
          <w:bCs/>
          <w:szCs w:val="24"/>
        </w:rPr>
      </w:pPr>
      <w:r w:rsidRPr="0054416B">
        <w:rPr>
          <w:bCs/>
          <w:szCs w:val="24"/>
        </w:rPr>
        <w:t>Минимальные размеры земельных участков для размещения общеобразовательных организаций принимаются в соответствии с приложением № 12 НГП МО.</w:t>
      </w:r>
    </w:p>
    <w:p w14:paraId="7DA6F365" w14:textId="2D7947ED" w:rsidR="00987EB7" w:rsidRPr="0054416B" w:rsidRDefault="00987EB7" w:rsidP="00987EB7">
      <w:pPr>
        <w:spacing w:line="240" w:lineRule="auto"/>
        <w:ind w:firstLine="709"/>
        <w:textAlignment w:val="baseline"/>
        <w:rPr>
          <w:bCs/>
          <w:szCs w:val="24"/>
        </w:rPr>
      </w:pPr>
      <w:r w:rsidRPr="0054416B">
        <w:rPr>
          <w:bCs/>
          <w:szCs w:val="24"/>
        </w:rPr>
        <w:t>1.4.8. 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8D45418" w14:textId="77777777" w:rsidR="00987EB7" w:rsidRPr="0054416B" w:rsidRDefault="00987EB7" w:rsidP="00987EB7">
      <w:pPr>
        <w:spacing w:line="240" w:lineRule="auto"/>
        <w:ind w:firstLine="709"/>
        <w:textAlignment w:val="baseline"/>
        <w:rPr>
          <w:bCs/>
          <w:szCs w:val="24"/>
        </w:rPr>
      </w:pPr>
      <w:r w:rsidRPr="0054416B">
        <w:rPr>
          <w:bCs/>
          <w:szCs w:val="24"/>
        </w:rPr>
        <w:t>в детских и юношеских спортивных школах - 20%;</w:t>
      </w:r>
    </w:p>
    <w:p w14:paraId="54AACD7F" w14:textId="77777777" w:rsidR="00987EB7" w:rsidRPr="0054416B" w:rsidRDefault="00987EB7" w:rsidP="00987EB7">
      <w:pPr>
        <w:spacing w:line="240" w:lineRule="auto"/>
        <w:ind w:firstLine="709"/>
        <w:textAlignment w:val="baseline"/>
        <w:rPr>
          <w:bCs/>
          <w:szCs w:val="24"/>
        </w:rPr>
      </w:pPr>
      <w:r w:rsidRPr="0054416B">
        <w:rPr>
          <w:bCs/>
          <w:szCs w:val="24"/>
        </w:rPr>
        <w:t>в школах по различным видам искусств - 12%.</w:t>
      </w:r>
    </w:p>
    <w:p w14:paraId="379A647E" w14:textId="77777777" w:rsidR="00987EB7" w:rsidRPr="0054416B" w:rsidRDefault="00987EB7" w:rsidP="00987EB7">
      <w:pPr>
        <w:spacing w:line="240" w:lineRule="auto"/>
        <w:ind w:firstLine="709"/>
        <w:textAlignment w:val="baseline"/>
        <w:rPr>
          <w:bCs/>
          <w:szCs w:val="24"/>
        </w:rPr>
      </w:pPr>
    </w:p>
    <w:p w14:paraId="390E0A12" w14:textId="6336A217" w:rsidR="00987EB7" w:rsidRPr="0054416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54416B">
        <w:rPr>
          <w:b/>
          <w:szCs w:val="24"/>
        </w:rPr>
        <w:t>1.5. </w:t>
      </w:r>
      <w:r w:rsidRPr="0054416B">
        <w:rPr>
          <w:b/>
          <w:bCs/>
          <w:szCs w:val="24"/>
        </w:rPr>
        <w:t xml:space="preserve">Расчетные показатели объектов физической культуры и массового спорта </w:t>
      </w:r>
    </w:p>
    <w:p w14:paraId="6AA51546" w14:textId="77777777" w:rsidR="00987EB7" w:rsidRPr="0054416B" w:rsidRDefault="00987EB7" w:rsidP="00987EB7">
      <w:pPr>
        <w:spacing w:line="240" w:lineRule="auto"/>
        <w:ind w:right="-51" w:firstLine="600"/>
        <w:rPr>
          <w:bCs/>
          <w:szCs w:val="24"/>
        </w:rPr>
      </w:pPr>
      <w:r w:rsidRPr="0054416B">
        <w:rPr>
          <w:bCs/>
          <w:szCs w:val="24"/>
        </w:rPr>
        <w:t xml:space="preserve">1.5.1. Минимальная обеспеченность населения объектами </w:t>
      </w:r>
      <w:r w:rsidRPr="0054416B">
        <w:rPr>
          <w:szCs w:val="24"/>
        </w:rPr>
        <w:t>физической культуры и массового спорта в виде емкостных характеристик предоставляемых в них</w:t>
      </w:r>
      <w:r w:rsidRPr="0054416B">
        <w:rPr>
          <w:bCs/>
          <w:szCs w:val="24"/>
        </w:rPr>
        <w:t xml:space="preserve"> услуг в расчете на 1 тыс. человек, принимается:</w:t>
      </w:r>
    </w:p>
    <w:p w14:paraId="5A2E1C3C" w14:textId="77777777" w:rsidR="00987EB7" w:rsidRPr="0054416B" w:rsidRDefault="00987EB7" w:rsidP="00987EB7">
      <w:pPr>
        <w:spacing w:line="240" w:lineRule="auto"/>
        <w:ind w:right="-51" w:firstLine="600"/>
        <w:rPr>
          <w:szCs w:val="24"/>
        </w:rPr>
      </w:pPr>
      <w:r w:rsidRPr="0054416B">
        <w:rPr>
          <w:szCs w:val="24"/>
        </w:rPr>
        <w:t>1) единовременной пропускной способностью объектов спорта – 122 единиц;</w:t>
      </w:r>
    </w:p>
    <w:p w14:paraId="35FE02AA" w14:textId="77777777" w:rsidR="00987EB7" w:rsidRPr="0054416B" w:rsidRDefault="00987EB7" w:rsidP="00987EB7">
      <w:pPr>
        <w:spacing w:line="240" w:lineRule="auto"/>
        <w:ind w:right="-51" w:firstLine="600"/>
        <w:rPr>
          <w:szCs w:val="24"/>
        </w:rPr>
      </w:pPr>
      <w:r w:rsidRPr="0054416B">
        <w:rPr>
          <w:szCs w:val="24"/>
        </w:rPr>
        <w:t>2) площадью спортивных залов – 106 м</w:t>
      </w:r>
      <w:r w:rsidRPr="0054416B">
        <w:rPr>
          <w:szCs w:val="24"/>
          <w:vertAlign w:val="superscript"/>
        </w:rPr>
        <w:t>2</w:t>
      </w:r>
      <w:r w:rsidRPr="0054416B">
        <w:rPr>
          <w:szCs w:val="24"/>
        </w:rPr>
        <w:t>;</w:t>
      </w:r>
    </w:p>
    <w:p w14:paraId="6CB8F791" w14:textId="77777777" w:rsidR="00987EB7" w:rsidRPr="0054416B" w:rsidRDefault="00987EB7" w:rsidP="00987EB7">
      <w:pPr>
        <w:spacing w:line="240" w:lineRule="auto"/>
        <w:ind w:right="-51" w:firstLine="600"/>
        <w:rPr>
          <w:szCs w:val="24"/>
        </w:rPr>
      </w:pPr>
      <w:r w:rsidRPr="0054416B">
        <w:rPr>
          <w:szCs w:val="24"/>
        </w:rPr>
        <w:t>3) площадью зеркала воды плавательных бассейнов – 9,96 м</w:t>
      </w:r>
      <w:r w:rsidRPr="0054416B">
        <w:rPr>
          <w:szCs w:val="24"/>
          <w:vertAlign w:val="superscript"/>
        </w:rPr>
        <w:t>2</w:t>
      </w:r>
      <w:r w:rsidRPr="0054416B">
        <w:rPr>
          <w:szCs w:val="24"/>
        </w:rPr>
        <w:t>;</w:t>
      </w:r>
    </w:p>
    <w:p w14:paraId="0EFE5E47" w14:textId="675E4B3E" w:rsidR="00987EB7" w:rsidRPr="0054416B" w:rsidRDefault="00987EB7" w:rsidP="00987EB7">
      <w:pPr>
        <w:spacing w:line="240" w:lineRule="auto"/>
        <w:ind w:right="-51" w:firstLine="600"/>
      </w:pPr>
      <w:r w:rsidRPr="0054416B">
        <w:rPr>
          <w:szCs w:val="24"/>
        </w:rPr>
        <w:t xml:space="preserve">4) площадью </w:t>
      </w:r>
      <w:r w:rsidRPr="0054416B">
        <w:t>открытых</w:t>
      </w:r>
      <w:r w:rsidRPr="0054416B">
        <w:rPr>
          <w:szCs w:val="24"/>
        </w:rPr>
        <w:t xml:space="preserve"> спортивных плоскостных сооружений </w:t>
      </w:r>
      <w:r w:rsidRPr="0054416B">
        <w:t>(включая спортивные площадки)</w:t>
      </w:r>
      <w:r w:rsidRPr="0054416B">
        <w:rPr>
          <w:szCs w:val="24"/>
        </w:rPr>
        <w:t xml:space="preserve"> – 948,3 м</w:t>
      </w:r>
      <w:r w:rsidRPr="0054416B">
        <w:rPr>
          <w:szCs w:val="24"/>
          <w:vertAlign w:val="superscript"/>
        </w:rPr>
        <w:t>2</w:t>
      </w:r>
      <w:r w:rsidRPr="0054416B">
        <w:t>.</w:t>
      </w:r>
    </w:p>
    <w:p w14:paraId="4F71ADDB" w14:textId="41708421" w:rsidR="009C4B0E" w:rsidRPr="00C916CE" w:rsidRDefault="00B23AB8" w:rsidP="009C4B0E">
      <w:pPr>
        <w:spacing w:line="240" w:lineRule="auto"/>
        <w:ind w:firstLine="709"/>
        <w:rPr>
          <w:szCs w:val="24"/>
        </w:rPr>
      </w:pPr>
      <w:r w:rsidRPr="00C916CE">
        <w:rPr>
          <w:bCs/>
          <w:szCs w:val="24"/>
        </w:rPr>
        <w:t>1</w:t>
      </w:r>
      <w:r w:rsidR="009C4B0E" w:rsidRPr="00C916CE">
        <w:rPr>
          <w:bCs/>
          <w:szCs w:val="24"/>
        </w:rPr>
        <w:t>.5.2. </w:t>
      </w:r>
      <w:r w:rsidR="009C4B0E" w:rsidRPr="00C916CE">
        <w:rPr>
          <w:szCs w:val="24"/>
        </w:rPr>
        <w:t xml:space="preserve">Для территорий комплексного развития (за исключением строительства </w:t>
      </w:r>
      <w:r w:rsidR="00BA4491" w:rsidRPr="00C916CE">
        <w:rPr>
          <w:szCs w:val="24"/>
        </w:rPr>
        <w:t>в</w:t>
      </w:r>
      <w:r w:rsidR="009C4B0E" w:rsidRPr="00C916CE">
        <w:rPr>
          <w:szCs w:val="24"/>
        </w:rPr>
        <w:t>ысо</w:t>
      </w:r>
      <w:r w:rsidR="00BA4491" w:rsidRPr="00C916CE">
        <w:rPr>
          <w:szCs w:val="24"/>
        </w:rPr>
        <w:t>коэтаж</w:t>
      </w:r>
      <w:r w:rsidR="009C4B0E" w:rsidRPr="00C916CE">
        <w:rPr>
          <w:szCs w:val="24"/>
        </w:rPr>
        <w:t xml:space="preserve">ного градостроительного комплекса) размещение объектов спорта в зависимости от населения приведено в таблице </w:t>
      </w:r>
      <w:r w:rsidR="00565A65" w:rsidRPr="00C916CE">
        <w:rPr>
          <w:szCs w:val="24"/>
        </w:rPr>
        <w:t>7</w:t>
      </w:r>
      <w:r w:rsidR="009C4B0E" w:rsidRPr="00C916CE">
        <w:rPr>
          <w:szCs w:val="24"/>
        </w:rPr>
        <w:t>.</w:t>
      </w:r>
    </w:p>
    <w:p w14:paraId="783BC910" w14:textId="17E091E6" w:rsidR="00B23AB8" w:rsidRPr="00C916CE" w:rsidRDefault="00B23AB8" w:rsidP="009C4B0E">
      <w:pPr>
        <w:spacing w:line="240" w:lineRule="auto"/>
        <w:ind w:firstLine="709"/>
        <w:rPr>
          <w:szCs w:val="24"/>
        </w:rPr>
      </w:pPr>
    </w:p>
    <w:p w14:paraId="1D49ECB7" w14:textId="77777777" w:rsidR="0054416B" w:rsidRPr="00C916CE" w:rsidRDefault="0054416B" w:rsidP="009C4B0E">
      <w:pPr>
        <w:spacing w:line="240" w:lineRule="auto"/>
        <w:ind w:firstLine="709"/>
        <w:rPr>
          <w:szCs w:val="24"/>
        </w:rPr>
      </w:pPr>
    </w:p>
    <w:p w14:paraId="5727873E" w14:textId="6CCCBFA0" w:rsidR="009C4B0E" w:rsidRPr="00C916CE" w:rsidRDefault="009C4B0E" w:rsidP="009C4B0E">
      <w:pPr>
        <w:spacing w:line="240" w:lineRule="auto"/>
        <w:jc w:val="right"/>
        <w:outlineLvl w:val="4"/>
        <w:rPr>
          <w:szCs w:val="24"/>
        </w:rPr>
      </w:pPr>
      <w:r w:rsidRPr="00C916CE">
        <w:rPr>
          <w:szCs w:val="24"/>
        </w:rPr>
        <w:lastRenderedPageBreak/>
        <w:t xml:space="preserve"> Таблица </w:t>
      </w:r>
      <w:r w:rsidR="00565A65" w:rsidRPr="00C916CE">
        <w:rPr>
          <w:szCs w:val="24"/>
        </w:rPr>
        <w:t>7</w:t>
      </w:r>
    </w:p>
    <w:tbl>
      <w:tblPr>
        <w:tblOverlap w:val="never"/>
        <w:tblW w:w="9918" w:type="dxa"/>
        <w:tblLayout w:type="fixed"/>
        <w:tblCellMar>
          <w:left w:w="10" w:type="dxa"/>
          <w:right w:w="10" w:type="dxa"/>
        </w:tblCellMar>
        <w:tblLook w:val="04A0" w:firstRow="1" w:lastRow="0" w:firstColumn="1" w:lastColumn="0" w:noHBand="0" w:noVBand="1"/>
      </w:tblPr>
      <w:tblGrid>
        <w:gridCol w:w="562"/>
        <w:gridCol w:w="1560"/>
        <w:gridCol w:w="3884"/>
        <w:gridCol w:w="10"/>
        <w:gridCol w:w="3902"/>
      </w:tblGrid>
      <w:tr w:rsidR="00AA7E6A" w:rsidRPr="00C916CE" w14:paraId="21DDF58A" w14:textId="77777777" w:rsidTr="00CB7C81">
        <w:trPr>
          <w:trHeight w:hRule="exact" w:val="317"/>
        </w:trPr>
        <w:tc>
          <w:tcPr>
            <w:tcW w:w="562" w:type="dxa"/>
            <w:vMerge w:val="restart"/>
            <w:tcBorders>
              <w:top w:val="single" w:sz="4" w:space="0" w:color="auto"/>
              <w:left w:val="single" w:sz="4" w:space="0" w:color="auto"/>
            </w:tcBorders>
            <w:shd w:val="clear" w:color="auto" w:fill="auto"/>
          </w:tcPr>
          <w:p w14:paraId="54236739" w14:textId="77777777" w:rsidR="00AA7E6A" w:rsidRPr="00C916CE" w:rsidRDefault="00AA7E6A" w:rsidP="00CB7C81">
            <w:pPr>
              <w:pStyle w:val="afff7"/>
              <w:spacing w:line="240" w:lineRule="auto"/>
              <w:ind w:firstLine="0"/>
              <w:jc w:val="center"/>
              <w:rPr>
                <w:sz w:val="24"/>
                <w:szCs w:val="24"/>
              </w:rPr>
            </w:pPr>
            <w:r w:rsidRPr="00C916CE">
              <w:rPr>
                <w:color w:val="000000"/>
                <w:sz w:val="24"/>
                <w:szCs w:val="24"/>
                <w:lang w:eastAsia="ru-RU" w:bidi="ru-RU"/>
              </w:rPr>
              <w:t>№ п/п</w:t>
            </w:r>
          </w:p>
        </w:tc>
        <w:tc>
          <w:tcPr>
            <w:tcW w:w="1560" w:type="dxa"/>
            <w:vMerge w:val="restart"/>
            <w:tcBorders>
              <w:top w:val="single" w:sz="4" w:space="0" w:color="auto"/>
              <w:left w:val="single" w:sz="4" w:space="0" w:color="auto"/>
            </w:tcBorders>
            <w:shd w:val="clear" w:color="auto" w:fill="auto"/>
          </w:tcPr>
          <w:p w14:paraId="2D08A357" w14:textId="28F2D4A9" w:rsidR="00AA7E6A" w:rsidRPr="00C916CE" w:rsidRDefault="00AA7E6A" w:rsidP="00CB7C81">
            <w:pPr>
              <w:pStyle w:val="afff7"/>
              <w:spacing w:line="240" w:lineRule="auto"/>
              <w:ind w:left="132" w:firstLine="0"/>
              <w:jc w:val="center"/>
              <w:rPr>
                <w:sz w:val="24"/>
                <w:szCs w:val="24"/>
              </w:rPr>
            </w:pPr>
            <w:r w:rsidRPr="00C916CE">
              <w:rPr>
                <w:color w:val="000000"/>
                <w:sz w:val="24"/>
                <w:szCs w:val="24"/>
                <w:lang w:eastAsia="ru-RU" w:bidi="ru-RU"/>
              </w:rPr>
              <w:t>Расчетное</w:t>
            </w:r>
            <w:r w:rsidR="007A6D01" w:rsidRPr="00C916CE">
              <w:rPr>
                <w:color w:val="000000"/>
                <w:sz w:val="24"/>
                <w:szCs w:val="24"/>
                <w:lang w:eastAsia="ru-RU" w:bidi="ru-RU"/>
              </w:rPr>
              <w:t xml:space="preserve"> </w:t>
            </w:r>
            <w:r w:rsidRPr="00C916CE">
              <w:rPr>
                <w:color w:val="000000"/>
                <w:sz w:val="24"/>
                <w:szCs w:val="24"/>
                <w:lang w:eastAsia="ru-RU" w:bidi="ru-RU"/>
              </w:rPr>
              <w:t>население</w:t>
            </w:r>
          </w:p>
        </w:tc>
        <w:tc>
          <w:tcPr>
            <w:tcW w:w="7796" w:type="dxa"/>
            <w:gridSpan w:val="3"/>
            <w:tcBorders>
              <w:top w:val="single" w:sz="4" w:space="0" w:color="auto"/>
              <w:left w:val="single" w:sz="4" w:space="0" w:color="auto"/>
              <w:right w:val="single" w:sz="4" w:space="0" w:color="auto"/>
            </w:tcBorders>
            <w:shd w:val="clear" w:color="auto" w:fill="auto"/>
          </w:tcPr>
          <w:p w14:paraId="3F6F09F6" w14:textId="77777777" w:rsidR="00AA7E6A" w:rsidRPr="00C916CE" w:rsidRDefault="00AA7E6A" w:rsidP="00CB7C81">
            <w:pPr>
              <w:pStyle w:val="afff7"/>
              <w:spacing w:line="240" w:lineRule="auto"/>
              <w:ind w:firstLine="0"/>
              <w:jc w:val="center"/>
              <w:rPr>
                <w:sz w:val="24"/>
                <w:szCs w:val="24"/>
              </w:rPr>
            </w:pPr>
            <w:r w:rsidRPr="00C916CE">
              <w:rPr>
                <w:color w:val="000000"/>
                <w:sz w:val="24"/>
                <w:szCs w:val="24"/>
                <w:lang w:eastAsia="ru-RU" w:bidi="ru-RU"/>
              </w:rPr>
              <w:t>Виды объектов спортивной инфраструктуры *</w:t>
            </w:r>
          </w:p>
        </w:tc>
      </w:tr>
      <w:tr w:rsidR="00AA7E6A" w:rsidRPr="00C916CE" w14:paraId="728E1B65" w14:textId="77777777" w:rsidTr="00CB7C81">
        <w:trPr>
          <w:trHeight w:hRule="exact" w:val="988"/>
        </w:trPr>
        <w:tc>
          <w:tcPr>
            <w:tcW w:w="562" w:type="dxa"/>
            <w:vMerge/>
            <w:tcBorders>
              <w:left w:val="single" w:sz="4" w:space="0" w:color="auto"/>
            </w:tcBorders>
            <w:shd w:val="clear" w:color="auto" w:fill="auto"/>
          </w:tcPr>
          <w:p w14:paraId="5B217A6F" w14:textId="77777777" w:rsidR="00AA7E6A" w:rsidRPr="00C916CE" w:rsidRDefault="00AA7E6A" w:rsidP="00CB7C81">
            <w:pPr>
              <w:spacing w:line="240" w:lineRule="auto"/>
              <w:jc w:val="center"/>
              <w:rPr>
                <w:szCs w:val="24"/>
              </w:rPr>
            </w:pPr>
          </w:p>
        </w:tc>
        <w:tc>
          <w:tcPr>
            <w:tcW w:w="1560" w:type="dxa"/>
            <w:vMerge/>
            <w:tcBorders>
              <w:left w:val="single" w:sz="4" w:space="0" w:color="auto"/>
            </w:tcBorders>
            <w:shd w:val="clear" w:color="auto" w:fill="auto"/>
          </w:tcPr>
          <w:p w14:paraId="2E62E338" w14:textId="77777777" w:rsidR="00AA7E6A" w:rsidRPr="00C916CE" w:rsidRDefault="00AA7E6A" w:rsidP="00CB7C81">
            <w:pPr>
              <w:spacing w:line="240" w:lineRule="auto"/>
              <w:ind w:left="132"/>
              <w:rPr>
                <w:szCs w:val="24"/>
              </w:rPr>
            </w:pPr>
          </w:p>
        </w:tc>
        <w:tc>
          <w:tcPr>
            <w:tcW w:w="3894" w:type="dxa"/>
            <w:gridSpan w:val="2"/>
            <w:tcBorders>
              <w:top w:val="single" w:sz="4" w:space="0" w:color="auto"/>
              <w:left w:val="single" w:sz="4" w:space="0" w:color="auto"/>
            </w:tcBorders>
            <w:shd w:val="clear" w:color="auto" w:fill="auto"/>
          </w:tcPr>
          <w:p w14:paraId="22B3AE97" w14:textId="1E1283A0" w:rsidR="00AA7E6A" w:rsidRPr="00C916CE" w:rsidRDefault="00AA7E6A" w:rsidP="00CB7C81">
            <w:pPr>
              <w:pStyle w:val="afff7"/>
              <w:spacing w:line="240" w:lineRule="auto"/>
              <w:ind w:left="140" w:firstLine="0"/>
              <w:jc w:val="center"/>
              <w:rPr>
                <w:sz w:val="24"/>
                <w:szCs w:val="24"/>
              </w:rPr>
            </w:pPr>
            <w:r w:rsidRPr="00C916CE">
              <w:rPr>
                <w:color w:val="000000"/>
                <w:sz w:val="24"/>
                <w:szCs w:val="24"/>
                <w:lang w:eastAsia="ru-RU" w:bidi="ru-RU"/>
              </w:rPr>
              <w:t>в составе открытых спортивных плоскостных сооружений (включая спортивные площадки) **</w:t>
            </w:r>
          </w:p>
        </w:tc>
        <w:tc>
          <w:tcPr>
            <w:tcW w:w="3902" w:type="dxa"/>
            <w:tcBorders>
              <w:top w:val="single" w:sz="4" w:space="0" w:color="auto"/>
              <w:left w:val="single" w:sz="4" w:space="0" w:color="auto"/>
              <w:right w:val="single" w:sz="4" w:space="0" w:color="auto"/>
            </w:tcBorders>
            <w:shd w:val="clear" w:color="auto" w:fill="auto"/>
          </w:tcPr>
          <w:p w14:paraId="623DA920" w14:textId="47504174" w:rsidR="00AA7E6A" w:rsidRPr="00C916CE" w:rsidRDefault="00AA7E6A" w:rsidP="00CB7C81">
            <w:pPr>
              <w:pStyle w:val="afff7"/>
              <w:spacing w:line="240" w:lineRule="auto"/>
              <w:ind w:left="76" w:firstLine="0"/>
              <w:jc w:val="center"/>
              <w:rPr>
                <w:sz w:val="24"/>
                <w:szCs w:val="24"/>
              </w:rPr>
            </w:pPr>
            <w:r w:rsidRPr="00C916CE">
              <w:rPr>
                <w:color w:val="000000"/>
                <w:sz w:val="24"/>
                <w:szCs w:val="24"/>
                <w:lang w:eastAsia="ru-RU" w:bidi="ru-RU"/>
              </w:rPr>
              <w:t>в составе крытых спортивных сооружений</w:t>
            </w:r>
            <w:r w:rsidR="00CB7C81" w:rsidRPr="00C916CE">
              <w:rPr>
                <w:color w:val="000000"/>
                <w:sz w:val="24"/>
                <w:szCs w:val="24"/>
                <w:lang w:eastAsia="ru-RU" w:bidi="ru-RU"/>
              </w:rPr>
              <w:t xml:space="preserve"> </w:t>
            </w:r>
            <w:r w:rsidRPr="00C916CE">
              <w:rPr>
                <w:color w:val="000000"/>
                <w:sz w:val="24"/>
                <w:szCs w:val="24"/>
                <w:lang w:eastAsia="ru-RU" w:bidi="ru-RU"/>
              </w:rPr>
              <w:t>***</w:t>
            </w:r>
          </w:p>
        </w:tc>
      </w:tr>
      <w:tr w:rsidR="00AA7E6A" w:rsidRPr="00C916CE" w14:paraId="78B41A06" w14:textId="77777777" w:rsidTr="00CB7C81">
        <w:trPr>
          <w:trHeight w:hRule="exact" w:val="1568"/>
        </w:trPr>
        <w:tc>
          <w:tcPr>
            <w:tcW w:w="562" w:type="dxa"/>
            <w:tcBorders>
              <w:top w:val="single" w:sz="4" w:space="0" w:color="auto"/>
              <w:left w:val="single" w:sz="4" w:space="0" w:color="auto"/>
            </w:tcBorders>
            <w:shd w:val="clear" w:color="auto" w:fill="auto"/>
          </w:tcPr>
          <w:p w14:paraId="50BDEBAD" w14:textId="77777777" w:rsidR="00AA7E6A" w:rsidRPr="00C916CE" w:rsidRDefault="00AA7E6A" w:rsidP="00CB7C81">
            <w:pPr>
              <w:pStyle w:val="afff7"/>
              <w:spacing w:line="240" w:lineRule="auto"/>
              <w:ind w:firstLine="160"/>
              <w:jc w:val="center"/>
              <w:rPr>
                <w:sz w:val="24"/>
                <w:szCs w:val="24"/>
              </w:rPr>
            </w:pPr>
            <w:r w:rsidRPr="00C916CE">
              <w:rPr>
                <w:color w:val="000000"/>
                <w:sz w:val="24"/>
                <w:szCs w:val="24"/>
                <w:lang w:eastAsia="ru-RU" w:bidi="ru-RU"/>
              </w:rPr>
              <w:t>1.</w:t>
            </w:r>
          </w:p>
        </w:tc>
        <w:tc>
          <w:tcPr>
            <w:tcW w:w="1560" w:type="dxa"/>
            <w:tcBorders>
              <w:top w:val="single" w:sz="4" w:space="0" w:color="auto"/>
              <w:left w:val="single" w:sz="4" w:space="0" w:color="auto"/>
            </w:tcBorders>
            <w:shd w:val="clear" w:color="auto" w:fill="auto"/>
          </w:tcPr>
          <w:p w14:paraId="21071A99" w14:textId="3B67C9B6" w:rsidR="00AA7E6A" w:rsidRPr="00C916CE" w:rsidRDefault="007A6D01" w:rsidP="00CB7C81">
            <w:pPr>
              <w:pStyle w:val="afff7"/>
              <w:spacing w:line="240" w:lineRule="auto"/>
              <w:ind w:left="132" w:firstLine="0"/>
              <w:rPr>
                <w:sz w:val="24"/>
                <w:szCs w:val="24"/>
              </w:rPr>
            </w:pPr>
            <w:r w:rsidRPr="00C916CE">
              <w:rPr>
                <w:color w:val="000000"/>
                <w:sz w:val="24"/>
                <w:szCs w:val="24"/>
                <w:lang w:eastAsia="ru-RU" w:bidi="ru-RU"/>
              </w:rPr>
              <w:t>О</w:t>
            </w:r>
            <w:r w:rsidR="00AA7E6A" w:rsidRPr="00C916CE">
              <w:rPr>
                <w:color w:val="000000"/>
                <w:sz w:val="24"/>
                <w:szCs w:val="24"/>
                <w:lang w:eastAsia="ru-RU" w:bidi="ru-RU"/>
              </w:rPr>
              <w:t>т 1000 до 1500 человек</w:t>
            </w:r>
          </w:p>
        </w:tc>
        <w:tc>
          <w:tcPr>
            <w:tcW w:w="3894" w:type="dxa"/>
            <w:gridSpan w:val="2"/>
            <w:tcBorders>
              <w:top w:val="single" w:sz="4" w:space="0" w:color="auto"/>
              <w:left w:val="single" w:sz="4" w:space="0" w:color="auto"/>
            </w:tcBorders>
            <w:shd w:val="clear" w:color="auto" w:fill="auto"/>
          </w:tcPr>
          <w:p w14:paraId="289435C0" w14:textId="77777777" w:rsidR="00AA7E6A" w:rsidRPr="00C916CE" w:rsidRDefault="00AA7E6A" w:rsidP="00CB7C81">
            <w:pPr>
              <w:pStyle w:val="afff7"/>
              <w:spacing w:line="240" w:lineRule="auto"/>
              <w:ind w:left="140" w:firstLine="0"/>
              <w:rPr>
                <w:sz w:val="24"/>
                <w:szCs w:val="24"/>
              </w:rPr>
            </w:pPr>
            <w:r w:rsidRPr="00C916CE">
              <w:rPr>
                <w:color w:val="000000"/>
                <w:sz w:val="24"/>
                <w:szCs w:val="24"/>
                <w:lang w:eastAsia="ru-RU" w:bidi="ru-RU"/>
              </w:rPr>
              <w:t>Многофункциональная хоккейная площадка размером от 40 до 60 м в длину и от 20 до 30 м в ширину (оптимальный размер 60 м в длину и от 26 до 30 м в ширину)</w:t>
            </w:r>
          </w:p>
        </w:tc>
        <w:tc>
          <w:tcPr>
            <w:tcW w:w="3902" w:type="dxa"/>
            <w:tcBorders>
              <w:top w:val="single" w:sz="4" w:space="0" w:color="auto"/>
              <w:left w:val="single" w:sz="4" w:space="0" w:color="auto"/>
              <w:right w:val="single" w:sz="4" w:space="0" w:color="auto"/>
            </w:tcBorders>
            <w:shd w:val="clear" w:color="auto" w:fill="auto"/>
          </w:tcPr>
          <w:p w14:paraId="58DEDC3E" w14:textId="77777777" w:rsidR="00AA7E6A" w:rsidRPr="00C916CE" w:rsidRDefault="00AA7E6A" w:rsidP="00CB7C81">
            <w:pPr>
              <w:pStyle w:val="afff7"/>
              <w:spacing w:line="240" w:lineRule="auto"/>
              <w:ind w:left="76" w:firstLine="0"/>
              <w:rPr>
                <w:sz w:val="24"/>
                <w:szCs w:val="24"/>
              </w:rPr>
            </w:pPr>
            <w:r w:rsidRPr="00C916CE">
              <w:rPr>
                <w:color w:val="000000"/>
                <w:sz w:val="24"/>
                <w:szCs w:val="24"/>
                <w:lang w:eastAsia="ru-RU" w:bidi="ru-RU"/>
              </w:rPr>
              <w:t>Помещение спортивного назначения (варианты № 1, № 2, № 3) (последовательность приведена с учетом уменьшения уровня приоритизации)</w:t>
            </w:r>
          </w:p>
        </w:tc>
      </w:tr>
      <w:tr w:rsidR="00AA7E6A" w:rsidRPr="00C916CE" w14:paraId="7A511322" w14:textId="77777777" w:rsidTr="00CB7C81">
        <w:trPr>
          <w:trHeight w:hRule="exact" w:val="1815"/>
        </w:trPr>
        <w:tc>
          <w:tcPr>
            <w:tcW w:w="562" w:type="dxa"/>
            <w:tcBorders>
              <w:top w:val="single" w:sz="4" w:space="0" w:color="auto"/>
              <w:left w:val="single" w:sz="4" w:space="0" w:color="auto"/>
              <w:bottom w:val="single" w:sz="4" w:space="0" w:color="auto"/>
            </w:tcBorders>
            <w:shd w:val="clear" w:color="auto" w:fill="auto"/>
          </w:tcPr>
          <w:p w14:paraId="305760C6" w14:textId="77777777" w:rsidR="00AA7E6A" w:rsidRPr="00C916CE" w:rsidRDefault="00AA7E6A" w:rsidP="00CB7C81">
            <w:pPr>
              <w:pStyle w:val="afff7"/>
              <w:spacing w:line="240" w:lineRule="auto"/>
              <w:ind w:firstLine="160"/>
              <w:jc w:val="center"/>
              <w:rPr>
                <w:sz w:val="24"/>
                <w:szCs w:val="24"/>
              </w:rPr>
            </w:pPr>
            <w:r w:rsidRPr="00C916CE">
              <w:rPr>
                <w:color w:val="000000"/>
                <w:sz w:val="24"/>
                <w:szCs w:val="24"/>
                <w:lang w:eastAsia="ru-RU" w:bidi="ru-RU"/>
              </w:rPr>
              <w:t>2.</w:t>
            </w:r>
          </w:p>
        </w:tc>
        <w:tc>
          <w:tcPr>
            <w:tcW w:w="1560" w:type="dxa"/>
            <w:tcBorders>
              <w:top w:val="single" w:sz="4" w:space="0" w:color="auto"/>
              <w:left w:val="single" w:sz="4" w:space="0" w:color="auto"/>
              <w:bottom w:val="single" w:sz="4" w:space="0" w:color="auto"/>
            </w:tcBorders>
            <w:shd w:val="clear" w:color="auto" w:fill="auto"/>
          </w:tcPr>
          <w:p w14:paraId="131D6E3D" w14:textId="598ECFA4" w:rsidR="00AA7E6A" w:rsidRPr="00C916CE" w:rsidRDefault="00AA7E6A" w:rsidP="00CB7C81">
            <w:pPr>
              <w:pStyle w:val="afff7"/>
              <w:spacing w:line="240" w:lineRule="auto"/>
              <w:ind w:left="132" w:firstLine="0"/>
              <w:rPr>
                <w:sz w:val="24"/>
                <w:szCs w:val="24"/>
              </w:rPr>
            </w:pPr>
            <w:r w:rsidRPr="00C916CE">
              <w:rPr>
                <w:color w:val="000000"/>
                <w:sz w:val="24"/>
                <w:szCs w:val="24"/>
                <w:lang w:eastAsia="ru-RU" w:bidi="ru-RU"/>
              </w:rPr>
              <w:t>Более 1500 до 7000 человек</w:t>
            </w:r>
          </w:p>
        </w:tc>
        <w:tc>
          <w:tcPr>
            <w:tcW w:w="3894" w:type="dxa"/>
            <w:gridSpan w:val="2"/>
            <w:tcBorders>
              <w:top w:val="single" w:sz="4" w:space="0" w:color="auto"/>
              <w:left w:val="single" w:sz="4" w:space="0" w:color="auto"/>
              <w:bottom w:val="single" w:sz="4" w:space="0" w:color="auto"/>
            </w:tcBorders>
            <w:shd w:val="clear" w:color="auto" w:fill="auto"/>
          </w:tcPr>
          <w:p w14:paraId="6B1ADC9F" w14:textId="77777777" w:rsidR="00AA7E6A" w:rsidRPr="00C916CE" w:rsidRDefault="00AA7E6A" w:rsidP="00CB7C81">
            <w:pPr>
              <w:pStyle w:val="afff7"/>
              <w:spacing w:line="240" w:lineRule="auto"/>
              <w:ind w:left="140" w:firstLine="0"/>
              <w:rPr>
                <w:sz w:val="24"/>
                <w:szCs w:val="24"/>
              </w:rPr>
            </w:pPr>
            <w:r w:rsidRPr="00C916CE">
              <w:rPr>
                <w:color w:val="000000"/>
                <w:sz w:val="24"/>
                <w:szCs w:val="24"/>
                <w:lang w:eastAsia="ru-RU" w:bidi="ru-RU"/>
              </w:rPr>
              <w:t>Многофункциональная хоккейная площадка размером 60 м в длину и от 26 до 30 м в ширину</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008E9E07" w14:textId="7AB67DF2" w:rsidR="00AA7E6A" w:rsidRPr="00C916CE" w:rsidRDefault="00AA7E6A" w:rsidP="00CB7C81">
            <w:pPr>
              <w:pStyle w:val="afff7"/>
              <w:spacing w:line="240" w:lineRule="auto"/>
              <w:ind w:left="76" w:firstLine="0"/>
              <w:rPr>
                <w:sz w:val="24"/>
                <w:szCs w:val="24"/>
              </w:rPr>
            </w:pPr>
            <w:r w:rsidRPr="00C916CE">
              <w:rPr>
                <w:color w:val="000000"/>
                <w:sz w:val="24"/>
                <w:szCs w:val="24"/>
                <w:lang w:eastAsia="ru-RU" w:bidi="ru-RU"/>
              </w:rPr>
              <w:t>Спортивный зал для игровых видов спорта с высотой потолка не менее 5 метров (варианты № 1, № 2, № 3) (последовательность</w:t>
            </w:r>
            <w:r w:rsidR="00173CFD" w:rsidRPr="00C916CE">
              <w:rPr>
                <w:color w:val="000000"/>
                <w:sz w:val="24"/>
                <w:szCs w:val="24"/>
                <w:lang w:eastAsia="ru-RU" w:bidi="ru-RU"/>
              </w:rPr>
              <w:t xml:space="preserve"> приведена с учетом уменьшения уровня приоритизации)</w:t>
            </w:r>
          </w:p>
        </w:tc>
      </w:tr>
      <w:tr w:rsidR="00173CFD" w:rsidRPr="00C916CE" w14:paraId="123CC1C6" w14:textId="77777777" w:rsidTr="00CB7C81">
        <w:trPr>
          <w:trHeight w:hRule="exact" w:val="2831"/>
        </w:trPr>
        <w:tc>
          <w:tcPr>
            <w:tcW w:w="562" w:type="dxa"/>
            <w:tcBorders>
              <w:top w:val="single" w:sz="4" w:space="0" w:color="auto"/>
              <w:left w:val="single" w:sz="4" w:space="0" w:color="auto"/>
              <w:bottom w:val="single" w:sz="4" w:space="0" w:color="auto"/>
            </w:tcBorders>
            <w:shd w:val="clear" w:color="auto" w:fill="auto"/>
          </w:tcPr>
          <w:p w14:paraId="751E9455" w14:textId="77777777" w:rsidR="00173CFD" w:rsidRPr="00C916CE" w:rsidRDefault="00173CFD" w:rsidP="00CB7C81">
            <w:pPr>
              <w:pStyle w:val="afff7"/>
              <w:spacing w:line="240" w:lineRule="auto"/>
              <w:ind w:firstLine="160"/>
              <w:jc w:val="center"/>
              <w:rPr>
                <w:color w:val="000000"/>
                <w:sz w:val="24"/>
                <w:szCs w:val="24"/>
                <w:lang w:eastAsia="ru-RU" w:bidi="ru-RU"/>
              </w:rPr>
            </w:pPr>
            <w:r w:rsidRPr="00C916CE">
              <w:rPr>
                <w:color w:val="000000"/>
                <w:sz w:val="24"/>
                <w:szCs w:val="24"/>
                <w:lang w:eastAsia="ru-RU" w:bidi="ru-RU"/>
              </w:rPr>
              <w:t>3.</w:t>
            </w:r>
          </w:p>
        </w:tc>
        <w:tc>
          <w:tcPr>
            <w:tcW w:w="1560" w:type="dxa"/>
            <w:tcBorders>
              <w:top w:val="single" w:sz="4" w:space="0" w:color="auto"/>
              <w:left w:val="single" w:sz="4" w:space="0" w:color="auto"/>
              <w:bottom w:val="single" w:sz="4" w:space="0" w:color="auto"/>
            </w:tcBorders>
            <w:shd w:val="clear" w:color="auto" w:fill="auto"/>
          </w:tcPr>
          <w:p w14:paraId="2711E276" w14:textId="6B211887" w:rsidR="00173CFD" w:rsidRPr="00C916CE" w:rsidRDefault="00173CFD" w:rsidP="00CB7C81">
            <w:pPr>
              <w:pStyle w:val="afff7"/>
              <w:spacing w:line="240" w:lineRule="auto"/>
              <w:ind w:left="132" w:firstLine="0"/>
              <w:rPr>
                <w:color w:val="000000"/>
                <w:sz w:val="24"/>
                <w:szCs w:val="24"/>
                <w:lang w:eastAsia="ru-RU" w:bidi="ru-RU"/>
              </w:rPr>
            </w:pPr>
            <w:r w:rsidRPr="00C916CE">
              <w:rPr>
                <w:color w:val="000000"/>
                <w:sz w:val="24"/>
                <w:szCs w:val="24"/>
                <w:lang w:eastAsia="ru-RU" w:bidi="ru-RU"/>
              </w:rPr>
              <w:t>Боле 7000 до 10000 человек</w:t>
            </w:r>
          </w:p>
        </w:tc>
        <w:tc>
          <w:tcPr>
            <w:tcW w:w="3894" w:type="dxa"/>
            <w:gridSpan w:val="2"/>
            <w:tcBorders>
              <w:top w:val="single" w:sz="4" w:space="0" w:color="auto"/>
              <w:left w:val="single" w:sz="4" w:space="0" w:color="auto"/>
              <w:bottom w:val="single" w:sz="4" w:space="0" w:color="auto"/>
            </w:tcBorders>
            <w:shd w:val="clear" w:color="auto" w:fill="auto"/>
          </w:tcPr>
          <w:p w14:paraId="7429A2DA" w14:textId="77777777" w:rsidR="00173CFD" w:rsidRPr="00C916CE" w:rsidRDefault="00173CFD" w:rsidP="00CB7C81">
            <w:pPr>
              <w:pStyle w:val="afff7"/>
              <w:spacing w:line="240" w:lineRule="auto"/>
              <w:ind w:left="140" w:firstLine="0"/>
              <w:rPr>
                <w:color w:val="000000"/>
                <w:sz w:val="24"/>
                <w:szCs w:val="24"/>
                <w:lang w:eastAsia="ru-RU" w:bidi="ru-RU"/>
              </w:rPr>
            </w:pPr>
            <w:r w:rsidRPr="00C916CE">
              <w:rPr>
                <w:color w:val="000000"/>
                <w:sz w:val="24"/>
                <w:szCs w:val="24"/>
                <w:lang w:eastAsia="ru-RU" w:bidi="ru-RU"/>
              </w:rPr>
              <w:t>Многофункциональная хоккейная площадка размером 60 м в длину и от 26 до 30 м в ширину, спортивная площадка для игры в мини-футбол от 42 до 65 в длину и от 25 до 35 в ширину.</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7C598B2A" w14:textId="77777777" w:rsidR="00173CFD" w:rsidRPr="00C916CE" w:rsidRDefault="00173CFD" w:rsidP="00CB7C81">
            <w:pPr>
              <w:pStyle w:val="afff7"/>
              <w:spacing w:line="240" w:lineRule="auto"/>
              <w:ind w:left="76" w:firstLine="0"/>
              <w:rPr>
                <w:color w:val="000000"/>
                <w:sz w:val="24"/>
                <w:szCs w:val="24"/>
                <w:lang w:eastAsia="ru-RU" w:bidi="ru-RU"/>
              </w:rPr>
            </w:pPr>
            <w:r w:rsidRPr="00C916CE">
              <w:rPr>
                <w:color w:val="000000"/>
                <w:sz w:val="24"/>
                <w:szCs w:val="24"/>
                <w:lang w:eastAsia="ru-RU" w:bidi="ru-RU"/>
              </w:rPr>
              <w:t>Физкультурно- оздоровительный комплекс, включающий спортивный зал для игровых видов спорта размером 30(36) м на 18 м с высотой потолка не менее 5 метров, тренажерный зал, фитнес зал (варианты № 1, № 2) (последовательность приведена с учетом уменьшения уровня приоритизации)</w:t>
            </w:r>
          </w:p>
        </w:tc>
      </w:tr>
      <w:tr w:rsidR="00173CFD" w:rsidRPr="00C916CE" w14:paraId="25B80C62" w14:textId="77777777" w:rsidTr="00CB7C81">
        <w:trPr>
          <w:trHeight w:hRule="exact" w:val="3681"/>
        </w:trPr>
        <w:tc>
          <w:tcPr>
            <w:tcW w:w="562" w:type="dxa"/>
            <w:tcBorders>
              <w:top w:val="single" w:sz="4" w:space="0" w:color="auto"/>
              <w:left w:val="single" w:sz="4" w:space="0" w:color="auto"/>
              <w:bottom w:val="single" w:sz="4" w:space="0" w:color="auto"/>
            </w:tcBorders>
            <w:shd w:val="clear" w:color="auto" w:fill="auto"/>
          </w:tcPr>
          <w:p w14:paraId="3FE2719E" w14:textId="77777777" w:rsidR="00173CFD" w:rsidRPr="00C916CE" w:rsidRDefault="00173CFD" w:rsidP="00CB7C81">
            <w:pPr>
              <w:pStyle w:val="afff7"/>
              <w:spacing w:line="240" w:lineRule="auto"/>
              <w:ind w:firstLine="160"/>
              <w:jc w:val="center"/>
              <w:rPr>
                <w:color w:val="000000"/>
                <w:sz w:val="24"/>
                <w:szCs w:val="24"/>
                <w:lang w:eastAsia="ru-RU" w:bidi="ru-RU"/>
              </w:rPr>
            </w:pPr>
            <w:r w:rsidRPr="00C916CE">
              <w:rPr>
                <w:color w:val="000000"/>
                <w:sz w:val="24"/>
                <w:szCs w:val="24"/>
                <w:lang w:eastAsia="ru-RU" w:bidi="ru-RU"/>
              </w:rPr>
              <w:t>4.</w:t>
            </w:r>
          </w:p>
        </w:tc>
        <w:tc>
          <w:tcPr>
            <w:tcW w:w="1560" w:type="dxa"/>
            <w:tcBorders>
              <w:top w:val="single" w:sz="4" w:space="0" w:color="auto"/>
              <w:left w:val="single" w:sz="4" w:space="0" w:color="auto"/>
              <w:bottom w:val="single" w:sz="4" w:space="0" w:color="auto"/>
            </w:tcBorders>
            <w:shd w:val="clear" w:color="auto" w:fill="auto"/>
          </w:tcPr>
          <w:p w14:paraId="2ED37257" w14:textId="1F3C4954" w:rsidR="00173CFD" w:rsidRPr="00C916CE" w:rsidRDefault="00173CFD" w:rsidP="00CB7C81">
            <w:pPr>
              <w:pStyle w:val="afff7"/>
              <w:spacing w:line="240" w:lineRule="auto"/>
              <w:ind w:left="132" w:firstLine="0"/>
              <w:rPr>
                <w:color w:val="000000"/>
                <w:sz w:val="24"/>
                <w:szCs w:val="24"/>
                <w:lang w:eastAsia="ru-RU" w:bidi="ru-RU"/>
              </w:rPr>
            </w:pPr>
            <w:r w:rsidRPr="00C916CE">
              <w:rPr>
                <w:color w:val="000000"/>
                <w:sz w:val="24"/>
                <w:szCs w:val="24"/>
                <w:lang w:eastAsia="ru-RU" w:bidi="ru-RU"/>
              </w:rPr>
              <w:t>Более 10 000 до 30000 человек</w:t>
            </w:r>
          </w:p>
        </w:tc>
        <w:tc>
          <w:tcPr>
            <w:tcW w:w="3894" w:type="dxa"/>
            <w:gridSpan w:val="2"/>
            <w:tcBorders>
              <w:top w:val="single" w:sz="4" w:space="0" w:color="auto"/>
              <w:left w:val="single" w:sz="4" w:space="0" w:color="auto"/>
              <w:bottom w:val="single" w:sz="4" w:space="0" w:color="auto"/>
            </w:tcBorders>
            <w:shd w:val="clear" w:color="auto" w:fill="auto"/>
          </w:tcPr>
          <w:p w14:paraId="00D648A7" w14:textId="77777777" w:rsidR="00173CFD" w:rsidRPr="00C916CE" w:rsidRDefault="00173CFD" w:rsidP="00CB7C81">
            <w:pPr>
              <w:pStyle w:val="afff7"/>
              <w:spacing w:line="240" w:lineRule="auto"/>
              <w:ind w:left="140" w:firstLine="0"/>
              <w:rPr>
                <w:color w:val="000000"/>
                <w:sz w:val="24"/>
                <w:szCs w:val="24"/>
                <w:lang w:eastAsia="ru-RU" w:bidi="ru-RU"/>
              </w:rPr>
            </w:pPr>
            <w:r w:rsidRPr="00C916CE">
              <w:rPr>
                <w:color w:val="000000"/>
                <w:sz w:val="24"/>
                <w:szCs w:val="24"/>
                <w:lang w:eastAsia="ru-RU" w:bidi="ru-RU"/>
              </w:rPr>
              <w:t>Многофункциональная хоккейная площадка размером 60 м в длину и от 26 до 30 м в ширину, спортивное ядро (поле для игры в футбол размером от 90 до 110 м в длину и от 68 до 105 м в ширину (оптимальный размер 68 х 105 м) и беговые дорожки)</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37ADE85D" w14:textId="77777777" w:rsidR="00173CFD" w:rsidRPr="00C916CE" w:rsidRDefault="00173CFD" w:rsidP="00CB7C81">
            <w:pPr>
              <w:pStyle w:val="afff7"/>
              <w:spacing w:line="240" w:lineRule="auto"/>
              <w:ind w:left="76" w:firstLine="0"/>
              <w:rPr>
                <w:color w:val="000000"/>
                <w:sz w:val="24"/>
                <w:szCs w:val="24"/>
                <w:lang w:eastAsia="ru-RU" w:bidi="ru-RU"/>
              </w:rPr>
            </w:pPr>
            <w:r w:rsidRPr="00C916CE">
              <w:rPr>
                <w:color w:val="000000"/>
                <w:sz w:val="24"/>
                <w:szCs w:val="24"/>
                <w:lang w:eastAsia="ru-RU" w:bidi="ru-RU"/>
              </w:rPr>
              <w:t>Физкультурно- 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менее 36м на 18мс высотой потолка не менее 5 метров, фитнес зал, тренажерный зал (варианты № 1, № 2) (последовательность приведена с учетом уменьшения уровня приоритизации)</w:t>
            </w:r>
          </w:p>
        </w:tc>
      </w:tr>
      <w:tr w:rsidR="00173CFD" w:rsidRPr="00C916CE" w14:paraId="1CF69CA3" w14:textId="77777777" w:rsidTr="00CB7C81">
        <w:trPr>
          <w:trHeight w:hRule="exact" w:val="5385"/>
        </w:trPr>
        <w:tc>
          <w:tcPr>
            <w:tcW w:w="562" w:type="dxa"/>
            <w:tcBorders>
              <w:top w:val="single" w:sz="4" w:space="0" w:color="auto"/>
              <w:left w:val="single" w:sz="4" w:space="0" w:color="auto"/>
              <w:bottom w:val="single" w:sz="4" w:space="0" w:color="auto"/>
            </w:tcBorders>
            <w:shd w:val="clear" w:color="auto" w:fill="auto"/>
          </w:tcPr>
          <w:p w14:paraId="20BFCD51" w14:textId="77777777" w:rsidR="00173CFD" w:rsidRPr="00C916CE" w:rsidRDefault="00173CFD" w:rsidP="00CB7C81">
            <w:pPr>
              <w:pStyle w:val="afff7"/>
              <w:spacing w:line="240" w:lineRule="auto"/>
              <w:ind w:firstLine="160"/>
              <w:jc w:val="center"/>
              <w:rPr>
                <w:color w:val="000000"/>
                <w:sz w:val="24"/>
                <w:szCs w:val="24"/>
                <w:lang w:eastAsia="ru-RU" w:bidi="ru-RU"/>
              </w:rPr>
            </w:pPr>
            <w:r w:rsidRPr="00C916CE">
              <w:rPr>
                <w:color w:val="000000"/>
                <w:sz w:val="24"/>
                <w:szCs w:val="24"/>
                <w:lang w:eastAsia="ru-RU" w:bidi="ru-RU"/>
              </w:rPr>
              <w:lastRenderedPageBreak/>
              <w:t>5.</w:t>
            </w:r>
          </w:p>
        </w:tc>
        <w:tc>
          <w:tcPr>
            <w:tcW w:w="1560" w:type="dxa"/>
            <w:tcBorders>
              <w:top w:val="single" w:sz="4" w:space="0" w:color="auto"/>
              <w:left w:val="single" w:sz="4" w:space="0" w:color="auto"/>
              <w:bottom w:val="single" w:sz="4" w:space="0" w:color="auto"/>
            </w:tcBorders>
            <w:shd w:val="clear" w:color="auto" w:fill="auto"/>
          </w:tcPr>
          <w:p w14:paraId="68A1EECD" w14:textId="44192335" w:rsidR="00173CFD" w:rsidRPr="00C916CE" w:rsidRDefault="00173CFD" w:rsidP="00CB7C81">
            <w:pPr>
              <w:pStyle w:val="afff7"/>
              <w:spacing w:line="240" w:lineRule="auto"/>
              <w:ind w:left="132" w:firstLine="0"/>
              <w:rPr>
                <w:color w:val="000000"/>
                <w:sz w:val="24"/>
                <w:szCs w:val="24"/>
                <w:lang w:eastAsia="ru-RU" w:bidi="ru-RU"/>
              </w:rPr>
            </w:pPr>
            <w:r w:rsidRPr="00C916CE">
              <w:rPr>
                <w:color w:val="000000"/>
                <w:sz w:val="24"/>
                <w:szCs w:val="24"/>
                <w:lang w:eastAsia="ru-RU" w:bidi="ru-RU"/>
              </w:rPr>
              <w:t>Более 30 000 человек</w:t>
            </w:r>
          </w:p>
        </w:tc>
        <w:tc>
          <w:tcPr>
            <w:tcW w:w="3894" w:type="dxa"/>
            <w:gridSpan w:val="2"/>
            <w:tcBorders>
              <w:top w:val="single" w:sz="4" w:space="0" w:color="auto"/>
              <w:left w:val="single" w:sz="4" w:space="0" w:color="auto"/>
              <w:bottom w:val="single" w:sz="4" w:space="0" w:color="auto"/>
            </w:tcBorders>
            <w:shd w:val="clear" w:color="auto" w:fill="auto"/>
          </w:tcPr>
          <w:p w14:paraId="700B65C5" w14:textId="59525474" w:rsidR="007A6D01" w:rsidRPr="00C916CE" w:rsidRDefault="00173CFD" w:rsidP="00CB7C81">
            <w:pPr>
              <w:pStyle w:val="afff7"/>
              <w:spacing w:line="240" w:lineRule="auto"/>
              <w:ind w:left="140" w:firstLine="0"/>
              <w:rPr>
                <w:sz w:val="24"/>
                <w:szCs w:val="24"/>
              </w:rPr>
            </w:pPr>
            <w:r w:rsidRPr="00C916CE">
              <w:rPr>
                <w:color w:val="000000"/>
                <w:sz w:val="24"/>
                <w:szCs w:val="24"/>
                <w:lang w:eastAsia="ru-RU" w:bidi="ru-RU"/>
              </w:rPr>
              <w:t>Многофункциональная хоккейная площадка размером 60 м в длину и от 26 до 30 м в ширину, стадион - спортивное ядро с трибунами (поле для игры</w:t>
            </w:r>
            <w:r w:rsidR="007A6D01" w:rsidRPr="00C916CE">
              <w:rPr>
                <w:color w:val="000000"/>
                <w:sz w:val="24"/>
                <w:szCs w:val="24"/>
                <w:lang w:eastAsia="ru-RU" w:bidi="ru-RU"/>
              </w:rPr>
              <w:t xml:space="preserve"> в футбол размером от 90 до 110 м в длину и от 68 до 105 м в ширину (оптимальный размер</w:t>
            </w:r>
          </w:p>
          <w:p w14:paraId="004C2637" w14:textId="77777777" w:rsidR="007A6D01" w:rsidRPr="00C916CE" w:rsidRDefault="007A6D01" w:rsidP="00CB7C81">
            <w:pPr>
              <w:pStyle w:val="afff7"/>
              <w:spacing w:line="240" w:lineRule="auto"/>
              <w:ind w:left="140" w:firstLine="0"/>
              <w:rPr>
                <w:sz w:val="24"/>
                <w:szCs w:val="24"/>
              </w:rPr>
            </w:pPr>
            <w:r w:rsidRPr="00C916CE">
              <w:rPr>
                <w:color w:val="000000"/>
                <w:sz w:val="24"/>
                <w:szCs w:val="24"/>
                <w:lang w:eastAsia="ru-RU" w:bidi="ru-RU"/>
              </w:rPr>
              <w:t>68 х 105 м)</w:t>
            </w:r>
          </w:p>
          <w:p w14:paraId="27531D98" w14:textId="0462B1F9" w:rsidR="00173CFD" w:rsidRPr="00C916CE" w:rsidRDefault="007A6D01" w:rsidP="00CB7C81">
            <w:pPr>
              <w:pStyle w:val="afff7"/>
              <w:spacing w:line="240" w:lineRule="auto"/>
              <w:ind w:left="140" w:firstLine="0"/>
              <w:rPr>
                <w:color w:val="000000"/>
                <w:sz w:val="24"/>
                <w:szCs w:val="24"/>
                <w:lang w:eastAsia="ru-RU" w:bidi="ru-RU"/>
              </w:rPr>
            </w:pPr>
            <w:r w:rsidRPr="00C916CE">
              <w:rPr>
                <w:color w:val="000000"/>
                <w:sz w:val="24"/>
                <w:szCs w:val="24"/>
                <w:lang w:eastAsia="ru-RU" w:bidi="ru-RU"/>
              </w:rPr>
              <w:t>и бегоые дорожки)</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3AA31202" w14:textId="580B688C" w:rsidR="00173CFD" w:rsidRPr="00C916CE" w:rsidRDefault="00173CFD" w:rsidP="00CB7C81">
            <w:pPr>
              <w:pStyle w:val="afff7"/>
              <w:spacing w:line="240" w:lineRule="auto"/>
              <w:ind w:left="76" w:firstLine="0"/>
              <w:rPr>
                <w:color w:val="000000"/>
                <w:sz w:val="24"/>
                <w:szCs w:val="24"/>
                <w:lang w:eastAsia="ru-RU" w:bidi="ru-RU"/>
              </w:rPr>
            </w:pPr>
            <w:r w:rsidRPr="00C916CE">
              <w:rPr>
                <w:color w:val="000000"/>
                <w:sz w:val="24"/>
                <w:szCs w:val="24"/>
                <w:lang w:eastAsia="ru-RU" w:bidi="ru-RU"/>
              </w:rPr>
              <w:t>Физкультурно- оздоровительный комплекс с плавательным бассейном, включающий крытый плавательный бассейн (ванна не менее 25 м, 6 дорожек),</w:t>
            </w:r>
            <w:r w:rsidR="007A6D01" w:rsidRPr="00C916CE">
              <w:rPr>
                <w:color w:val="000000"/>
                <w:sz w:val="24"/>
                <w:szCs w:val="24"/>
                <w:lang w:eastAsia="ru-RU" w:bidi="ru-RU"/>
              </w:rPr>
              <w:t xml:space="preserve"> фитнес зал, тренажерный зал; Физкультурно- 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 зал. Возможна замена спортивного зала на каток с искусственным льдом размером 40(56)(60) м на 20(26)(30) м (варианты № 1, № 2) (последовательность приведена с учетом уменьшения уровня приоритизации)</w:t>
            </w:r>
          </w:p>
        </w:tc>
      </w:tr>
      <w:tr w:rsidR="00173CFD" w:rsidRPr="00C916CE" w14:paraId="7D4C854C" w14:textId="77777777" w:rsidTr="00CB7C81">
        <w:trPr>
          <w:trHeight w:hRule="exact" w:val="6241"/>
        </w:trPr>
        <w:tc>
          <w:tcPr>
            <w:tcW w:w="562" w:type="dxa"/>
            <w:tcBorders>
              <w:top w:val="single" w:sz="4" w:space="0" w:color="auto"/>
              <w:left w:val="single" w:sz="4" w:space="0" w:color="auto"/>
              <w:bottom w:val="single" w:sz="4" w:space="0" w:color="auto"/>
            </w:tcBorders>
            <w:shd w:val="clear" w:color="auto" w:fill="auto"/>
          </w:tcPr>
          <w:p w14:paraId="4D8EA66B" w14:textId="77777777" w:rsidR="00173CFD" w:rsidRPr="00C916CE" w:rsidRDefault="00173CFD" w:rsidP="00CB7C81">
            <w:pPr>
              <w:pStyle w:val="afff7"/>
              <w:spacing w:line="240" w:lineRule="auto"/>
              <w:ind w:firstLine="160"/>
              <w:rPr>
                <w:sz w:val="24"/>
                <w:szCs w:val="24"/>
              </w:rPr>
            </w:pPr>
            <w:r w:rsidRPr="00C916CE">
              <w:rPr>
                <w:color w:val="000000"/>
                <w:sz w:val="24"/>
                <w:szCs w:val="24"/>
                <w:lang w:eastAsia="ru-RU" w:bidi="ru-RU"/>
              </w:rPr>
              <w:t>6.</w:t>
            </w:r>
          </w:p>
        </w:tc>
        <w:tc>
          <w:tcPr>
            <w:tcW w:w="1560" w:type="dxa"/>
            <w:tcBorders>
              <w:top w:val="single" w:sz="4" w:space="0" w:color="auto"/>
              <w:left w:val="single" w:sz="4" w:space="0" w:color="auto"/>
              <w:bottom w:val="single" w:sz="4" w:space="0" w:color="auto"/>
            </w:tcBorders>
            <w:shd w:val="clear" w:color="auto" w:fill="auto"/>
          </w:tcPr>
          <w:p w14:paraId="765D4BA2" w14:textId="71838AFF" w:rsidR="00173CFD" w:rsidRPr="00C916CE" w:rsidRDefault="00173CFD" w:rsidP="00CB7C81">
            <w:pPr>
              <w:pStyle w:val="afff7"/>
              <w:spacing w:line="240" w:lineRule="auto"/>
              <w:ind w:left="132" w:firstLine="0"/>
              <w:rPr>
                <w:sz w:val="24"/>
                <w:szCs w:val="24"/>
              </w:rPr>
            </w:pPr>
            <w:r w:rsidRPr="00C916CE">
              <w:rPr>
                <w:color w:val="000000"/>
                <w:sz w:val="24"/>
                <w:szCs w:val="24"/>
                <w:lang w:eastAsia="ru-RU" w:bidi="ru-RU"/>
              </w:rPr>
              <w:t>Более 50000 человек</w:t>
            </w:r>
          </w:p>
        </w:tc>
        <w:tc>
          <w:tcPr>
            <w:tcW w:w="3884" w:type="dxa"/>
            <w:tcBorders>
              <w:top w:val="single" w:sz="4" w:space="0" w:color="auto"/>
              <w:left w:val="single" w:sz="4" w:space="0" w:color="auto"/>
              <w:bottom w:val="single" w:sz="4" w:space="0" w:color="auto"/>
            </w:tcBorders>
            <w:shd w:val="clear" w:color="auto" w:fill="auto"/>
          </w:tcPr>
          <w:p w14:paraId="742B8A52" w14:textId="77777777" w:rsidR="00173CFD" w:rsidRPr="00C916CE" w:rsidRDefault="00173CFD" w:rsidP="00CB7C81">
            <w:pPr>
              <w:pStyle w:val="afff7"/>
              <w:spacing w:line="240" w:lineRule="auto"/>
              <w:ind w:left="140" w:firstLine="0"/>
              <w:rPr>
                <w:sz w:val="24"/>
                <w:szCs w:val="24"/>
              </w:rPr>
            </w:pPr>
            <w:r w:rsidRPr="00C916CE">
              <w:rPr>
                <w:color w:val="000000"/>
                <w:sz w:val="24"/>
                <w:szCs w:val="24"/>
                <w:lang w:eastAsia="ru-RU" w:bidi="ru-RU"/>
              </w:rPr>
              <w:t>Многофункциональная хоккейная площадка размером 60 м в длину и от 26 до 30 м в ширину, стадион с трибунами (поле для игры в футбол размером от 90 до 110 м в длину и от 68 до 105 м в ширину (оптимальный размер 68 х 105 м) и беговые дорожки)</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45667163" w14:textId="77777777" w:rsidR="00173CFD" w:rsidRPr="00C916CE" w:rsidRDefault="00173CFD" w:rsidP="00CB7C81">
            <w:pPr>
              <w:pStyle w:val="afff7"/>
              <w:spacing w:line="240" w:lineRule="auto"/>
              <w:ind w:left="140" w:firstLine="0"/>
              <w:rPr>
                <w:sz w:val="24"/>
                <w:szCs w:val="24"/>
              </w:rPr>
            </w:pPr>
            <w:r w:rsidRPr="00C916CE">
              <w:rPr>
                <w:color w:val="000000"/>
                <w:sz w:val="24"/>
                <w:szCs w:val="24"/>
                <w:lang w:eastAsia="ru-RU" w:bidi="ru-RU"/>
              </w:rPr>
              <w:t>Физкультурно- оздоровительный комплекс с плавательным бассейном, включающий крытый плавательный бассейн (ванна не менее 25 м, 6 дорожек), фитнес зал, тренажерный зал; Физкультурно- 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 зал.</w:t>
            </w:r>
          </w:p>
          <w:p w14:paraId="0618B7B6" w14:textId="48B69667" w:rsidR="00173CFD" w:rsidRPr="00C916CE" w:rsidRDefault="00173CFD" w:rsidP="00CB7C81">
            <w:pPr>
              <w:pStyle w:val="afff7"/>
              <w:spacing w:line="240" w:lineRule="auto"/>
              <w:ind w:left="140" w:firstLine="0"/>
              <w:rPr>
                <w:sz w:val="24"/>
                <w:szCs w:val="24"/>
              </w:rPr>
            </w:pPr>
            <w:r w:rsidRPr="00C916CE">
              <w:rPr>
                <w:color w:val="000000"/>
                <w:sz w:val="24"/>
                <w:szCs w:val="24"/>
                <w:lang w:eastAsia="ru-RU" w:bidi="ru-RU"/>
              </w:rPr>
              <w:t xml:space="preserve">Крытый спортивный объект с искусственным льдом, включающий каток размером 40(56)(60) м на 20(26)(30) м, фитнес зал, </w:t>
            </w:r>
            <w:r w:rsidR="007A6D01" w:rsidRPr="00C916CE">
              <w:rPr>
                <w:color w:val="000000"/>
                <w:sz w:val="24"/>
                <w:szCs w:val="24"/>
                <w:lang w:eastAsia="ru-RU" w:bidi="ru-RU"/>
              </w:rPr>
              <w:t>тренажерный зал необходимо последовательно рассмотреть варианты № 1, № 2) (последовательность приведена с учетом уменьшения уровня приоритизации)</w:t>
            </w:r>
          </w:p>
        </w:tc>
      </w:tr>
    </w:tbl>
    <w:p w14:paraId="70BA907D" w14:textId="335FDCE7" w:rsidR="00AA7E6A" w:rsidRPr="00C916CE" w:rsidRDefault="00AA7E6A" w:rsidP="00CB7C81">
      <w:pPr>
        <w:pStyle w:val="18"/>
        <w:shd w:val="clear" w:color="auto" w:fill="auto"/>
        <w:tabs>
          <w:tab w:val="left" w:pos="967"/>
        </w:tabs>
        <w:spacing w:line="240" w:lineRule="auto"/>
        <w:ind w:firstLine="709"/>
        <w:jc w:val="both"/>
        <w:rPr>
          <w:rFonts w:ascii="Times New Roman" w:hAnsi="Times New Roman" w:cs="Times New Roman"/>
          <w:sz w:val="24"/>
          <w:szCs w:val="24"/>
        </w:rPr>
      </w:pPr>
      <w:r w:rsidRPr="00C916CE">
        <w:rPr>
          <w:rFonts w:ascii="Times New Roman" w:hAnsi="Times New Roman" w:cs="Times New Roman"/>
          <w:color w:val="000000"/>
          <w:sz w:val="24"/>
          <w:szCs w:val="24"/>
          <w:lang w:eastAsia="ru-RU" w:bidi="ru-RU"/>
        </w:rPr>
        <w:t>* способы размещения остальной необходимой по РНГП площади спортивных плоскостных сооружений (включая спортивные площадки), спортивных залов, бассейнов определяются документацией по планировке территории и/или на стадии архитектурно-строительного проектирования в границах территории, подлежащей комплексному развитию и в нормативной территориальной доступности с учетом требований действующего законодательства;</w:t>
      </w:r>
    </w:p>
    <w:p w14:paraId="4045FFD9" w14:textId="048A4D62" w:rsidR="00AA7E6A" w:rsidRPr="00C916CE" w:rsidRDefault="00AA7E6A" w:rsidP="00CB7C81">
      <w:pPr>
        <w:pStyle w:val="18"/>
        <w:shd w:val="clear" w:color="auto" w:fill="auto"/>
        <w:tabs>
          <w:tab w:val="left" w:pos="957"/>
        </w:tabs>
        <w:spacing w:line="240" w:lineRule="auto"/>
        <w:ind w:firstLine="709"/>
        <w:jc w:val="both"/>
        <w:rPr>
          <w:rFonts w:ascii="Times New Roman" w:hAnsi="Times New Roman" w:cs="Times New Roman"/>
          <w:sz w:val="24"/>
          <w:szCs w:val="24"/>
        </w:rPr>
      </w:pPr>
      <w:r w:rsidRPr="00C916CE">
        <w:rPr>
          <w:rFonts w:ascii="Times New Roman" w:hAnsi="Times New Roman" w:cs="Times New Roman"/>
          <w:color w:val="000000"/>
          <w:sz w:val="24"/>
          <w:szCs w:val="24"/>
          <w:lang w:eastAsia="ru-RU" w:bidi="ru-RU"/>
        </w:rPr>
        <w:t>** к открытым спортивным плоскостным сооружениям (спортивным площадкам) не относятся детские спортивно-игровые, игровые площадки, проектируемые на территориях жилого назначения для обеспечения населения площадками для игр детей.</w:t>
      </w:r>
    </w:p>
    <w:p w14:paraId="58750C29" w14:textId="7115F796" w:rsidR="00AA7E6A" w:rsidRPr="00AA7E6A" w:rsidRDefault="00AA7E6A" w:rsidP="00CB7C81">
      <w:pPr>
        <w:pStyle w:val="18"/>
        <w:shd w:val="clear" w:color="auto" w:fill="auto"/>
        <w:tabs>
          <w:tab w:val="left" w:pos="1592"/>
        </w:tabs>
        <w:spacing w:line="240" w:lineRule="auto"/>
        <w:ind w:firstLine="709"/>
        <w:jc w:val="both"/>
        <w:rPr>
          <w:rFonts w:ascii="Times New Roman" w:hAnsi="Times New Roman" w:cs="Times New Roman"/>
          <w:sz w:val="24"/>
          <w:szCs w:val="24"/>
        </w:rPr>
      </w:pPr>
      <w:r w:rsidRPr="00C916CE">
        <w:rPr>
          <w:rFonts w:ascii="Times New Roman" w:hAnsi="Times New Roman" w:cs="Times New Roman"/>
          <w:color w:val="000000"/>
          <w:sz w:val="24"/>
          <w:szCs w:val="24"/>
          <w:lang w:eastAsia="ru-RU" w:bidi="ru-RU"/>
        </w:rPr>
        <w:t>*** Варианты размещения крытого спортивного сооружения:</w:t>
      </w:r>
    </w:p>
    <w:p w14:paraId="6B2DB91C" w14:textId="5DD0BBB2" w:rsidR="00AA7E6A" w:rsidRDefault="00AA7E6A" w:rsidP="009C4B0E">
      <w:pPr>
        <w:tabs>
          <w:tab w:val="left" w:pos="709"/>
        </w:tabs>
        <w:spacing w:line="240" w:lineRule="auto"/>
        <w:ind w:firstLine="709"/>
        <w:rPr>
          <w:strike/>
          <w:szCs w:val="24"/>
        </w:rPr>
      </w:pPr>
    </w:p>
    <w:p w14:paraId="2BBD7CFF" w14:textId="77777777" w:rsidR="00C916CE" w:rsidRPr="00AA7E6A" w:rsidRDefault="00C916CE" w:rsidP="009C4B0E">
      <w:pPr>
        <w:tabs>
          <w:tab w:val="left" w:pos="709"/>
        </w:tabs>
        <w:spacing w:line="240" w:lineRule="auto"/>
        <w:ind w:firstLine="709"/>
        <w:rPr>
          <w:strike/>
          <w:szCs w:val="24"/>
        </w:rPr>
      </w:pPr>
    </w:p>
    <w:p w14:paraId="0F0A8349" w14:textId="77777777" w:rsidR="009C4B0E" w:rsidRPr="0054416B" w:rsidRDefault="009C4B0E" w:rsidP="009C4B0E">
      <w:pPr>
        <w:tabs>
          <w:tab w:val="left" w:pos="709"/>
        </w:tabs>
        <w:spacing w:line="240" w:lineRule="auto"/>
        <w:ind w:firstLine="709"/>
        <w:rPr>
          <w:szCs w:val="24"/>
        </w:rPr>
      </w:pPr>
      <w:r w:rsidRPr="0054416B">
        <w:rPr>
          <w:szCs w:val="24"/>
        </w:rPr>
        <w:lastRenderedPageBreak/>
        <w:t>Вариант № 1:</w:t>
      </w:r>
    </w:p>
    <w:p w14:paraId="215B3920" w14:textId="77777777" w:rsidR="009C4B0E" w:rsidRPr="0054416B" w:rsidRDefault="009C4B0E" w:rsidP="009C4B0E">
      <w:pPr>
        <w:tabs>
          <w:tab w:val="left" w:pos="709"/>
        </w:tabs>
        <w:spacing w:line="240" w:lineRule="auto"/>
        <w:ind w:firstLine="709"/>
        <w:rPr>
          <w:szCs w:val="24"/>
        </w:rPr>
      </w:pPr>
      <w:r w:rsidRPr="0054416B">
        <w:rPr>
          <w:szCs w:val="24"/>
        </w:rPr>
        <w:t>Физкультурно-оздоровительный комплекс отдельно стоящий на собственной обособленной территории.</w:t>
      </w:r>
    </w:p>
    <w:p w14:paraId="43AB3D8B" w14:textId="77777777" w:rsidR="009C4B0E" w:rsidRPr="0054416B" w:rsidRDefault="009C4B0E" w:rsidP="009C4B0E">
      <w:pPr>
        <w:tabs>
          <w:tab w:val="left" w:pos="709"/>
        </w:tabs>
        <w:spacing w:line="240" w:lineRule="auto"/>
        <w:ind w:firstLine="709"/>
        <w:rPr>
          <w:szCs w:val="24"/>
        </w:rPr>
      </w:pPr>
      <w:r w:rsidRPr="0054416B">
        <w:rPr>
          <w:szCs w:val="24"/>
        </w:rPr>
        <w:t>Вариант № 2:</w:t>
      </w:r>
    </w:p>
    <w:p w14:paraId="1B64CAD3" w14:textId="77777777" w:rsidR="009C4B0E" w:rsidRPr="0054416B" w:rsidRDefault="009C4B0E" w:rsidP="009C4B0E">
      <w:pPr>
        <w:tabs>
          <w:tab w:val="left" w:pos="709"/>
        </w:tabs>
        <w:spacing w:line="240" w:lineRule="auto"/>
        <w:ind w:firstLine="709"/>
        <w:rPr>
          <w:szCs w:val="24"/>
        </w:rPr>
      </w:pPr>
      <w:r w:rsidRPr="0054416B">
        <w:rPr>
          <w:szCs w:val="24"/>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14:paraId="04C5C584" w14:textId="77777777" w:rsidR="009C4B0E" w:rsidRPr="0054416B" w:rsidRDefault="009C4B0E" w:rsidP="009C4B0E">
      <w:pPr>
        <w:tabs>
          <w:tab w:val="left" w:pos="709"/>
        </w:tabs>
        <w:spacing w:line="240" w:lineRule="auto"/>
        <w:ind w:firstLine="709"/>
        <w:rPr>
          <w:szCs w:val="24"/>
        </w:rPr>
      </w:pPr>
      <w:r w:rsidRPr="0054416B">
        <w:rPr>
          <w:szCs w:val="24"/>
        </w:rPr>
        <w:t>Вариант № 3:</w:t>
      </w:r>
    </w:p>
    <w:p w14:paraId="323709A8" w14:textId="77777777" w:rsidR="009C4B0E" w:rsidRPr="0054416B" w:rsidRDefault="009C4B0E" w:rsidP="009C4B0E">
      <w:pPr>
        <w:tabs>
          <w:tab w:val="left" w:pos="709"/>
        </w:tabs>
        <w:spacing w:line="240" w:lineRule="auto"/>
        <w:ind w:firstLine="709"/>
        <w:rPr>
          <w:szCs w:val="24"/>
        </w:rPr>
      </w:pPr>
      <w:r w:rsidRPr="0054416B">
        <w:rPr>
          <w:szCs w:val="24"/>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14:paraId="047A4E6C" w14:textId="77777777" w:rsidR="009C4B0E" w:rsidRPr="0054416B" w:rsidRDefault="009C4B0E" w:rsidP="009C4B0E">
      <w:pPr>
        <w:tabs>
          <w:tab w:val="left" w:pos="709"/>
        </w:tabs>
        <w:spacing w:line="240" w:lineRule="auto"/>
        <w:ind w:firstLine="709"/>
        <w:rPr>
          <w:szCs w:val="24"/>
        </w:rPr>
      </w:pPr>
      <w:r w:rsidRPr="0054416B">
        <w:rPr>
          <w:szCs w:val="24"/>
        </w:rPr>
        <w:t>Вариант № 4:</w:t>
      </w:r>
    </w:p>
    <w:p w14:paraId="631F3749" w14:textId="77777777" w:rsidR="009C4B0E" w:rsidRPr="0054416B" w:rsidRDefault="009C4B0E" w:rsidP="009C4B0E">
      <w:pPr>
        <w:tabs>
          <w:tab w:val="left" w:pos="709"/>
        </w:tabs>
        <w:spacing w:line="240" w:lineRule="auto"/>
        <w:ind w:firstLine="709"/>
        <w:rPr>
          <w:szCs w:val="24"/>
        </w:rPr>
      </w:pPr>
      <w:r w:rsidRPr="0054416B">
        <w:rPr>
          <w:szCs w:val="24"/>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14:paraId="3F98D23F" w14:textId="5B7457F8" w:rsidR="009C4B0E" w:rsidRPr="0054416B" w:rsidRDefault="00B23AB8" w:rsidP="009C4B0E">
      <w:pPr>
        <w:spacing w:line="240" w:lineRule="auto"/>
        <w:ind w:firstLine="709"/>
        <w:rPr>
          <w:rFonts w:eastAsiaTheme="minorHAnsi"/>
          <w:szCs w:val="24"/>
        </w:rPr>
      </w:pPr>
      <w:r w:rsidRPr="0054416B">
        <w:rPr>
          <w:bCs/>
          <w:szCs w:val="24"/>
        </w:rPr>
        <w:t>1</w:t>
      </w:r>
      <w:r w:rsidR="009C4B0E" w:rsidRPr="0054416B">
        <w:rPr>
          <w:bCs/>
          <w:szCs w:val="24"/>
        </w:rPr>
        <w:t>.5.3. </w:t>
      </w:r>
      <w:r w:rsidR="009C4B0E" w:rsidRPr="0054416B">
        <w:rPr>
          <w:szCs w:val="24"/>
        </w:rPr>
        <w:t>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решению органа местного самоуправления муниципального образования, согласованному Министерством физической культуры и спорта Московской области, допускается обеспечение новой застройки за счет реконструкции или капитального ремонта существующего объекта спорта при условии увеличения мощности / пропускной способности с учетом потребности планируемой застройки.</w:t>
      </w:r>
    </w:p>
    <w:p w14:paraId="64C695D9" w14:textId="00709D43" w:rsidR="009C4B0E" w:rsidRPr="0054416B" w:rsidRDefault="00B23AB8" w:rsidP="009C4B0E">
      <w:pPr>
        <w:spacing w:line="240" w:lineRule="auto"/>
        <w:ind w:firstLine="709"/>
        <w:rPr>
          <w:szCs w:val="24"/>
        </w:rPr>
      </w:pPr>
      <w:r w:rsidRPr="0054416B">
        <w:rPr>
          <w:bCs/>
          <w:szCs w:val="24"/>
        </w:rPr>
        <w:t>1</w:t>
      </w:r>
      <w:r w:rsidR="009C4B0E" w:rsidRPr="0054416B">
        <w:rPr>
          <w:bCs/>
          <w:szCs w:val="24"/>
        </w:rPr>
        <w:t>.5.4. </w:t>
      </w:r>
      <w:r w:rsidR="009C4B0E" w:rsidRPr="0054416B">
        <w:rPr>
          <w:szCs w:val="24"/>
        </w:rPr>
        <w:t>Варианты возможного размещения объектов спорта должны применяться с учетом требований 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также СП 42.13330.2016. «Свод правил. Градостроительство. Планировка и застройка городских и сельских поселений. Актуализированная редакция СНиП 2.07.01-89*</w:t>
      </w:r>
      <w:r w:rsidR="000453B2">
        <w:rPr>
          <w:szCs w:val="24"/>
        </w:rPr>
        <w:t xml:space="preserve">, </w:t>
      </w:r>
      <w:r w:rsidR="000453B2" w:rsidRPr="00C916CE">
        <w:rPr>
          <w:color w:val="000000"/>
          <w:lang w:bidi="ru-RU"/>
        </w:rPr>
        <w:t xml:space="preserve">СП 31-115-2006. «Свод правил по проектированию и строительству. Открытые плоскостные физкультурно-спортивные сооружения», СП 332.1325800.2017. «Свод правил. Спортивные сооружения. Правила проектирования» (утв. и введен в действие Приказом Минстроя России от 14.11.2017 </w:t>
      </w:r>
      <w:r w:rsidR="000453B2" w:rsidRPr="00C916CE">
        <w:rPr>
          <w:color w:val="000000"/>
          <w:lang w:val="en-US" w:eastAsia="en-US" w:bidi="en-US"/>
        </w:rPr>
        <w:t>N</w:t>
      </w:r>
      <w:r w:rsidR="000453B2" w:rsidRPr="00C916CE">
        <w:rPr>
          <w:color w:val="000000"/>
          <w:lang w:eastAsia="en-US" w:bidi="en-US"/>
        </w:rPr>
        <w:t xml:space="preserve"> </w:t>
      </w:r>
      <w:r w:rsidR="000453B2" w:rsidRPr="00C916CE">
        <w:rPr>
          <w:color w:val="000000"/>
          <w:lang w:bidi="ru-RU"/>
        </w:rPr>
        <w:t>1536/пр)</w:t>
      </w:r>
      <w:r w:rsidR="009C4B0E" w:rsidRPr="00C916CE">
        <w:rPr>
          <w:szCs w:val="24"/>
        </w:rPr>
        <w:t>.</w:t>
      </w:r>
    </w:p>
    <w:p w14:paraId="316F934E" w14:textId="324E1DA9" w:rsidR="009C4B0E" w:rsidRPr="0054416B" w:rsidRDefault="00B23AB8" w:rsidP="009C4B0E">
      <w:pPr>
        <w:pStyle w:val="Default"/>
        <w:ind w:firstLine="709"/>
        <w:jc w:val="both"/>
        <w:rPr>
          <w:rFonts w:ascii="Times New Roman" w:hAnsi="Times New Roman" w:cs="Times New Roman"/>
          <w:color w:val="auto"/>
        </w:rPr>
      </w:pPr>
      <w:r w:rsidRPr="0054416B">
        <w:rPr>
          <w:rFonts w:ascii="Times New Roman" w:hAnsi="Times New Roman" w:cs="Times New Roman"/>
          <w:bCs/>
        </w:rPr>
        <w:t>1</w:t>
      </w:r>
      <w:r w:rsidR="009C4B0E" w:rsidRPr="0054416B">
        <w:rPr>
          <w:rFonts w:ascii="Times New Roman" w:hAnsi="Times New Roman" w:cs="Times New Roman"/>
          <w:bCs/>
        </w:rPr>
        <w:t>.5.5. </w:t>
      </w:r>
      <w:r w:rsidR="009C4B0E" w:rsidRPr="0054416B">
        <w:rPr>
          <w:rFonts w:ascii="Times New Roman" w:hAnsi="Times New Roman" w:cs="Times New Roman"/>
          <w:color w:val="auto"/>
        </w:rPr>
        <w:t xml:space="preserve">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 </w:t>
      </w:r>
    </w:p>
    <w:p w14:paraId="2072D946" w14:textId="6FD8D38B" w:rsidR="009C4B0E" w:rsidRPr="0054416B" w:rsidRDefault="00B23AB8" w:rsidP="009C4B0E">
      <w:pPr>
        <w:pStyle w:val="Default"/>
        <w:ind w:firstLine="709"/>
        <w:jc w:val="both"/>
        <w:rPr>
          <w:rFonts w:ascii="Times New Roman" w:hAnsi="Times New Roman" w:cs="Times New Roman"/>
          <w:color w:val="auto"/>
        </w:rPr>
      </w:pPr>
      <w:r w:rsidRPr="0054416B">
        <w:rPr>
          <w:rFonts w:ascii="Times New Roman" w:hAnsi="Times New Roman" w:cs="Times New Roman"/>
          <w:bCs/>
        </w:rPr>
        <w:t>1</w:t>
      </w:r>
      <w:r w:rsidR="009C4B0E" w:rsidRPr="0054416B">
        <w:rPr>
          <w:rFonts w:ascii="Times New Roman" w:hAnsi="Times New Roman" w:cs="Times New Roman"/>
          <w:bCs/>
        </w:rPr>
        <w:t>.5.6. </w:t>
      </w:r>
      <w:r w:rsidR="009C4B0E" w:rsidRPr="0054416B">
        <w:rPr>
          <w:rFonts w:ascii="Times New Roman" w:hAnsi="Times New Roman" w:cs="Times New Roman"/>
          <w:color w:val="auto"/>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 </w:t>
      </w:r>
    </w:p>
    <w:p w14:paraId="71062646" w14:textId="4E27D130" w:rsidR="009C4B0E" w:rsidRPr="0054416B" w:rsidRDefault="00B23AB8" w:rsidP="009C4B0E">
      <w:pPr>
        <w:spacing w:line="240" w:lineRule="auto"/>
        <w:ind w:firstLine="709"/>
        <w:rPr>
          <w:szCs w:val="24"/>
        </w:rPr>
      </w:pPr>
      <w:r w:rsidRPr="0054416B">
        <w:rPr>
          <w:bCs/>
          <w:szCs w:val="24"/>
        </w:rPr>
        <w:t>1</w:t>
      </w:r>
      <w:r w:rsidR="009C4B0E" w:rsidRPr="0054416B">
        <w:rPr>
          <w:bCs/>
          <w:szCs w:val="24"/>
        </w:rPr>
        <w:t>.5.7. </w:t>
      </w:r>
      <w:r w:rsidR="009C4B0E" w:rsidRPr="0054416B">
        <w:rPr>
          <w:szCs w:val="24"/>
        </w:rPr>
        <w:t>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Нормативов и Закона Московской области от 30.12.2014 № 191/2014-ОЗ «О регулировании дополнительных вопросов в сфере благоустройства в Московской области».</w:t>
      </w:r>
    </w:p>
    <w:p w14:paraId="13F72F16" w14:textId="1CB40BEA" w:rsidR="009C4B0E" w:rsidRPr="0054416B" w:rsidRDefault="00B23AB8" w:rsidP="009C4B0E">
      <w:pPr>
        <w:spacing w:line="240" w:lineRule="auto"/>
        <w:ind w:firstLine="709"/>
        <w:rPr>
          <w:szCs w:val="24"/>
        </w:rPr>
      </w:pPr>
      <w:r w:rsidRPr="0054416B">
        <w:rPr>
          <w:bCs/>
          <w:szCs w:val="24"/>
        </w:rPr>
        <w:t>1</w:t>
      </w:r>
      <w:r w:rsidR="009C4B0E" w:rsidRPr="0054416B">
        <w:rPr>
          <w:bCs/>
          <w:szCs w:val="24"/>
        </w:rPr>
        <w:t>.5.8. </w:t>
      </w:r>
      <w:r w:rsidR="009C4B0E" w:rsidRPr="0054416B">
        <w:rPr>
          <w:szCs w:val="24"/>
        </w:rPr>
        <w:t>При комплексном развитии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14:paraId="0CD628F3" w14:textId="77777777" w:rsidR="009C4B0E" w:rsidRPr="0054416B" w:rsidRDefault="009C4B0E" w:rsidP="009C4B0E">
      <w:pPr>
        <w:spacing w:line="240" w:lineRule="auto"/>
        <w:ind w:firstLine="709"/>
        <w:rPr>
          <w:szCs w:val="24"/>
        </w:rPr>
      </w:pPr>
      <w:r w:rsidRPr="0054416B">
        <w:rPr>
          <w:szCs w:val="24"/>
        </w:rPr>
        <w:lastRenderedPageBreak/>
        <w:t>Возможно формировать единые комплексы объектов социального назначения (с суммированием соответствующих нормативов).</w:t>
      </w:r>
    </w:p>
    <w:p w14:paraId="0EEDB079" w14:textId="77777777" w:rsidR="009C4B0E" w:rsidRPr="001B267A" w:rsidRDefault="009C4B0E" w:rsidP="009C4B0E">
      <w:pPr>
        <w:spacing w:line="240" w:lineRule="auto"/>
        <w:ind w:firstLine="709"/>
        <w:rPr>
          <w:szCs w:val="24"/>
        </w:rPr>
      </w:pPr>
      <w:r w:rsidRPr="0054416B">
        <w:rPr>
          <w:szCs w:val="24"/>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r w:rsidRPr="001B267A">
        <w:rPr>
          <w:szCs w:val="24"/>
        </w:rPr>
        <w:t xml:space="preserve"> </w:t>
      </w:r>
    </w:p>
    <w:p w14:paraId="4F739326" w14:textId="41124F6C" w:rsidR="00987EB7" w:rsidRPr="0003642B" w:rsidRDefault="00B23AB8" w:rsidP="00987EB7">
      <w:pPr>
        <w:spacing w:line="240" w:lineRule="auto"/>
        <w:ind w:right="-51" w:firstLine="600"/>
        <w:rPr>
          <w:szCs w:val="24"/>
        </w:rPr>
      </w:pPr>
      <w:r>
        <w:rPr>
          <w:bCs/>
          <w:szCs w:val="24"/>
        </w:rPr>
        <w:t>1</w:t>
      </w:r>
      <w:r w:rsidR="00987EB7" w:rsidRPr="0003642B">
        <w:rPr>
          <w:bCs/>
          <w:szCs w:val="24"/>
        </w:rPr>
        <w:t>.5.</w:t>
      </w:r>
      <w:r w:rsidR="009173D9">
        <w:rPr>
          <w:bCs/>
          <w:szCs w:val="24"/>
        </w:rPr>
        <w:t>9</w:t>
      </w:r>
      <w:r w:rsidR="00987EB7" w:rsidRPr="0003642B">
        <w:rPr>
          <w:bCs/>
          <w:szCs w:val="24"/>
        </w:rPr>
        <w:t>. </w:t>
      </w:r>
      <w:r w:rsidR="00987EB7" w:rsidRPr="0003642B">
        <w:rPr>
          <w:szCs w:val="24"/>
        </w:rPr>
        <w:t xml:space="preserve">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 </w:t>
      </w:r>
      <w:r w:rsidR="00987EB7">
        <w:rPr>
          <w:szCs w:val="24"/>
        </w:rPr>
        <w:t>0</w:t>
      </w:r>
      <w:r w:rsidR="00987EB7" w:rsidRPr="0003642B">
        <w:rPr>
          <w:szCs w:val="24"/>
        </w:rPr>
        <w:t>,</w:t>
      </w:r>
      <w:r w:rsidR="00987EB7">
        <w:rPr>
          <w:szCs w:val="24"/>
        </w:rPr>
        <w:t>5</w:t>
      </w:r>
      <w:r w:rsidR="00987EB7" w:rsidRPr="0003642B">
        <w:rPr>
          <w:szCs w:val="24"/>
        </w:rPr>
        <w:t> км, в зоне застройки блокированными и индивидуальными жилыми домами –1,</w:t>
      </w:r>
      <w:r w:rsidR="00987EB7">
        <w:rPr>
          <w:szCs w:val="24"/>
        </w:rPr>
        <w:t>0</w:t>
      </w:r>
      <w:r w:rsidR="00987EB7" w:rsidRPr="0003642B">
        <w:rPr>
          <w:szCs w:val="24"/>
        </w:rPr>
        <w:t xml:space="preserve"> км.</w:t>
      </w:r>
    </w:p>
    <w:p w14:paraId="1FE0EBFA" w14:textId="41F5297E"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1.6. </w:t>
      </w:r>
      <w:r w:rsidRPr="0003642B">
        <w:rPr>
          <w:b/>
          <w:bCs/>
          <w:szCs w:val="24"/>
        </w:rPr>
        <w:t>Расчетные показатели объектов кул</w:t>
      </w:r>
      <w:r>
        <w:rPr>
          <w:b/>
          <w:bCs/>
          <w:szCs w:val="24"/>
        </w:rPr>
        <w:t>ь</w:t>
      </w:r>
      <w:r w:rsidRPr="0003642B">
        <w:rPr>
          <w:b/>
          <w:bCs/>
          <w:szCs w:val="24"/>
        </w:rPr>
        <w:t xml:space="preserve">туры </w:t>
      </w:r>
    </w:p>
    <w:p w14:paraId="12C9A120" w14:textId="0F7FC352" w:rsidR="00987EB7" w:rsidRPr="0003642B" w:rsidRDefault="00987EB7" w:rsidP="00987EB7">
      <w:pPr>
        <w:ind w:firstLine="567"/>
        <w:textAlignment w:val="baseline"/>
        <w:rPr>
          <w:szCs w:val="24"/>
        </w:rPr>
      </w:pPr>
      <w:r w:rsidRPr="0003642B">
        <w:rPr>
          <w:szCs w:val="24"/>
        </w:rPr>
        <w:t xml:space="preserve">1.6.1.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w:t>
      </w:r>
      <w:r w:rsidR="008078B8">
        <w:rPr>
          <w:szCs w:val="24"/>
        </w:rPr>
        <w:t>8</w:t>
      </w:r>
      <w:r w:rsidRPr="0003642B">
        <w:rPr>
          <w:szCs w:val="24"/>
        </w:rPr>
        <w:t>.</w:t>
      </w:r>
    </w:p>
    <w:p w14:paraId="5C371127" w14:textId="2502BABD" w:rsidR="00987EB7" w:rsidRPr="0003642B" w:rsidRDefault="00987EB7" w:rsidP="00987EB7">
      <w:pPr>
        <w:spacing w:line="240" w:lineRule="auto"/>
        <w:jc w:val="right"/>
        <w:outlineLvl w:val="4"/>
        <w:rPr>
          <w:szCs w:val="24"/>
        </w:rPr>
      </w:pPr>
      <w:r w:rsidRPr="0003642B">
        <w:rPr>
          <w:szCs w:val="24"/>
        </w:rPr>
        <w:t xml:space="preserve">Таблица </w:t>
      </w:r>
      <w:r w:rsidR="008078B8">
        <w:rPr>
          <w:szCs w:val="24"/>
        </w:rPr>
        <w:t>8</w:t>
      </w:r>
    </w:p>
    <w:tbl>
      <w:tblPr>
        <w:tblW w:w="9923" w:type="dxa"/>
        <w:tblInd w:w="-8" w:type="dxa"/>
        <w:tblCellMar>
          <w:left w:w="0" w:type="dxa"/>
          <w:right w:w="0" w:type="dxa"/>
        </w:tblCellMar>
        <w:tblLook w:val="04A0" w:firstRow="1" w:lastRow="0" w:firstColumn="1" w:lastColumn="0" w:noHBand="0" w:noVBand="1"/>
      </w:tblPr>
      <w:tblGrid>
        <w:gridCol w:w="675"/>
        <w:gridCol w:w="2869"/>
        <w:gridCol w:w="3544"/>
        <w:gridCol w:w="2835"/>
      </w:tblGrid>
      <w:tr w:rsidR="00987EB7" w:rsidRPr="0054416B" w14:paraId="0954C1A9" w14:textId="77777777" w:rsidTr="003E7A70">
        <w:trPr>
          <w:trHeight w:hRule="exact" w:val="1222"/>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99FEC7" w14:textId="77777777" w:rsidR="00987EB7" w:rsidRPr="0054416B" w:rsidRDefault="00987EB7" w:rsidP="003E7A70">
            <w:pPr>
              <w:spacing w:line="240" w:lineRule="auto"/>
              <w:ind w:right="-42" w:firstLine="0"/>
              <w:contextualSpacing/>
              <w:jc w:val="center"/>
              <w:textAlignment w:val="baseline"/>
              <w:rPr>
                <w:szCs w:val="24"/>
              </w:rPr>
            </w:pPr>
            <w:r w:rsidRPr="0054416B">
              <w:rPr>
                <w:szCs w:val="24"/>
              </w:rPr>
              <w:t>№ п/п</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CFEA90" w14:textId="77777777" w:rsidR="00987EB7" w:rsidRPr="0054416B" w:rsidRDefault="00987EB7" w:rsidP="003E7A70">
            <w:pPr>
              <w:spacing w:line="240" w:lineRule="auto"/>
              <w:ind w:firstLine="0"/>
              <w:contextualSpacing/>
              <w:jc w:val="center"/>
              <w:textAlignment w:val="baseline"/>
              <w:rPr>
                <w:szCs w:val="24"/>
              </w:rPr>
            </w:pPr>
            <w:r w:rsidRPr="0054416B">
              <w:rPr>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668116" w14:textId="77777777" w:rsidR="00987EB7" w:rsidRPr="0054416B" w:rsidRDefault="00987EB7" w:rsidP="003E7A70">
            <w:pPr>
              <w:spacing w:line="240" w:lineRule="auto"/>
              <w:ind w:firstLine="0"/>
              <w:contextualSpacing/>
              <w:jc w:val="center"/>
              <w:textAlignment w:val="baseline"/>
              <w:rPr>
                <w:szCs w:val="24"/>
              </w:rPr>
            </w:pPr>
            <w:r w:rsidRPr="0054416B">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72FCB0" w14:textId="77777777" w:rsidR="00987EB7" w:rsidRPr="0054416B" w:rsidRDefault="00987EB7" w:rsidP="003E7A70">
            <w:pPr>
              <w:spacing w:line="240" w:lineRule="auto"/>
              <w:ind w:hanging="11"/>
              <w:contextualSpacing/>
              <w:jc w:val="center"/>
              <w:textAlignment w:val="baseline"/>
              <w:rPr>
                <w:szCs w:val="24"/>
              </w:rPr>
            </w:pPr>
            <w:r w:rsidRPr="0054416B">
              <w:rPr>
                <w:szCs w:val="24"/>
              </w:rPr>
              <w:t>Максимально допустимый уровень территориальной доступности</w:t>
            </w:r>
          </w:p>
        </w:tc>
      </w:tr>
      <w:tr w:rsidR="00987EB7" w:rsidRPr="0054416B" w14:paraId="5A718C65" w14:textId="77777777" w:rsidTr="003E7A70">
        <w:trPr>
          <w:trHeight w:hRule="exact" w:val="1508"/>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961C15" w14:textId="77777777" w:rsidR="00987EB7" w:rsidRPr="0054416B" w:rsidRDefault="00987EB7" w:rsidP="003E7A70">
            <w:pPr>
              <w:spacing w:line="240" w:lineRule="auto"/>
              <w:ind w:left="-150" w:right="-150"/>
              <w:textAlignment w:val="baseline"/>
              <w:rPr>
                <w:szCs w:val="24"/>
              </w:rPr>
            </w:pPr>
            <w:r w:rsidRPr="0054416B">
              <w:rPr>
                <w:szCs w:val="24"/>
              </w:rPr>
              <w:t>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C00123" w14:textId="77777777" w:rsidR="00987EB7" w:rsidRPr="0054416B" w:rsidRDefault="00987EB7" w:rsidP="003E7A70">
            <w:pPr>
              <w:spacing w:line="240" w:lineRule="auto"/>
              <w:ind w:firstLine="0"/>
              <w:jc w:val="left"/>
              <w:textAlignment w:val="baseline"/>
              <w:rPr>
                <w:szCs w:val="24"/>
              </w:rPr>
            </w:pPr>
            <w:r w:rsidRPr="0054416B">
              <w:rPr>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F85555" w14:textId="77777777" w:rsidR="00987EB7" w:rsidRPr="0054416B" w:rsidRDefault="00987EB7" w:rsidP="003E7A70">
            <w:pPr>
              <w:spacing w:line="240" w:lineRule="auto"/>
              <w:ind w:firstLine="0"/>
              <w:jc w:val="left"/>
              <w:textAlignment w:val="baseline"/>
              <w:rPr>
                <w:szCs w:val="24"/>
              </w:rPr>
            </w:pPr>
            <w:r w:rsidRPr="0054416B">
              <w:rPr>
                <w:szCs w:val="24"/>
              </w:rPr>
              <w:t>1 объект на 20 тыс. чел. в городе</w:t>
            </w:r>
          </w:p>
          <w:p w14:paraId="31EE91DF" w14:textId="77777777" w:rsidR="00987EB7" w:rsidRPr="0054416B" w:rsidRDefault="00987EB7" w:rsidP="003E7A70">
            <w:pPr>
              <w:spacing w:line="240" w:lineRule="auto"/>
              <w:ind w:firstLine="0"/>
              <w:jc w:val="left"/>
              <w:textAlignment w:val="baseline"/>
              <w:rPr>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5EDDD9"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41375D5F" w14:textId="77777777" w:rsidTr="00342C2D">
        <w:trPr>
          <w:trHeight w:hRule="exact" w:val="1055"/>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23F23B" w14:textId="77777777" w:rsidR="00987EB7" w:rsidRPr="0054416B" w:rsidRDefault="00987EB7" w:rsidP="003E7A70">
            <w:pPr>
              <w:spacing w:line="240" w:lineRule="auto"/>
              <w:ind w:left="-150" w:right="-150"/>
              <w:textAlignment w:val="baseline"/>
              <w:rPr>
                <w:szCs w:val="24"/>
              </w:rPr>
            </w:pPr>
            <w:r w:rsidRPr="0054416B">
              <w:rPr>
                <w:szCs w:val="24"/>
              </w:rPr>
              <w:t>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D45AD5" w14:textId="77777777" w:rsidR="00987EB7" w:rsidRPr="0054416B" w:rsidRDefault="00987EB7" w:rsidP="003E7A70">
            <w:pPr>
              <w:spacing w:line="240" w:lineRule="auto"/>
              <w:ind w:firstLine="0"/>
              <w:jc w:val="left"/>
              <w:textAlignment w:val="baseline"/>
              <w:rPr>
                <w:szCs w:val="24"/>
              </w:rPr>
            </w:pPr>
            <w:r w:rsidRPr="0054416B">
              <w:rPr>
                <w:szCs w:val="24"/>
              </w:rPr>
              <w:t>Детская библиотека</w:t>
            </w:r>
            <w:r w:rsidR="00342C2D" w:rsidRPr="0054416B">
              <w:rPr>
                <w:szCs w:val="24"/>
              </w:rPr>
              <w:t xml:space="preserve"> (филиал)</w:t>
            </w:r>
          </w:p>
          <w:p w14:paraId="6B109EB8" w14:textId="20A24240" w:rsidR="00342C2D" w:rsidRPr="0054416B" w:rsidRDefault="00342C2D" w:rsidP="003E7A70">
            <w:pPr>
              <w:spacing w:line="240" w:lineRule="auto"/>
              <w:ind w:firstLine="0"/>
              <w:jc w:val="left"/>
              <w:textAlignment w:val="baseline"/>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55A7DE" w14:textId="038EE212" w:rsidR="00342C2D" w:rsidRPr="0054416B" w:rsidRDefault="00342C2D" w:rsidP="00342C2D">
            <w:pPr>
              <w:spacing w:line="240" w:lineRule="auto"/>
              <w:ind w:firstLine="0"/>
              <w:jc w:val="left"/>
              <w:textAlignment w:val="baseline"/>
              <w:rPr>
                <w:szCs w:val="24"/>
              </w:rPr>
            </w:pPr>
            <w:r w:rsidRPr="0054416B">
              <w:rPr>
                <w:szCs w:val="24"/>
              </w:rPr>
              <w:t>1 объект на 10 тыс. детей;</w:t>
            </w:r>
          </w:p>
          <w:p w14:paraId="77A5D826" w14:textId="3215B8B4" w:rsidR="00987EB7" w:rsidRPr="0054416B" w:rsidRDefault="00342C2D" w:rsidP="00342C2D">
            <w:pPr>
              <w:spacing w:line="240" w:lineRule="auto"/>
              <w:ind w:firstLine="0"/>
              <w:textAlignment w:val="baseline"/>
              <w:rPr>
                <w:szCs w:val="24"/>
              </w:rPr>
            </w:pPr>
            <w:r w:rsidRPr="0054416B">
              <w:rPr>
                <w:szCs w:val="24"/>
              </w:rPr>
              <w:t>1 объект на 1 тыс. детей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622BCE"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64ED090D" w14:textId="77777777" w:rsidTr="003E7A70">
        <w:trPr>
          <w:trHeight w:hRule="exact" w:val="1274"/>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05CFB2" w14:textId="77777777" w:rsidR="00987EB7" w:rsidRPr="0054416B" w:rsidRDefault="00987EB7" w:rsidP="003E7A70">
            <w:pPr>
              <w:spacing w:line="240" w:lineRule="auto"/>
              <w:ind w:left="-150" w:right="-150"/>
              <w:textAlignment w:val="baseline"/>
              <w:rPr>
                <w:szCs w:val="24"/>
              </w:rPr>
            </w:pPr>
            <w:r w:rsidRPr="0054416B">
              <w:rPr>
                <w:szCs w:val="24"/>
              </w:rPr>
              <w:t>3</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D8C65" w14:textId="77777777" w:rsidR="00987EB7" w:rsidRPr="0054416B" w:rsidRDefault="00987EB7" w:rsidP="003E7A70">
            <w:pPr>
              <w:spacing w:line="240" w:lineRule="auto"/>
              <w:ind w:firstLine="0"/>
              <w:jc w:val="left"/>
              <w:textAlignment w:val="baseline"/>
              <w:rPr>
                <w:szCs w:val="24"/>
              </w:rPr>
            </w:pPr>
            <w:r w:rsidRPr="0054416B">
              <w:rPr>
                <w:szCs w:val="24"/>
              </w:rPr>
              <w:t xml:space="preserve">Точка доступа </w:t>
            </w:r>
            <w:r w:rsidRPr="0054416B">
              <w:rPr>
                <w:szCs w:val="24"/>
              </w:rPr>
              <w:br/>
              <w:t>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FFE964" w14:textId="77777777" w:rsidR="00987EB7" w:rsidRPr="0054416B" w:rsidRDefault="00987EB7" w:rsidP="003E7A70">
            <w:pPr>
              <w:spacing w:line="240" w:lineRule="auto"/>
              <w:ind w:firstLine="0"/>
              <w:textAlignment w:val="baseline"/>
              <w:rPr>
                <w:szCs w:val="24"/>
              </w:rPr>
            </w:pPr>
            <w:r w:rsidRPr="0054416B">
              <w:rPr>
                <w:szCs w:val="24"/>
              </w:rPr>
              <w:t>2 объекта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A96DFB"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0185E444" w14:textId="77777777" w:rsidTr="0054416B">
        <w:trPr>
          <w:trHeight w:hRule="exact" w:val="428"/>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8133E0" w14:textId="77777777" w:rsidR="00987EB7" w:rsidRPr="0054416B" w:rsidRDefault="00987EB7" w:rsidP="003E7A70">
            <w:pPr>
              <w:spacing w:line="240" w:lineRule="auto"/>
              <w:ind w:left="-150" w:right="-150"/>
              <w:textAlignment w:val="baseline"/>
              <w:rPr>
                <w:szCs w:val="24"/>
              </w:rPr>
            </w:pPr>
            <w:r w:rsidRPr="0054416B">
              <w:rPr>
                <w:szCs w:val="24"/>
              </w:rPr>
              <w:t>4</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B017C1" w14:textId="2D344C18" w:rsidR="00987EB7" w:rsidRPr="0054416B" w:rsidRDefault="00987EB7" w:rsidP="003E7A70">
            <w:pPr>
              <w:spacing w:line="240" w:lineRule="auto"/>
              <w:ind w:firstLine="0"/>
              <w:jc w:val="left"/>
              <w:textAlignment w:val="baseline"/>
              <w:rPr>
                <w:szCs w:val="24"/>
              </w:rPr>
            </w:pPr>
            <w:r w:rsidRPr="0054416B">
              <w:rPr>
                <w:szCs w:val="24"/>
              </w:rPr>
              <w:t>Дом культуры</w:t>
            </w:r>
            <w:r w:rsidR="00342C2D" w:rsidRPr="0054416B">
              <w:rPr>
                <w:szCs w:val="24"/>
              </w:rPr>
              <w:t xml:space="preserve"> (клуб)</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8C18DC" w14:textId="3A763296" w:rsidR="00987EB7" w:rsidRPr="0054416B" w:rsidRDefault="00987EB7" w:rsidP="003E7A70">
            <w:pPr>
              <w:spacing w:line="240" w:lineRule="auto"/>
              <w:ind w:left="-3" w:firstLine="0"/>
              <w:jc w:val="left"/>
              <w:textAlignment w:val="baseline"/>
              <w:rPr>
                <w:szCs w:val="24"/>
              </w:rPr>
            </w:pPr>
            <w:r w:rsidRPr="0054416B">
              <w:rPr>
                <w:szCs w:val="24"/>
              </w:rPr>
              <w:t>1 объект на город</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A29048"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773727E0" w14:textId="77777777" w:rsidTr="003E7A70">
        <w:trPr>
          <w:trHeight w:hRule="exact" w:val="705"/>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2AA78"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2860C"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FD7880" w14:textId="56FDFE4B" w:rsidR="00987EB7" w:rsidRPr="0054416B" w:rsidRDefault="00213E38" w:rsidP="003E7A70">
            <w:pPr>
              <w:spacing w:line="240" w:lineRule="auto"/>
              <w:ind w:firstLine="0"/>
              <w:jc w:val="left"/>
              <w:textAlignment w:val="baseline"/>
              <w:rPr>
                <w:szCs w:val="24"/>
              </w:rPr>
            </w:pPr>
            <w:r w:rsidRPr="0054416B">
              <w:rPr>
                <w:szCs w:val="24"/>
              </w:rPr>
              <w:t xml:space="preserve">15 </w:t>
            </w:r>
            <w:r w:rsidR="00987EB7" w:rsidRPr="0054416B">
              <w:rPr>
                <w:szCs w:val="24"/>
              </w:rPr>
              <w:t>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4AB94" w14:textId="77777777" w:rsidR="00987EB7" w:rsidRPr="0054416B" w:rsidRDefault="00987EB7" w:rsidP="003E7A70">
            <w:pPr>
              <w:spacing w:line="240" w:lineRule="auto"/>
              <w:ind w:hanging="11"/>
              <w:rPr>
                <w:szCs w:val="24"/>
              </w:rPr>
            </w:pPr>
          </w:p>
        </w:tc>
      </w:tr>
      <w:tr w:rsidR="00987EB7" w:rsidRPr="0054416B" w14:paraId="2635481D" w14:textId="77777777" w:rsidTr="0054416B">
        <w:trPr>
          <w:trHeight w:hRule="exact" w:val="562"/>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01B7C9" w14:textId="77777777" w:rsidR="00987EB7" w:rsidRPr="0054416B" w:rsidRDefault="00987EB7" w:rsidP="003E7A70">
            <w:pPr>
              <w:spacing w:line="240" w:lineRule="auto"/>
              <w:ind w:left="-150" w:right="-150"/>
              <w:textAlignment w:val="baseline"/>
              <w:rPr>
                <w:szCs w:val="24"/>
              </w:rPr>
            </w:pPr>
            <w:r w:rsidRPr="0054416B">
              <w:rPr>
                <w:szCs w:val="24"/>
              </w:rPr>
              <w:t>5</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F453CA" w14:textId="77777777" w:rsidR="00987EB7" w:rsidRPr="0054416B" w:rsidRDefault="00987EB7" w:rsidP="003E7A70">
            <w:pPr>
              <w:spacing w:line="240" w:lineRule="auto"/>
              <w:ind w:firstLine="0"/>
              <w:jc w:val="left"/>
              <w:textAlignment w:val="baseline"/>
              <w:rPr>
                <w:szCs w:val="24"/>
              </w:rPr>
            </w:pPr>
            <w:r w:rsidRPr="0054416B">
              <w:rPr>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3F47F3"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B7E768"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483FABB2"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C5760"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EBB9"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89775D" w14:textId="691171D7" w:rsidR="00987EB7" w:rsidRPr="0054416B" w:rsidRDefault="0096245B" w:rsidP="0096245B">
            <w:pPr>
              <w:spacing w:line="240" w:lineRule="auto"/>
              <w:ind w:firstLine="0"/>
              <w:textAlignment w:val="baseline"/>
              <w:rPr>
                <w:szCs w:val="24"/>
              </w:rPr>
            </w:pPr>
            <w:r w:rsidRPr="0054416B">
              <w:rPr>
                <w:szCs w:val="24"/>
              </w:rPr>
              <w:t xml:space="preserve">7 </w:t>
            </w:r>
            <w:r w:rsidR="00987EB7" w:rsidRPr="0054416B">
              <w:rPr>
                <w:szCs w:val="24"/>
              </w:rPr>
              <w:t>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B51051" w14:textId="77777777" w:rsidR="00987EB7" w:rsidRPr="0054416B" w:rsidRDefault="00987EB7" w:rsidP="003E7A70">
            <w:pPr>
              <w:spacing w:line="240" w:lineRule="auto"/>
              <w:ind w:hanging="11"/>
              <w:rPr>
                <w:szCs w:val="24"/>
              </w:rPr>
            </w:pPr>
          </w:p>
        </w:tc>
      </w:tr>
      <w:tr w:rsidR="00987EB7" w:rsidRPr="0054416B" w14:paraId="306DD6E0"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AAB550" w14:textId="77777777" w:rsidR="00987EB7" w:rsidRPr="0054416B" w:rsidRDefault="00987EB7" w:rsidP="003E7A70">
            <w:pPr>
              <w:spacing w:line="240" w:lineRule="auto"/>
              <w:ind w:left="-150" w:right="-150"/>
              <w:textAlignment w:val="baseline"/>
              <w:rPr>
                <w:szCs w:val="24"/>
              </w:rPr>
            </w:pPr>
            <w:r w:rsidRPr="0054416B">
              <w:rPr>
                <w:szCs w:val="24"/>
              </w:rPr>
              <w:t>6</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FA9C40" w14:textId="77777777" w:rsidR="00987EB7" w:rsidRPr="0054416B" w:rsidRDefault="00987EB7" w:rsidP="003E7A70">
            <w:pPr>
              <w:spacing w:line="240" w:lineRule="auto"/>
              <w:ind w:firstLine="0"/>
              <w:jc w:val="left"/>
              <w:textAlignment w:val="baseline"/>
              <w:rPr>
                <w:szCs w:val="24"/>
              </w:rPr>
            </w:pPr>
            <w:r w:rsidRPr="0054416B">
              <w:rPr>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490317" w14:textId="77777777" w:rsidR="00987EB7" w:rsidRPr="0054416B" w:rsidRDefault="00987EB7" w:rsidP="003E7A70">
            <w:pPr>
              <w:spacing w:line="240" w:lineRule="auto"/>
              <w:ind w:firstLine="0"/>
              <w:textAlignment w:val="baseline"/>
              <w:rPr>
                <w:szCs w:val="24"/>
              </w:rPr>
            </w:pPr>
            <w:r w:rsidRPr="0054416B">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0859E7" w14:textId="77777777" w:rsidR="00987EB7" w:rsidRPr="0054416B" w:rsidRDefault="00987EB7" w:rsidP="003E7A70">
            <w:pPr>
              <w:spacing w:line="240" w:lineRule="auto"/>
              <w:ind w:hanging="11"/>
              <w:textAlignment w:val="baseline"/>
              <w:rPr>
                <w:szCs w:val="24"/>
              </w:rPr>
            </w:pPr>
            <w:r w:rsidRPr="0054416B">
              <w:rPr>
                <w:szCs w:val="24"/>
              </w:rPr>
              <w:t>Пешеходная – 30 мин.</w:t>
            </w:r>
            <w:r w:rsidRPr="0054416B">
              <w:rPr>
                <w:szCs w:val="24"/>
              </w:rPr>
              <w:br/>
              <w:t>Транспортная – 15 мин.</w:t>
            </w:r>
          </w:p>
        </w:tc>
      </w:tr>
      <w:tr w:rsidR="00987EB7" w:rsidRPr="0054416B" w14:paraId="72E3811F"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D90EB2" w14:textId="77777777" w:rsidR="00987EB7" w:rsidRPr="0054416B" w:rsidRDefault="00987EB7" w:rsidP="003E7A70">
            <w:pPr>
              <w:spacing w:line="240" w:lineRule="auto"/>
              <w:ind w:left="-150" w:right="-150"/>
              <w:textAlignment w:val="baseline"/>
              <w:rPr>
                <w:szCs w:val="24"/>
              </w:rPr>
            </w:pPr>
            <w:r w:rsidRPr="0054416B">
              <w:rPr>
                <w:szCs w:val="24"/>
              </w:rPr>
              <w:t>7</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56270" w14:textId="77777777" w:rsidR="00987EB7" w:rsidRPr="0054416B" w:rsidRDefault="00987EB7" w:rsidP="003E7A70">
            <w:pPr>
              <w:spacing w:line="240" w:lineRule="auto"/>
              <w:ind w:firstLine="0"/>
              <w:jc w:val="left"/>
              <w:textAlignment w:val="baseline"/>
              <w:rPr>
                <w:szCs w:val="24"/>
              </w:rPr>
            </w:pPr>
            <w:r w:rsidRPr="0054416B">
              <w:rPr>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6E16C4"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6C2565"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3A80E6F2"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DD7A60" w14:textId="77777777" w:rsidR="00987EB7" w:rsidRPr="0054416B" w:rsidRDefault="00987EB7" w:rsidP="003E7A70">
            <w:pPr>
              <w:spacing w:line="240" w:lineRule="auto"/>
              <w:ind w:left="-150" w:right="-150"/>
              <w:textAlignment w:val="baseline"/>
              <w:rPr>
                <w:szCs w:val="24"/>
              </w:rPr>
            </w:pPr>
            <w:r w:rsidRPr="0054416B">
              <w:rPr>
                <w:szCs w:val="24"/>
              </w:rPr>
              <w:lastRenderedPageBreak/>
              <w:t>8</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AC6EF1" w14:textId="77777777" w:rsidR="00987EB7" w:rsidRPr="0054416B" w:rsidRDefault="00987EB7" w:rsidP="003E7A70">
            <w:pPr>
              <w:spacing w:line="240" w:lineRule="auto"/>
              <w:ind w:firstLine="0"/>
              <w:jc w:val="left"/>
              <w:textAlignment w:val="baseline"/>
              <w:rPr>
                <w:szCs w:val="24"/>
              </w:rPr>
            </w:pPr>
            <w:r w:rsidRPr="0054416B">
              <w:rPr>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290AFD"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975412"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2CE9B36A" w14:textId="77777777" w:rsidTr="0054416B">
        <w:trPr>
          <w:trHeight w:hRule="exact" w:val="506"/>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8926D" w14:textId="77777777" w:rsidR="00987EB7" w:rsidRPr="0054416B" w:rsidRDefault="00987EB7" w:rsidP="003E7A70">
            <w:pPr>
              <w:spacing w:line="240" w:lineRule="auto"/>
              <w:ind w:left="-150" w:right="-150"/>
              <w:textAlignment w:val="baseline"/>
              <w:rPr>
                <w:szCs w:val="24"/>
              </w:rPr>
            </w:pPr>
            <w:r w:rsidRPr="0054416B">
              <w:rPr>
                <w:szCs w:val="24"/>
              </w:rPr>
              <w:t>9</w:t>
            </w:r>
          </w:p>
        </w:tc>
        <w:tc>
          <w:tcPr>
            <w:tcW w:w="286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86487F" w14:textId="77777777" w:rsidR="00987EB7" w:rsidRPr="0054416B" w:rsidRDefault="00987EB7" w:rsidP="003E7A70">
            <w:pPr>
              <w:spacing w:line="240" w:lineRule="auto"/>
              <w:ind w:firstLine="0"/>
              <w:jc w:val="left"/>
              <w:textAlignment w:val="baseline"/>
              <w:rPr>
                <w:szCs w:val="24"/>
              </w:rPr>
            </w:pPr>
            <w:r w:rsidRPr="0054416B">
              <w:rPr>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98155E"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7879E9"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987EB7" w:rsidRPr="0054416B" w14:paraId="3BE09188" w14:textId="77777777" w:rsidTr="003E7A70">
        <w:trPr>
          <w:trHeight w:hRule="exact" w:val="680"/>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4C632" w14:textId="77777777" w:rsidR="00987EB7" w:rsidRPr="0054416B" w:rsidRDefault="00987EB7" w:rsidP="003E7A70">
            <w:pPr>
              <w:spacing w:line="240" w:lineRule="auto"/>
              <w:ind w:left="-150" w:right="-150"/>
              <w:rPr>
                <w:szCs w:val="24"/>
              </w:rPr>
            </w:pPr>
          </w:p>
        </w:tc>
        <w:tc>
          <w:tcPr>
            <w:tcW w:w="286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43A18" w14:textId="77777777" w:rsidR="00987EB7" w:rsidRPr="0054416B" w:rsidRDefault="00987EB7" w:rsidP="003E7A70">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B55A98" w14:textId="5D4922D7" w:rsidR="00987EB7" w:rsidRPr="0054416B" w:rsidRDefault="00213E38" w:rsidP="003E7A70">
            <w:pPr>
              <w:spacing w:line="240" w:lineRule="auto"/>
              <w:ind w:firstLine="0"/>
              <w:jc w:val="left"/>
              <w:textAlignment w:val="baseline"/>
              <w:rPr>
                <w:szCs w:val="24"/>
              </w:rPr>
            </w:pPr>
            <w:r w:rsidRPr="0054416B">
              <w:rPr>
                <w:szCs w:val="24"/>
              </w:rPr>
              <w:t xml:space="preserve">7 </w:t>
            </w:r>
            <w:r w:rsidR="00987EB7" w:rsidRPr="0054416B">
              <w:rPr>
                <w:szCs w:val="24"/>
              </w:rPr>
              <w:t>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17C0B" w14:textId="77777777" w:rsidR="00987EB7" w:rsidRPr="0054416B" w:rsidRDefault="00987EB7" w:rsidP="003E7A70">
            <w:pPr>
              <w:spacing w:line="240" w:lineRule="auto"/>
              <w:ind w:hanging="11"/>
              <w:rPr>
                <w:szCs w:val="24"/>
              </w:rPr>
            </w:pPr>
          </w:p>
        </w:tc>
      </w:tr>
      <w:tr w:rsidR="00987EB7" w:rsidRPr="0054416B" w14:paraId="12BE6F04" w14:textId="77777777" w:rsidTr="003E7A70">
        <w:trPr>
          <w:trHeight w:hRule="exact" w:val="680"/>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BD896" w14:textId="77777777" w:rsidR="00987EB7" w:rsidRPr="0054416B" w:rsidRDefault="00987EB7" w:rsidP="003E7A70">
            <w:pPr>
              <w:spacing w:line="240" w:lineRule="auto"/>
              <w:ind w:left="-150" w:right="-150"/>
              <w:textAlignment w:val="baseline"/>
              <w:rPr>
                <w:szCs w:val="24"/>
              </w:rPr>
            </w:pPr>
            <w:r w:rsidRPr="0054416B">
              <w:rPr>
                <w:szCs w:val="24"/>
              </w:rPr>
              <w:t>10</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F0C596" w14:textId="77777777" w:rsidR="00987EB7" w:rsidRPr="0054416B" w:rsidRDefault="00987EB7" w:rsidP="003E7A70">
            <w:pPr>
              <w:spacing w:line="240" w:lineRule="auto"/>
              <w:ind w:firstLine="0"/>
              <w:jc w:val="left"/>
              <w:textAlignment w:val="baseline"/>
              <w:rPr>
                <w:szCs w:val="24"/>
              </w:rPr>
            </w:pPr>
            <w:r w:rsidRPr="0054416B">
              <w:rPr>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D8F631" w14:textId="77777777" w:rsidR="00987EB7" w:rsidRPr="0054416B" w:rsidRDefault="00987EB7" w:rsidP="003E7A70">
            <w:pPr>
              <w:spacing w:line="240" w:lineRule="auto"/>
              <w:ind w:firstLine="0"/>
              <w:textAlignment w:val="baseline"/>
              <w:rPr>
                <w:szCs w:val="24"/>
              </w:rPr>
            </w:pPr>
            <w:r w:rsidRPr="0054416B">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698274" w14:textId="77777777" w:rsidR="00987EB7" w:rsidRPr="0054416B" w:rsidRDefault="00987EB7" w:rsidP="003E7A70">
            <w:pPr>
              <w:spacing w:line="240" w:lineRule="auto"/>
              <w:ind w:hanging="11"/>
              <w:textAlignment w:val="baseline"/>
              <w:rPr>
                <w:szCs w:val="24"/>
              </w:rPr>
            </w:pPr>
            <w:r w:rsidRPr="0054416B">
              <w:rPr>
                <w:szCs w:val="24"/>
              </w:rPr>
              <w:t>Пешеходная – 40 мин. Транспортная – 15 мин.</w:t>
            </w:r>
          </w:p>
        </w:tc>
      </w:tr>
      <w:tr w:rsidR="00987EB7" w:rsidRPr="0054416B" w14:paraId="34C73414" w14:textId="77777777" w:rsidTr="003E7A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59BE2" w14:textId="77777777" w:rsidR="00987EB7" w:rsidRPr="0054416B" w:rsidRDefault="00987EB7" w:rsidP="003E7A70">
            <w:pPr>
              <w:spacing w:line="240" w:lineRule="auto"/>
              <w:ind w:left="-150" w:right="-150"/>
              <w:textAlignment w:val="baseline"/>
              <w:rPr>
                <w:szCs w:val="24"/>
              </w:rPr>
            </w:pPr>
            <w:r w:rsidRPr="0054416B">
              <w:rPr>
                <w:szCs w:val="24"/>
              </w:rPr>
              <w:t>11</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2A061F" w14:textId="77777777" w:rsidR="00987EB7" w:rsidRPr="0054416B" w:rsidRDefault="00987EB7" w:rsidP="003E7A70">
            <w:pPr>
              <w:spacing w:line="240" w:lineRule="auto"/>
              <w:ind w:firstLine="0"/>
              <w:jc w:val="left"/>
              <w:textAlignment w:val="baseline"/>
              <w:rPr>
                <w:szCs w:val="24"/>
              </w:rPr>
            </w:pPr>
            <w:r w:rsidRPr="0054416B">
              <w:rPr>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397EA5" w14:textId="77777777" w:rsidR="00987EB7" w:rsidRPr="0054416B" w:rsidRDefault="00987EB7" w:rsidP="003E7A70">
            <w:pPr>
              <w:spacing w:line="240" w:lineRule="auto"/>
              <w:ind w:firstLine="0"/>
              <w:textAlignment w:val="baseline"/>
              <w:rPr>
                <w:szCs w:val="24"/>
              </w:rPr>
            </w:pPr>
            <w:r w:rsidRPr="0054416B">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BC604C" w14:textId="77777777" w:rsidR="00987EB7" w:rsidRPr="0054416B" w:rsidRDefault="00987EB7" w:rsidP="003E7A70">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r w:rsidR="00342C2D" w:rsidRPr="0003642B" w14:paraId="1F885185" w14:textId="77777777" w:rsidTr="003E7A70">
        <w:trPr>
          <w:trHeight w:hRule="exact" w:val="1011"/>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AA1AF9B" w14:textId="4848E650" w:rsidR="00342C2D" w:rsidRPr="0054416B" w:rsidRDefault="00342C2D" w:rsidP="00342C2D">
            <w:pPr>
              <w:spacing w:line="240" w:lineRule="auto"/>
              <w:ind w:left="-150" w:right="-150"/>
              <w:textAlignment w:val="baseline"/>
              <w:rPr>
                <w:szCs w:val="24"/>
              </w:rPr>
            </w:pPr>
            <w:r w:rsidRPr="0054416B">
              <w:rPr>
                <w:szCs w:val="24"/>
              </w:rPr>
              <w:t>12</w:t>
            </w:r>
          </w:p>
        </w:tc>
        <w:tc>
          <w:tcPr>
            <w:tcW w:w="286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7DABF93" w14:textId="2FB854B8" w:rsidR="00342C2D" w:rsidRPr="0054416B" w:rsidRDefault="00342C2D" w:rsidP="00342C2D">
            <w:pPr>
              <w:spacing w:line="240" w:lineRule="auto"/>
              <w:ind w:firstLine="0"/>
              <w:jc w:val="left"/>
              <w:textAlignment w:val="baseline"/>
              <w:rPr>
                <w:szCs w:val="24"/>
              </w:rPr>
            </w:pPr>
            <w:r w:rsidRPr="0054416B">
              <w:rPr>
                <w:szCs w:val="24"/>
              </w:rPr>
              <w:t>Выставочный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D96DF86" w14:textId="77777777" w:rsidR="00342C2D" w:rsidRPr="0054416B" w:rsidRDefault="00342C2D" w:rsidP="00342C2D">
            <w:pPr>
              <w:spacing w:line="240" w:lineRule="auto"/>
              <w:ind w:firstLine="0"/>
              <w:textAlignment w:val="baseline"/>
              <w:rPr>
                <w:szCs w:val="24"/>
              </w:rPr>
            </w:pPr>
            <w:r w:rsidRPr="0054416B">
              <w:rPr>
                <w:szCs w:val="24"/>
              </w:rPr>
              <w:t>1 объект на городской округ;</w:t>
            </w:r>
          </w:p>
          <w:p w14:paraId="7DF44450" w14:textId="3009F8DD" w:rsidR="00342C2D" w:rsidRPr="0054416B" w:rsidRDefault="00342C2D" w:rsidP="00342C2D">
            <w:pPr>
              <w:spacing w:line="240" w:lineRule="auto"/>
              <w:ind w:firstLine="0"/>
              <w:textAlignment w:val="baseline"/>
              <w:rPr>
                <w:szCs w:val="24"/>
              </w:rPr>
            </w:pPr>
            <w:r w:rsidRPr="0054416B">
              <w:rPr>
                <w:szCs w:val="24"/>
              </w:rPr>
              <w:t>5 м</w:t>
            </w:r>
            <w:r w:rsidRPr="0054416B">
              <w:rPr>
                <w:szCs w:val="24"/>
                <w:vertAlign w:val="superscript"/>
              </w:rPr>
              <w:t xml:space="preserve">2 </w:t>
            </w:r>
            <w:r w:rsidRPr="0054416B">
              <w:t>общей площади на</w:t>
            </w:r>
            <w:r w:rsidRPr="0054416B">
              <w:rPr>
                <w:szCs w:val="24"/>
                <w:vertAlign w:val="superscript"/>
              </w:rPr>
              <w:t xml:space="preserve"> </w:t>
            </w:r>
            <w:r w:rsidRPr="0054416B">
              <w:t>1000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EEDB011" w14:textId="7C36E498" w:rsidR="00342C2D" w:rsidRPr="0003642B" w:rsidRDefault="00342C2D" w:rsidP="00342C2D">
            <w:pPr>
              <w:spacing w:line="240" w:lineRule="auto"/>
              <w:ind w:hanging="11"/>
              <w:textAlignment w:val="baseline"/>
              <w:rPr>
                <w:szCs w:val="24"/>
              </w:rPr>
            </w:pPr>
            <w:r w:rsidRPr="0054416B">
              <w:rPr>
                <w:szCs w:val="24"/>
              </w:rPr>
              <w:t>Пешеходная – 40 мин.</w:t>
            </w:r>
            <w:r w:rsidRPr="0054416B">
              <w:rPr>
                <w:szCs w:val="24"/>
              </w:rPr>
              <w:br/>
              <w:t>Транспортная – 15 мин.</w:t>
            </w:r>
          </w:p>
        </w:tc>
      </w:tr>
    </w:tbl>
    <w:p w14:paraId="5925AF77" w14:textId="7406D9FB" w:rsidR="00987EB7" w:rsidRPr="0003642B" w:rsidRDefault="00987EB7" w:rsidP="00987EB7">
      <w:pPr>
        <w:spacing w:line="240" w:lineRule="auto"/>
        <w:ind w:firstLine="567"/>
        <w:textAlignment w:val="baseline"/>
        <w:rPr>
          <w:sz w:val="22"/>
          <w:szCs w:val="22"/>
        </w:rPr>
      </w:pPr>
      <w:r w:rsidRPr="0003642B">
        <w:rPr>
          <w:sz w:val="22"/>
          <w:szCs w:val="22"/>
        </w:rPr>
        <w:t>Примечани</w:t>
      </w:r>
      <w:r>
        <w:rPr>
          <w:sz w:val="22"/>
          <w:szCs w:val="22"/>
        </w:rPr>
        <w:t>е</w:t>
      </w:r>
      <w:r w:rsidRPr="0003642B">
        <w:rPr>
          <w:sz w:val="22"/>
          <w:szCs w:val="22"/>
        </w:rPr>
        <w:t>: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15C95E05" w14:textId="75459825" w:rsidR="00987EB7" w:rsidRPr="0003642B"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03642B">
        <w:rPr>
          <w:b/>
          <w:szCs w:val="24"/>
        </w:rPr>
        <w:t>1.7. </w:t>
      </w:r>
      <w:r w:rsidRPr="0003642B">
        <w:rPr>
          <w:b/>
          <w:bCs/>
          <w:szCs w:val="24"/>
        </w:rPr>
        <w:t xml:space="preserve">Расчетные показатели объектов торговли, общественного питания и бытового обслуживания </w:t>
      </w:r>
    </w:p>
    <w:p w14:paraId="6928ADF8" w14:textId="77777777" w:rsidR="00987EB7" w:rsidRPr="0003642B" w:rsidRDefault="00987EB7" w:rsidP="00987EB7">
      <w:pPr>
        <w:spacing w:line="240" w:lineRule="auto"/>
        <w:ind w:right="-51" w:firstLine="600"/>
        <w:rPr>
          <w:bCs/>
          <w:szCs w:val="24"/>
        </w:rPr>
      </w:pPr>
      <w:r w:rsidRPr="0003642B">
        <w:rPr>
          <w:bCs/>
          <w:szCs w:val="24"/>
        </w:rPr>
        <w:t xml:space="preserve">1.7.1. Минимальная обеспеченность населения объектами </w:t>
      </w:r>
      <w:r w:rsidRPr="0003642B">
        <w:rPr>
          <w:szCs w:val="24"/>
        </w:rPr>
        <w:t>торговли, общественного питания и бытового обслуживания</w:t>
      </w:r>
      <w:r w:rsidRPr="0003642B">
        <w:rPr>
          <w:bCs/>
          <w:szCs w:val="24"/>
        </w:rPr>
        <w:t xml:space="preserve"> в виде емкостных характеристик предоставляемых в них услуг в расчете на 1 тыс. человек, принимается:</w:t>
      </w:r>
    </w:p>
    <w:p w14:paraId="3BAC1A73" w14:textId="5F23CB54" w:rsidR="00213E38" w:rsidRDefault="00987EB7" w:rsidP="00D73570">
      <w:pPr>
        <w:spacing w:line="240" w:lineRule="auto"/>
        <w:ind w:right="-51" w:firstLine="567"/>
      </w:pPr>
      <w:r w:rsidRPr="0054416B">
        <w:rPr>
          <w:szCs w:val="24"/>
        </w:rPr>
        <w:t>1) </w:t>
      </w:r>
      <w:r w:rsidR="00213E38" w:rsidRPr="0054416B">
        <w:t xml:space="preserve">площадь торговых объектов - </w:t>
      </w:r>
      <w:bookmarkStart w:id="7" w:name="_Hlk176199403"/>
      <w:r w:rsidR="00213E38" w:rsidRPr="0054416B">
        <w:t>1530 м</w:t>
      </w:r>
      <w:r w:rsidR="00213E38" w:rsidRPr="0054416B">
        <w:rPr>
          <w:vertAlign w:val="superscript"/>
        </w:rPr>
        <w:t>2</w:t>
      </w:r>
      <w:r w:rsidR="00213E38" w:rsidRPr="0054416B">
        <w:t xml:space="preserve"> торговой площади. при доле отдельно стоящих торговых объектов не менее 300 м</w:t>
      </w:r>
      <w:r w:rsidR="00213E38" w:rsidRPr="0054416B">
        <w:rPr>
          <w:vertAlign w:val="superscript"/>
        </w:rPr>
        <w:t>2</w:t>
      </w:r>
      <w:r w:rsidR="00213E38" w:rsidRPr="0054416B">
        <w:t xml:space="preserve"> торговой площади на 1000 жителей</w:t>
      </w:r>
      <w:bookmarkEnd w:id="7"/>
      <w:r w:rsidR="00213E38" w:rsidRPr="0054416B">
        <w:t xml:space="preserve">. Количество стационарных торговых объектов на 10000 жителей – </w:t>
      </w:r>
      <w:r w:rsidR="00AE125F" w:rsidRPr="0054416B">
        <w:t>329</w:t>
      </w:r>
      <w:r w:rsidR="00213E38" w:rsidRPr="0054416B">
        <w:t xml:space="preserve"> ед., в том числе по продаже продовольственных товаров – </w:t>
      </w:r>
      <w:r w:rsidR="00C654D7" w:rsidRPr="0054416B">
        <w:t>148</w:t>
      </w:r>
      <w:r w:rsidR="00213E38" w:rsidRPr="0054416B">
        <w:t> ед.;</w:t>
      </w:r>
    </w:p>
    <w:p w14:paraId="5404CD46" w14:textId="77777777" w:rsidR="00D73570" w:rsidRPr="00D51D41" w:rsidRDefault="00D73570" w:rsidP="00D73570">
      <w:pPr>
        <w:spacing w:line="240" w:lineRule="auto"/>
        <w:ind w:right="-51" w:firstLine="600"/>
        <w:rPr>
          <w:szCs w:val="24"/>
        </w:rPr>
      </w:pPr>
      <w:r w:rsidRPr="00D51D41">
        <w:rPr>
          <w:szCs w:val="24"/>
        </w:rPr>
        <w:t>2) услугами общественного питания – 40 посадочных мест;</w:t>
      </w:r>
    </w:p>
    <w:p w14:paraId="06D24A08" w14:textId="77777777" w:rsidR="00987EB7" w:rsidRPr="0003642B" w:rsidRDefault="00987EB7" w:rsidP="00987EB7">
      <w:pPr>
        <w:spacing w:line="240" w:lineRule="auto"/>
        <w:ind w:right="-51" w:firstLine="600"/>
        <w:rPr>
          <w:szCs w:val="24"/>
        </w:rPr>
      </w:pPr>
      <w:r w:rsidRPr="0003642B">
        <w:rPr>
          <w:szCs w:val="24"/>
        </w:rPr>
        <w:t>3) бытовыми услугами – 10,9 рабочих мест.</w:t>
      </w:r>
    </w:p>
    <w:p w14:paraId="4C6ED3C5" w14:textId="4A97AD47" w:rsidR="00987EB7" w:rsidRPr="0003642B" w:rsidRDefault="00987EB7" w:rsidP="00987EB7">
      <w:pPr>
        <w:spacing w:line="240" w:lineRule="auto"/>
        <w:ind w:right="24" w:firstLine="525"/>
        <w:rPr>
          <w:szCs w:val="24"/>
        </w:rPr>
      </w:pPr>
      <w:r w:rsidRPr="0003642B">
        <w:rPr>
          <w:bCs/>
          <w:szCs w:val="24"/>
        </w:rPr>
        <w:t>1.7.</w:t>
      </w:r>
      <w:r>
        <w:rPr>
          <w:bCs/>
          <w:szCs w:val="24"/>
        </w:rPr>
        <w:t>2</w:t>
      </w:r>
      <w:r w:rsidRPr="0003642B">
        <w:rPr>
          <w:bCs/>
          <w:szCs w:val="24"/>
        </w:rPr>
        <w:t>. </w:t>
      </w:r>
      <w:r w:rsidRPr="0003642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w:t>
      </w:r>
      <w:r w:rsidR="008078B8">
        <w:rPr>
          <w:szCs w:val="24"/>
        </w:rPr>
        <w:t>9</w:t>
      </w:r>
      <w:r w:rsidRPr="0003642B">
        <w:rPr>
          <w:szCs w:val="24"/>
        </w:rPr>
        <w:t>.</w:t>
      </w:r>
    </w:p>
    <w:p w14:paraId="52BF159D" w14:textId="1022157A" w:rsidR="00987EB7" w:rsidRPr="0003642B" w:rsidRDefault="00987EB7" w:rsidP="00987EB7">
      <w:pPr>
        <w:spacing w:line="240" w:lineRule="auto"/>
        <w:jc w:val="right"/>
        <w:outlineLvl w:val="4"/>
        <w:rPr>
          <w:szCs w:val="24"/>
        </w:rPr>
      </w:pPr>
      <w:r w:rsidRPr="0003642B">
        <w:rPr>
          <w:szCs w:val="24"/>
        </w:rPr>
        <w:t xml:space="preserve">Таблица </w:t>
      </w:r>
      <w:r w:rsidR="008078B8">
        <w:rPr>
          <w:szCs w:val="24"/>
        </w:rPr>
        <w:t>9</w:t>
      </w:r>
    </w:p>
    <w:tbl>
      <w:tblPr>
        <w:tblStyle w:val="ad"/>
        <w:tblW w:w="9810" w:type="dxa"/>
        <w:tblInd w:w="108" w:type="dxa"/>
        <w:tblLook w:val="04A0" w:firstRow="1" w:lastRow="0" w:firstColumn="1" w:lastColumn="0" w:noHBand="0" w:noVBand="1"/>
      </w:tblPr>
      <w:tblGrid>
        <w:gridCol w:w="4990"/>
        <w:gridCol w:w="2410"/>
        <w:gridCol w:w="2410"/>
      </w:tblGrid>
      <w:tr w:rsidR="00987EB7" w:rsidRPr="0003642B" w14:paraId="0C672984" w14:textId="77777777" w:rsidTr="003E7A70">
        <w:tc>
          <w:tcPr>
            <w:tcW w:w="4990" w:type="dxa"/>
            <w:vMerge w:val="restart"/>
            <w:vAlign w:val="center"/>
          </w:tcPr>
          <w:p w14:paraId="07AD1B34" w14:textId="77777777" w:rsidR="00987EB7" w:rsidRPr="0003642B" w:rsidRDefault="00987EB7" w:rsidP="003E7A70">
            <w:pPr>
              <w:spacing w:line="240" w:lineRule="auto"/>
              <w:ind w:right="24" w:firstLine="0"/>
              <w:jc w:val="center"/>
              <w:rPr>
                <w:szCs w:val="24"/>
              </w:rPr>
            </w:pPr>
            <w:r w:rsidRPr="0003642B">
              <w:rPr>
                <w:szCs w:val="24"/>
              </w:rPr>
              <w:t>Виды объектов</w:t>
            </w:r>
          </w:p>
        </w:tc>
        <w:tc>
          <w:tcPr>
            <w:tcW w:w="4820" w:type="dxa"/>
            <w:gridSpan w:val="2"/>
          </w:tcPr>
          <w:p w14:paraId="16F95456" w14:textId="77777777" w:rsidR="00987EB7" w:rsidRPr="0003642B" w:rsidRDefault="00987EB7" w:rsidP="003E7A70">
            <w:pPr>
              <w:spacing w:line="240" w:lineRule="auto"/>
              <w:ind w:right="24" w:firstLine="0"/>
              <w:jc w:val="center"/>
              <w:rPr>
                <w:szCs w:val="24"/>
              </w:rPr>
            </w:pPr>
            <w:r w:rsidRPr="0003642B">
              <w:rPr>
                <w:szCs w:val="24"/>
              </w:rPr>
              <w:t xml:space="preserve">Максимальная пешеходная доступность </w:t>
            </w:r>
          </w:p>
          <w:p w14:paraId="762534CA" w14:textId="77777777" w:rsidR="00987EB7" w:rsidRPr="0003642B" w:rsidRDefault="00987EB7" w:rsidP="003E7A70">
            <w:pPr>
              <w:spacing w:line="240" w:lineRule="auto"/>
              <w:ind w:right="24" w:firstLine="0"/>
              <w:jc w:val="center"/>
              <w:rPr>
                <w:szCs w:val="24"/>
              </w:rPr>
            </w:pPr>
            <w:r w:rsidRPr="0003642B">
              <w:rPr>
                <w:szCs w:val="24"/>
              </w:rPr>
              <w:t>от места жительства, км</w:t>
            </w:r>
          </w:p>
        </w:tc>
      </w:tr>
      <w:tr w:rsidR="00987EB7" w:rsidRPr="0003642B" w14:paraId="500624F0" w14:textId="77777777" w:rsidTr="003E7A70">
        <w:tc>
          <w:tcPr>
            <w:tcW w:w="4990" w:type="dxa"/>
            <w:vMerge/>
          </w:tcPr>
          <w:p w14:paraId="6CB05171" w14:textId="77777777" w:rsidR="00987EB7" w:rsidRPr="0003642B" w:rsidRDefault="00987EB7" w:rsidP="003E7A70">
            <w:pPr>
              <w:spacing w:line="240" w:lineRule="auto"/>
              <w:ind w:right="24" w:firstLine="0"/>
              <w:jc w:val="center"/>
              <w:rPr>
                <w:szCs w:val="24"/>
              </w:rPr>
            </w:pPr>
          </w:p>
        </w:tc>
        <w:tc>
          <w:tcPr>
            <w:tcW w:w="2410" w:type="dxa"/>
          </w:tcPr>
          <w:p w14:paraId="43314780" w14:textId="77777777" w:rsidR="00987EB7" w:rsidRPr="0003642B" w:rsidRDefault="00987EB7" w:rsidP="003E7A70">
            <w:pPr>
              <w:spacing w:line="240" w:lineRule="auto"/>
              <w:ind w:right="24" w:firstLine="0"/>
              <w:jc w:val="center"/>
              <w:rPr>
                <w:szCs w:val="24"/>
              </w:rPr>
            </w:pPr>
            <w:r w:rsidRPr="0003642B">
              <w:rPr>
                <w:szCs w:val="24"/>
              </w:rPr>
              <w:t>зоны застройки многоквартирными жилыми домами</w:t>
            </w:r>
          </w:p>
        </w:tc>
        <w:tc>
          <w:tcPr>
            <w:tcW w:w="2410" w:type="dxa"/>
          </w:tcPr>
          <w:p w14:paraId="5490BF42" w14:textId="77777777" w:rsidR="00987EB7" w:rsidRPr="0003642B" w:rsidRDefault="00987EB7" w:rsidP="003E7A70">
            <w:pPr>
              <w:spacing w:line="240" w:lineRule="auto"/>
              <w:ind w:right="24" w:firstLine="0"/>
              <w:jc w:val="center"/>
              <w:rPr>
                <w:szCs w:val="24"/>
              </w:rPr>
            </w:pPr>
            <w:r w:rsidRPr="0003642B">
              <w:rPr>
                <w:szCs w:val="24"/>
              </w:rPr>
              <w:t>зоны застройки блокированными и индивидуальными жилыми домами</w:t>
            </w:r>
          </w:p>
        </w:tc>
      </w:tr>
      <w:tr w:rsidR="00987EB7" w:rsidRPr="0003642B" w14:paraId="73B775B2" w14:textId="77777777" w:rsidTr="003E7A70">
        <w:tc>
          <w:tcPr>
            <w:tcW w:w="4990" w:type="dxa"/>
          </w:tcPr>
          <w:p w14:paraId="16C3DC7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коммунального и бытового обслуживания</w:t>
            </w:r>
          </w:p>
        </w:tc>
        <w:tc>
          <w:tcPr>
            <w:tcW w:w="2410" w:type="dxa"/>
          </w:tcPr>
          <w:p w14:paraId="72EE5DF5"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3D9762D6"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4461CA0C" w14:textId="77777777" w:rsidTr="003E7A70">
        <w:tc>
          <w:tcPr>
            <w:tcW w:w="4990" w:type="dxa"/>
          </w:tcPr>
          <w:p w14:paraId="602B1237"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Объекты общественного питания</w:t>
            </w:r>
          </w:p>
        </w:tc>
        <w:tc>
          <w:tcPr>
            <w:tcW w:w="2410" w:type="dxa"/>
          </w:tcPr>
          <w:p w14:paraId="6F66BF30"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53C19444"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0,8</w:t>
            </w:r>
          </w:p>
        </w:tc>
      </w:tr>
      <w:tr w:rsidR="00987EB7" w:rsidRPr="0003642B" w14:paraId="235EFB32" w14:textId="77777777" w:rsidTr="003E7A70">
        <w:tc>
          <w:tcPr>
            <w:tcW w:w="4990" w:type="dxa"/>
          </w:tcPr>
          <w:p w14:paraId="769103ED"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3450859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до 1,5 тыс. м</w:t>
            </w:r>
            <w:r w:rsidRPr="0003642B">
              <w:rPr>
                <w:rFonts w:ascii="Times New Roman" w:hAnsi="Times New Roman" w:cs="Times New Roman"/>
                <w:sz w:val="24"/>
                <w:szCs w:val="24"/>
                <w:vertAlign w:val="superscript"/>
              </w:rPr>
              <w:t>2</w:t>
            </w:r>
          </w:p>
        </w:tc>
        <w:tc>
          <w:tcPr>
            <w:tcW w:w="2410" w:type="dxa"/>
          </w:tcPr>
          <w:p w14:paraId="1021103A"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0,15</w:t>
            </w:r>
          </w:p>
        </w:tc>
        <w:tc>
          <w:tcPr>
            <w:tcW w:w="2410" w:type="dxa"/>
          </w:tcPr>
          <w:p w14:paraId="5F7840E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0,3</w:t>
            </w:r>
          </w:p>
        </w:tc>
      </w:tr>
      <w:tr w:rsidR="00987EB7" w:rsidRPr="0003642B" w14:paraId="5A5DC367" w14:textId="77777777" w:rsidTr="003E7A70">
        <w:tc>
          <w:tcPr>
            <w:tcW w:w="4990" w:type="dxa"/>
          </w:tcPr>
          <w:p w14:paraId="0DD76AC2"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 xml:space="preserve">Магазины, торговые центры площадью </w:t>
            </w:r>
          </w:p>
          <w:p w14:paraId="1C2753CB" w14:textId="77777777" w:rsidR="00987EB7" w:rsidRPr="0003642B" w:rsidRDefault="00987EB7" w:rsidP="003E7A70">
            <w:pPr>
              <w:pStyle w:val="ConsPlusNormal"/>
              <w:ind w:left="80" w:firstLine="0"/>
              <w:jc w:val="left"/>
              <w:rPr>
                <w:rFonts w:ascii="Times New Roman" w:hAnsi="Times New Roman" w:cs="Times New Roman"/>
                <w:sz w:val="24"/>
                <w:szCs w:val="24"/>
              </w:rPr>
            </w:pPr>
            <w:r w:rsidRPr="0003642B">
              <w:rPr>
                <w:rFonts w:ascii="Times New Roman" w:hAnsi="Times New Roman" w:cs="Times New Roman"/>
                <w:sz w:val="24"/>
                <w:szCs w:val="24"/>
              </w:rPr>
              <w:t>от 1,5 до 5,0 тыс. м</w:t>
            </w:r>
            <w:r w:rsidRPr="0003642B">
              <w:rPr>
                <w:rFonts w:ascii="Times New Roman" w:hAnsi="Times New Roman" w:cs="Times New Roman"/>
                <w:sz w:val="24"/>
                <w:szCs w:val="24"/>
                <w:vertAlign w:val="superscript"/>
              </w:rPr>
              <w:t>2</w:t>
            </w:r>
          </w:p>
        </w:tc>
        <w:tc>
          <w:tcPr>
            <w:tcW w:w="2410" w:type="dxa"/>
          </w:tcPr>
          <w:p w14:paraId="2BC658E1"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0,5</w:t>
            </w:r>
          </w:p>
        </w:tc>
        <w:tc>
          <w:tcPr>
            <w:tcW w:w="2410" w:type="dxa"/>
          </w:tcPr>
          <w:p w14:paraId="734C8A2D"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1,0</w:t>
            </w:r>
          </w:p>
        </w:tc>
      </w:tr>
    </w:tbl>
    <w:p w14:paraId="5A1E255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1.8. Расчетные показатели автомобильных дорог местного значения и транспортного обслуживания населения</w:t>
      </w:r>
    </w:p>
    <w:p w14:paraId="518BCCDA"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lastRenderedPageBreak/>
        <w:t>1.8.1.</w:t>
      </w:r>
      <w:r w:rsidRPr="0003642B">
        <w:rPr>
          <w:b/>
          <w:szCs w:val="24"/>
        </w:rPr>
        <w:t> </w:t>
      </w:r>
      <w:r w:rsidRPr="0003642B">
        <w:rPr>
          <w:szCs w:val="24"/>
        </w:rPr>
        <w:t>Расчетный уровень автомобилизации населения при проектировании объектов транспортной инфраструктуры принимается 356 автомобилей на 1 тыс. человек.</w:t>
      </w:r>
    </w:p>
    <w:p w14:paraId="7B3EBB42" w14:textId="77777777" w:rsidR="00987EB7" w:rsidRPr="0003642B" w:rsidRDefault="00987EB7" w:rsidP="00987EB7">
      <w:pPr>
        <w:spacing w:line="240" w:lineRule="auto"/>
        <w:ind w:right="24" w:firstLine="600"/>
        <w:rPr>
          <w:szCs w:val="24"/>
        </w:rPr>
      </w:pPr>
      <w:r w:rsidRPr="0003642B">
        <w:rPr>
          <w:szCs w:val="24"/>
        </w:rPr>
        <w:t xml:space="preserve">1.8.2. Уровень развития автомобильных дорог местного значения в границах городского округа характеризуется показателем – плотность дорог местного значения. </w:t>
      </w:r>
      <w:bookmarkStart w:id="8" w:name="_Hlk134195775"/>
      <w:r w:rsidRPr="0003642B">
        <w:rPr>
          <w:szCs w:val="24"/>
        </w:rPr>
        <w:t xml:space="preserve">Плотность сети автомобильных дорог местного значения </w:t>
      </w:r>
      <w:bookmarkEnd w:id="8"/>
      <w:r w:rsidRPr="0003642B">
        <w:rPr>
          <w:szCs w:val="24"/>
        </w:rPr>
        <w:t>определяется как отношение длин дорог местного значения к площади территории городского округа.</w:t>
      </w:r>
    </w:p>
    <w:p w14:paraId="30A2BAAE" w14:textId="77777777" w:rsidR="00987EB7" w:rsidRPr="0003642B" w:rsidRDefault="00987EB7" w:rsidP="00987EB7">
      <w:pPr>
        <w:spacing w:line="240" w:lineRule="auto"/>
        <w:ind w:right="24" w:firstLine="600"/>
        <w:rPr>
          <w:szCs w:val="24"/>
        </w:rPr>
      </w:pPr>
      <w:r w:rsidRPr="0003642B">
        <w:rPr>
          <w:szCs w:val="24"/>
        </w:rPr>
        <w:t>1.8.3. </w:t>
      </w:r>
      <w:bookmarkStart w:id="9" w:name="_Hlk134195991"/>
      <w:r>
        <w:rPr>
          <w:szCs w:val="24"/>
        </w:rPr>
        <w:t>Минимально допустимая п</w:t>
      </w:r>
      <w:r w:rsidRPr="0003642B">
        <w:rPr>
          <w:szCs w:val="24"/>
        </w:rPr>
        <w:t>лотность сети автомобильных дорог местного значения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4</w:t>
      </w:r>
      <w:r w:rsidRPr="0003642B">
        <w:rPr>
          <w:szCs w:val="24"/>
        </w:rPr>
        <w:t xml:space="preserve"> км/км</w:t>
      </w:r>
      <w:r w:rsidRPr="0003642B">
        <w:rPr>
          <w:szCs w:val="24"/>
          <w:vertAlign w:val="superscript"/>
        </w:rPr>
        <w:t>2</w:t>
      </w:r>
      <w:r w:rsidRPr="00A17319">
        <w:rPr>
          <w:szCs w:val="24"/>
        </w:rPr>
        <w:t>.</w:t>
      </w:r>
      <w:r>
        <w:rPr>
          <w:szCs w:val="24"/>
          <w:vertAlign w:val="superscript"/>
        </w:rPr>
        <w:t xml:space="preserve"> </w:t>
      </w:r>
      <w:r w:rsidRPr="0003642B">
        <w:rPr>
          <w:szCs w:val="24"/>
        </w:rPr>
        <w:t>Уровень транспортного обслуживания населения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r>
        <w:rPr>
          <w:szCs w:val="24"/>
        </w:rPr>
        <w:t xml:space="preserve">. </w:t>
      </w:r>
      <w:r w:rsidRPr="0003642B">
        <w:rPr>
          <w:szCs w:val="24"/>
        </w:rPr>
        <w:t>Плотность сети муниципальных маршрутов определяется как отношение протяженность сети автомобильных дорог местного значения, по которым проложены муниципальные маршруты (без учета наложения маршрутов), к площади территории городского округа.</w:t>
      </w:r>
      <w:r>
        <w:rPr>
          <w:szCs w:val="24"/>
        </w:rPr>
        <w:t xml:space="preserve"> Минимально допустимая п</w:t>
      </w:r>
      <w:r w:rsidRPr="0003642B">
        <w:rPr>
          <w:szCs w:val="24"/>
        </w:rPr>
        <w:t>лотность сети муниципальных маршрутов на территории городского округа Реутов устан</w:t>
      </w:r>
      <w:r>
        <w:rPr>
          <w:szCs w:val="24"/>
        </w:rPr>
        <w:t>а</w:t>
      </w:r>
      <w:r w:rsidRPr="0003642B">
        <w:rPr>
          <w:szCs w:val="24"/>
        </w:rPr>
        <w:t>в</w:t>
      </w:r>
      <w:r>
        <w:rPr>
          <w:szCs w:val="24"/>
        </w:rPr>
        <w:t xml:space="preserve">ливается </w:t>
      </w:r>
      <w:r w:rsidRPr="0003642B">
        <w:rPr>
          <w:szCs w:val="24"/>
        </w:rPr>
        <w:t xml:space="preserve">на уровне </w:t>
      </w:r>
      <w:r>
        <w:rPr>
          <w:szCs w:val="24"/>
        </w:rPr>
        <w:t>2,4</w:t>
      </w:r>
      <w:r w:rsidRPr="0003642B">
        <w:rPr>
          <w:szCs w:val="24"/>
        </w:rPr>
        <w:t xml:space="preserve"> км/км</w:t>
      </w:r>
      <w:r w:rsidRPr="0003642B">
        <w:rPr>
          <w:szCs w:val="24"/>
          <w:vertAlign w:val="superscript"/>
        </w:rPr>
        <w:t>2</w:t>
      </w:r>
      <w:r w:rsidRPr="00FE2B16">
        <w:rPr>
          <w:szCs w:val="24"/>
        </w:rPr>
        <w:t>.</w:t>
      </w:r>
      <w:bookmarkEnd w:id="9"/>
    </w:p>
    <w:p w14:paraId="6DE067AB" w14:textId="24EDAB8F" w:rsidR="00987EB7" w:rsidRPr="0003642B" w:rsidRDefault="00987EB7" w:rsidP="00987EB7">
      <w:pPr>
        <w:tabs>
          <w:tab w:val="center" w:pos="9300"/>
        </w:tabs>
        <w:spacing w:line="240" w:lineRule="auto"/>
        <w:ind w:right="24" w:firstLine="600"/>
        <w:rPr>
          <w:szCs w:val="24"/>
        </w:rPr>
      </w:pPr>
      <w:r w:rsidRPr="0003642B">
        <w:rPr>
          <w:szCs w:val="24"/>
        </w:rPr>
        <w:t>1.8.4. Параметры строящихся и реконструируемых объектов улично-дорожной сети населенных пунктов</w:t>
      </w:r>
      <w:r w:rsidRPr="0003642B">
        <w:rPr>
          <w:bCs/>
          <w:szCs w:val="24"/>
        </w:rPr>
        <w:t xml:space="preserve"> </w:t>
      </w:r>
      <w:bookmarkStart w:id="10" w:name="_Hlk176518015"/>
      <w:r w:rsidR="00EA7EE7" w:rsidRPr="0054416B">
        <w:rPr>
          <w:szCs w:val="24"/>
        </w:rPr>
        <w:t xml:space="preserve">принимаются согласно пункта 11.5 </w:t>
      </w:r>
      <w:r w:rsidR="00EA7EE7" w:rsidRPr="0054416B">
        <w:rPr>
          <w:bCs/>
          <w:szCs w:val="24"/>
        </w:rPr>
        <w:t>СП 42.13330.2016</w:t>
      </w:r>
      <w:bookmarkEnd w:id="10"/>
      <w:r w:rsidRPr="0003642B">
        <w:rPr>
          <w:szCs w:val="24"/>
        </w:rPr>
        <w:t>.</w:t>
      </w:r>
    </w:p>
    <w:p w14:paraId="087A3D60" w14:textId="77777777" w:rsidR="00987EB7" w:rsidRPr="0003642B" w:rsidRDefault="00987EB7" w:rsidP="00987EB7">
      <w:pPr>
        <w:tabs>
          <w:tab w:val="left" w:pos="709"/>
          <w:tab w:val="center" w:pos="9300"/>
        </w:tabs>
        <w:spacing w:line="240" w:lineRule="auto"/>
        <w:ind w:right="24" w:firstLine="600"/>
        <w:rPr>
          <w:szCs w:val="24"/>
        </w:rPr>
      </w:pPr>
      <w:r w:rsidRPr="0003642B">
        <w:rPr>
          <w:szCs w:val="24"/>
        </w:rPr>
        <w:t>1.8.5.</w:t>
      </w:r>
      <w:r w:rsidRPr="0003642B">
        <w:rPr>
          <w:b/>
          <w:szCs w:val="24"/>
        </w:rPr>
        <w:t> </w:t>
      </w:r>
      <w:r w:rsidRPr="0003642B">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Pr="0003642B">
        <w:rPr>
          <w:bCs/>
          <w:szCs w:val="24"/>
        </w:rPr>
        <w:t xml:space="preserve">домами (отношение протяженности улично-дорожной сети, образующей границы кварталов, к площади этих кварталов) </w:t>
      </w:r>
      <w:r w:rsidRPr="0003642B">
        <w:rPr>
          <w:szCs w:val="24"/>
        </w:rPr>
        <w:t xml:space="preserve">в городе Реутов принимается не менее </w:t>
      </w:r>
      <w:r>
        <w:rPr>
          <w:szCs w:val="24"/>
        </w:rPr>
        <w:t>6</w:t>
      </w:r>
      <w:r w:rsidRPr="0003642B">
        <w:rPr>
          <w:szCs w:val="24"/>
        </w:rPr>
        <w:t xml:space="preserve"> км/км</w:t>
      </w:r>
      <w:r w:rsidRPr="0003642B">
        <w:rPr>
          <w:szCs w:val="24"/>
          <w:vertAlign w:val="superscript"/>
        </w:rPr>
        <w:t>2</w:t>
      </w:r>
      <w:r w:rsidRPr="0003642B">
        <w:rPr>
          <w:szCs w:val="24"/>
        </w:rPr>
        <w:t>. Плотность магистральной улично-дорожной сети, в том числе используемой для движения транспорта общего пользования, должна быть не менее 2,2 км/км</w:t>
      </w:r>
      <w:r w:rsidRPr="0003642B">
        <w:rPr>
          <w:szCs w:val="24"/>
          <w:vertAlign w:val="superscript"/>
        </w:rPr>
        <w:t>2</w:t>
      </w:r>
      <w:r w:rsidRPr="0003642B">
        <w:rPr>
          <w:szCs w:val="24"/>
        </w:rPr>
        <w:t>.</w:t>
      </w:r>
    </w:p>
    <w:p w14:paraId="5491474B" w14:textId="77777777" w:rsidR="00987EB7" w:rsidRPr="0003642B" w:rsidRDefault="00987EB7" w:rsidP="00987EB7">
      <w:pPr>
        <w:tabs>
          <w:tab w:val="center" w:pos="9300"/>
        </w:tabs>
        <w:spacing w:line="240" w:lineRule="auto"/>
        <w:ind w:right="24" w:firstLine="600"/>
        <w:rPr>
          <w:bCs/>
          <w:szCs w:val="24"/>
        </w:rPr>
      </w:pPr>
      <w:r w:rsidRPr="0003642B">
        <w:rPr>
          <w:szCs w:val="24"/>
        </w:rPr>
        <w:t>1.8.6.</w:t>
      </w:r>
      <w:r w:rsidRPr="0003642B">
        <w:rPr>
          <w:b/>
          <w:szCs w:val="24"/>
        </w:rPr>
        <w:t> </w:t>
      </w:r>
      <w:r w:rsidRPr="0003642B">
        <w:rPr>
          <w:bCs/>
          <w:szCs w:val="24"/>
        </w:rPr>
        <w:t>Пешеходная доступность от места жительства в зонах застройки многоквартирными жилыми домами до ближайшей остановки пассажирского транспорта общего пользования принимается не более 0,</w:t>
      </w:r>
      <w:r>
        <w:rPr>
          <w:bCs/>
          <w:szCs w:val="24"/>
        </w:rPr>
        <w:t>5</w:t>
      </w:r>
      <w:r w:rsidRPr="0003642B">
        <w:rPr>
          <w:bCs/>
          <w:szCs w:val="24"/>
        </w:rPr>
        <w:t xml:space="preserve"> км</w:t>
      </w:r>
      <w:r w:rsidRPr="0003642B" w:rsidDel="00F70082">
        <w:rPr>
          <w:bCs/>
          <w:szCs w:val="24"/>
        </w:rPr>
        <w:t xml:space="preserve"> </w:t>
      </w:r>
    </w:p>
    <w:p w14:paraId="6468E3A8" w14:textId="50425D65" w:rsidR="00987EB7" w:rsidRPr="0003642B" w:rsidRDefault="00987EB7" w:rsidP="00987EB7">
      <w:pPr>
        <w:tabs>
          <w:tab w:val="center" w:pos="9300"/>
        </w:tabs>
        <w:spacing w:line="240" w:lineRule="auto"/>
        <w:ind w:right="24" w:firstLine="600"/>
        <w:rPr>
          <w:szCs w:val="24"/>
        </w:rPr>
      </w:pPr>
      <w:r w:rsidRPr="0003642B">
        <w:rPr>
          <w:szCs w:val="24"/>
        </w:rPr>
        <w:t>1.8.7.</w:t>
      </w:r>
      <w:r w:rsidRPr="0003642B">
        <w:rPr>
          <w:b/>
          <w:szCs w:val="24"/>
        </w:rPr>
        <w:t> </w:t>
      </w:r>
      <w:r w:rsidRPr="0003642B">
        <w:rPr>
          <w:szCs w:val="24"/>
        </w:rPr>
        <w:t xml:space="preserve">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w:t>
      </w:r>
      <w:r w:rsidR="000C328D">
        <w:rPr>
          <w:szCs w:val="24"/>
        </w:rPr>
        <w:t>10</w:t>
      </w:r>
      <w:r w:rsidRPr="0003642B">
        <w:rPr>
          <w:szCs w:val="24"/>
        </w:rPr>
        <w:t>.</w:t>
      </w:r>
    </w:p>
    <w:p w14:paraId="26F294F3" w14:textId="68A40B7B" w:rsidR="00987EB7" w:rsidRPr="0003642B" w:rsidRDefault="00987EB7" w:rsidP="00987EB7">
      <w:pPr>
        <w:spacing w:line="240" w:lineRule="auto"/>
        <w:jc w:val="right"/>
        <w:outlineLvl w:val="4"/>
        <w:rPr>
          <w:szCs w:val="24"/>
        </w:rPr>
      </w:pPr>
      <w:r w:rsidRPr="0003642B">
        <w:rPr>
          <w:szCs w:val="24"/>
        </w:rPr>
        <w:t xml:space="preserve">Таблица </w:t>
      </w:r>
      <w:r w:rsidR="000C328D">
        <w:rPr>
          <w:szCs w:val="24"/>
        </w:rPr>
        <w:t>10</w:t>
      </w:r>
    </w:p>
    <w:tbl>
      <w:tblPr>
        <w:tblStyle w:val="ad"/>
        <w:tblW w:w="9810" w:type="dxa"/>
        <w:tblInd w:w="108" w:type="dxa"/>
        <w:tblLook w:val="04A0" w:firstRow="1" w:lastRow="0" w:firstColumn="1" w:lastColumn="0" w:noHBand="0" w:noVBand="1"/>
      </w:tblPr>
      <w:tblGrid>
        <w:gridCol w:w="4990"/>
        <w:gridCol w:w="4820"/>
      </w:tblGrid>
      <w:tr w:rsidR="00987EB7" w:rsidRPr="0003642B" w14:paraId="35DD6769" w14:textId="77777777" w:rsidTr="003E7A70">
        <w:tc>
          <w:tcPr>
            <w:tcW w:w="4990" w:type="dxa"/>
            <w:vAlign w:val="center"/>
          </w:tcPr>
          <w:p w14:paraId="4348FDDA" w14:textId="77777777" w:rsidR="00987EB7" w:rsidRPr="0003642B" w:rsidRDefault="00987EB7" w:rsidP="003E7A70">
            <w:pPr>
              <w:pStyle w:val="-4"/>
              <w:rPr>
                <w:b w:val="0"/>
                <w:sz w:val="24"/>
                <w:szCs w:val="24"/>
              </w:rPr>
            </w:pPr>
            <w:r w:rsidRPr="0003642B">
              <w:rPr>
                <w:b w:val="0"/>
                <w:sz w:val="24"/>
                <w:szCs w:val="24"/>
              </w:rPr>
              <w:t>Объекты массового посещения</w:t>
            </w:r>
          </w:p>
        </w:tc>
        <w:tc>
          <w:tcPr>
            <w:tcW w:w="4820" w:type="dxa"/>
            <w:vAlign w:val="center"/>
          </w:tcPr>
          <w:p w14:paraId="623F6A49" w14:textId="77777777" w:rsidR="00987EB7" w:rsidRPr="0003642B" w:rsidRDefault="00987EB7" w:rsidP="003E7A70">
            <w:pPr>
              <w:pStyle w:val="-4"/>
              <w:rPr>
                <w:b w:val="0"/>
                <w:sz w:val="24"/>
                <w:szCs w:val="24"/>
              </w:rPr>
            </w:pPr>
            <w:r w:rsidRPr="0003642B">
              <w:rPr>
                <w:b w:val="0"/>
                <w:sz w:val="24"/>
                <w:szCs w:val="24"/>
              </w:rPr>
              <w:t>Максимальная дальность пешеходных подходов, км</w:t>
            </w:r>
          </w:p>
        </w:tc>
      </w:tr>
      <w:tr w:rsidR="00987EB7" w:rsidRPr="0003642B" w14:paraId="2D98B299" w14:textId="77777777" w:rsidTr="003E7A70">
        <w:trPr>
          <w:trHeight w:val="340"/>
        </w:trPr>
        <w:tc>
          <w:tcPr>
            <w:tcW w:w="4990" w:type="dxa"/>
            <w:vAlign w:val="center"/>
          </w:tcPr>
          <w:p w14:paraId="09D4E869" w14:textId="77777777" w:rsidR="00987EB7" w:rsidRPr="0003642B" w:rsidRDefault="00987EB7" w:rsidP="003E7A70">
            <w:pPr>
              <w:pStyle w:val="-TR90"/>
              <w:rPr>
                <w:color w:val="auto"/>
                <w:sz w:val="24"/>
                <w:szCs w:val="24"/>
              </w:rPr>
            </w:pPr>
            <w:r w:rsidRPr="0003642B">
              <w:rPr>
                <w:color w:val="auto"/>
                <w:sz w:val="24"/>
                <w:szCs w:val="24"/>
              </w:rPr>
              <w:t>Зоны массового отдыха</w:t>
            </w:r>
          </w:p>
        </w:tc>
        <w:tc>
          <w:tcPr>
            <w:tcW w:w="4820" w:type="dxa"/>
            <w:vAlign w:val="center"/>
          </w:tcPr>
          <w:p w14:paraId="47E4BFA3" w14:textId="77777777" w:rsidR="00987EB7" w:rsidRPr="0003642B" w:rsidRDefault="00987EB7" w:rsidP="003E7A70">
            <w:pPr>
              <w:pStyle w:val="-TR9"/>
              <w:rPr>
                <w:sz w:val="24"/>
                <w:szCs w:val="24"/>
              </w:rPr>
            </w:pPr>
            <w:r w:rsidRPr="0003642B">
              <w:rPr>
                <w:sz w:val="24"/>
                <w:szCs w:val="24"/>
              </w:rPr>
              <w:t>0,2</w:t>
            </w:r>
          </w:p>
        </w:tc>
      </w:tr>
      <w:tr w:rsidR="00987EB7" w:rsidRPr="0003642B" w14:paraId="488934FD" w14:textId="77777777" w:rsidTr="003E7A70">
        <w:trPr>
          <w:trHeight w:val="340"/>
        </w:trPr>
        <w:tc>
          <w:tcPr>
            <w:tcW w:w="4990" w:type="dxa"/>
            <w:vAlign w:val="center"/>
          </w:tcPr>
          <w:p w14:paraId="56085E03" w14:textId="77777777" w:rsidR="00987EB7" w:rsidRPr="0003642B" w:rsidRDefault="00987EB7" w:rsidP="003E7A70">
            <w:pPr>
              <w:pStyle w:val="-TR90"/>
              <w:rPr>
                <w:color w:val="auto"/>
                <w:sz w:val="24"/>
                <w:szCs w:val="24"/>
              </w:rPr>
            </w:pPr>
            <w:r w:rsidRPr="0003642B">
              <w:rPr>
                <w:color w:val="auto"/>
                <w:sz w:val="24"/>
                <w:szCs w:val="24"/>
              </w:rPr>
              <w:t>Торговые центры и комплексы</w:t>
            </w:r>
          </w:p>
        </w:tc>
        <w:tc>
          <w:tcPr>
            <w:tcW w:w="4820" w:type="dxa"/>
            <w:vAlign w:val="center"/>
          </w:tcPr>
          <w:p w14:paraId="1A0B8F67" w14:textId="77777777" w:rsidR="00987EB7" w:rsidRPr="0003642B" w:rsidRDefault="00987EB7" w:rsidP="003E7A70">
            <w:pPr>
              <w:pStyle w:val="-TR9"/>
              <w:rPr>
                <w:sz w:val="24"/>
                <w:szCs w:val="24"/>
              </w:rPr>
            </w:pPr>
            <w:r w:rsidRPr="0003642B">
              <w:rPr>
                <w:sz w:val="24"/>
                <w:szCs w:val="24"/>
              </w:rPr>
              <w:t>0,15</w:t>
            </w:r>
          </w:p>
        </w:tc>
      </w:tr>
      <w:tr w:rsidR="00987EB7" w:rsidRPr="0003642B" w14:paraId="7A6A9538" w14:textId="77777777" w:rsidTr="003E7A70">
        <w:trPr>
          <w:trHeight w:val="340"/>
        </w:trPr>
        <w:tc>
          <w:tcPr>
            <w:tcW w:w="4990" w:type="dxa"/>
            <w:vAlign w:val="center"/>
          </w:tcPr>
          <w:p w14:paraId="52C2AE31" w14:textId="77777777" w:rsidR="00987EB7" w:rsidRPr="0003642B" w:rsidRDefault="00987EB7" w:rsidP="003E7A70">
            <w:pPr>
              <w:pStyle w:val="-TR90"/>
              <w:rPr>
                <w:color w:val="auto"/>
                <w:sz w:val="24"/>
                <w:szCs w:val="24"/>
              </w:rPr>
            </w:pPr>
            <w:r w:rsidRPr="0003642B">
              <w:rPr>
                <w:color w:val="auto"/>
                <w:sz w:val="24"/>
                <w:szCs w:val="24"/>
              </w:rPr>
              <w:t>Розничные и сельскохозяйственные рынки</w:t>
            </w:r>
          </w:p>
        </w:tc>
        <w:tc>
          <w:tcPr>
            <w:tcW w:w="4820" w:type="dxa"/>
            <w:vAlign w:val="center"/>
          </w:tcPr>
          <w:p w14:paraId="11A1774E" w14:textId="77777777" w:rsidR="00987EB7" w:rsidRPr="0003642B" w:rsidRDefault="00987EB7" w:rsidP="003E7A70">
            <w:pPr>
              <w:pStyle w:val="-TR9"/>
              <w:rPr>
                <w:sz w:val="24"/>
                <w:szCs w:val="24"/>
              </w:rPr>
            </w:pPr>
            <w:r w:rsidRPr="0003642B">
              <w:rPr>
                <w:sz w:val="24"/>
                <w:szCs w:val="24"/>
              </w:rPr>
              <w:t>0,15</w:t>
            </w:r>
          </w:p>
        </w:tc>
      </w:tr>
      <w:tr w:rsidR="00987EB7" w:rsidRPr="0003642B" w14:paraId="05A27B74" w14:textId="77777777" w:rsidTr="003E7A70">
        <w:trPr>
          <w:trHeight w:val="340"/>
        </w:trPr>
        <w:tc>
          <w:tcPr>
            <w:tcW w:w="4990" w:type="dxa"/>
            <w:vAlign w:val="center"/>
          </w:tcPr>
          <w:p w14:paraId="65EB73C9" w14:textId="77777777" w:rsidR="00987EB7" w:rsidRPr="0003642B" w:rsidRDefault="00987EB7" w:rsidP="003E7A70">
            <w:pPr>
              <w:pStyle w:val="-TR90"/>
              <w:rPr>
                <w:color w:val="auto"/>
                <w:sz w:val="24"/>
                <w:szCs w:val="24"/>
              </w:rPr>
            </w:pPr>
            <w:r w:rsidRPr="0003642B">
              <w:rPr>
                <w:color w:val="auto"/>
                <w:sz w:val="24"/>
                <w:szCs w:val="24"/>
              </w:rPr>
              <w:t>Стадионы</w:t>
            </w:r>
          </w:p>
        </w:tc>
        <w:tc>
          <w:tcPr>
            <w:tcW w:w="4820" w:type="dxa"/>
            <w:vAlign w:val="center"/>
          </w:tcPr>
          <w:p w14:paraId="14C5DC56" w14:textId="77777777" w:rsidR="00987EB7" w:rsidRPr="0003642B" w:rsidRDefault="00987EB7" w:rsidP="003E7A70">
            <w:pPr>
              <w:pStyle w:val="-TR9"/>
              <w:rPr>
                <w:sz w:val="24"/>
                <w:szCs w:val="24"/>
              </w:rPr>
            </w:pPr>
            <w:r w:rsidRPr="0003642B">
              <w:rPr>
                <w:sz w:val="24"/>
                <w:szCs w:val="24"/>
              </w:rPr>
              <w:t>0,2</w:t>
            </w:r>
          </w:p>
        </w:tc>
      </w:tr>
      <w:tr w:rsidR="00987EB7" w:rsidRPr="0003642B" w14:paraId="06372588" w14:textId="77777777" w:rsidTr="003E7A70">
        <w:trPr>
          <w:trHeight w:val="340"/>
        </w:trPr>
        <w:tc>
          <w:tcPr>
            <w:tcW w:w="4990" w:type="dxa"/>
            <w:vAlign w:val="center"/>
          </w:tcPr>
          <w:p w14:paraId="4566CB0F" w14:textId="77777777" w:rsidR="00987EB7" w:rsidRPr="0003642B" w:rsidRDefault="00987EB7" w:rsidP="003E7A70">
            <w:pPr>
              <w:pStyle w:val="-TR90"/>
              <w:rPr>
                <w:color w:val="auto"/>
                <w:sz w:val="24"/>
                <w:szCs w:val="24"/>
              </w:rPr>
            </w:pPr>
            <w:r w:rsidRPr="0003642B">
              <w:rPr>
                <w:color w:val="auto"/>
                <w:sz w:val="24"/>
                <w:szCs w:val="24"/>
              </w:rPr>
              <w:t>Станция пригородной железной дороги</w:t>
            </w:r>
          </w:p>
        </w:tc>
        <w:tc>
          <w:tcPr>
            <w:tcW w:w="4820" w:type="dxa"/>
            <w:vAlign w:val="center"/>
          </w:tcPr>
          <w:p w14:paraId="1388E7F4" w14:textId="77777777" w:rsidR="00987EB7" w:rsidRPr="0003642B" w:rsidRDefault="00987EB7" w:rsidP="003E7A70">
            <w:pPr>
              <w:pStyle w:val="-TR9"/>
              <w:rPr>
                <w:sz w:val="24"/>
                <w:szCs w:val="24"/>
              </w:rPr>
            </w:pPr>
            <w:r w:rsidRPr="0003642B">
              <w:rPr>
                <w:sz w:val="24"/>
                <w:szCs w:val="24"/>
              </w:rPr>
              <w:t>0,15</w:t>
            </w:r>
          </w:p>
        </w:tc>
      </w:tr>
      <w:tr w:rsidR="00987EB7" w:rsidRPr="0003642B" w14:paraId="29A27D3C" w14:textId="77777777" w:rsidTr="003E7A70">
        <w:trPr>
          <w:trHeight w:val="340"/>
        </w:trPr>
        <w:tc>
          <w:tcPr>
            <w:tcW w:w="4990" w:type="dxa"/>
            <w:vAlign w:val="center"/>
          </w:tcPr>
          <w:p w14:paraId="0CA77421" w14:textId="77777777" w:rsidR="00987EB7" w:rsidRPr="0003642B" w:rsidRDefault="00987EB7" w:rsidP="003E7A70">
            <w:pPr>
              <w:pStyle w:val="-TR90"/>
              <w:rPr>
                <w:color w:val="auto"/>
                <w:sz w:val="24"/>
                <w:szCs w:val="24"/>
              </w:rPr>
            </w:pPr>
            <w:r w:rsidRPr="0003642B">
              <w:rPr>
                <w:color w:val="auto"/>
                <w:sz w:val="24"/>
                <w:szCs w:val="24"/>
              </w:rPr>
              <w:t>Иные объекты массового посещения</w:t>
            </w:r>
          </w:p>
        </w:tc>
        <w:tc>
          <w:tcPr>
            <w:tcW w:w="4820" w:type="dxa"/>
            <w:vAlign w:val="center"/>
          </w:tcPr>
          <w:p w14:paraId="0F1EBF6D" w14:textId="77777777" w:rsidR="00987EB7" w:rsidRPr="0003642B" w:rsidRDefault="00987EB7" w:rsidP="003E7A70">
            <w:pPr>
              <w:pStyle w:val="-TR9"/>
              <w:rPr>
                <w:sz w:val="24"/>
                <w:szCs w:val="24"/>
              </w:rPr>
            </w:pPr>
            <w:r w:rsidRPr="0003642B">
              <w:rPr>
                <w:sz w:val="24"/>
                <w:szCs w:val="24"/>
              </w:rPr>
              <w:t>0,25</w:t>
            </w:r>
          </w:p>
        </w:tc>
      </w:tr>
    </w:tbl>
    <w:p w14:paraId="59AB28F5" w14:textId="77777777" w:rsidR="00987EB7" w:rsidRPr="0003642B" w:rsidRDefault="00987EB7" w:rsidP="00987EB7">
      <w:pPr>
        <w:tabs>
          <w:tab w:val="center" w:pos="9300"/>
        </w:tabs>
        <w:spacing w:line="240" w:lineRule="auto"/>
        <w:ind w:right="24" w:firstLine="709"/>
        <w:rPr>
          <w:szCs w:val="24"/>
        </w:rPr>
      </w:pPr>
      <w:r w:rsidRPr="0003642B">
        <w:rPr>
          <w:szCs w:val="24"/>
        </w:rPr>
        <w:t>1.8.8. Расстояния между остановками транспорта общего пользования в зоне жилой застройки многоквартирными домами – 0,6 км, в общественно-деловой зоне с объектами массового посещения – 0,4 км.</w:t>
      </w:r>
    </w:p>
    <w:p w14:paraId="164F27C2" w14:textId="77777777" w:rsidR="00987EB7" w:rsidRPr="0003642B" w:rsidRDefault="00987EB7" w:rsidP="00987EB7">
      <w:pPr>
        <w:spacing w:line="240" w:lineRule="auto"/>
        <w:ind w:firstLine="709"/>
        <w:rPr>
          <w:bCs/>
          <w:szCs w:val="24"/>
        </w:rPr>
      </w:pPr>
      <w:r w:rsidRPr="0003642B">
        <w:rPr>
          <w:bCs/>
          <w:szCs w:val="24"/>
        </w:rPr>
        <w:t>1.8.9. Для движения велосипедного транспорта организуются велокоммуникации (велосипедные дорожки, велопешеходные дорожки, полосы для велосипедного движения, велопешеходные аллеи) в виде замкнутых (кольцевых)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75B4EE67" w14:textId="77777777" w:rsidR="00987EB7" w:rsidRPr="0003642B" w:rsidRDefault="00987EB7" w:rsidP="00987EB7">
      <w:pPr>
        <w:spacing w:line="240" w:lineRule="auto"/>
        <w:ind w:firstLine="709"/>
        <w:rPr>
          <w:szCs w:val="24"/>
        </w:rPr>
      </w:pPr>
      <w:r w:rsidRPr="0003642B">
        <w:rPr>
          <w:bCs/>
          <w:szCs w:val="24"/>
        </w:rPr>
        <w:t>Велосипедная дорожка, или велодорожка</w:t>
      </w:r>
      <w:r w:rsidRPr="0003642B">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4" w:tooltip="Проезжая часть" w:history="1">
        <w:r w:rsidRPr="0003642B">
          <w:rPr>
            <w:szCs w:val="24"/>
          </w:rPr>
          <w:t>проезжей части</w:t>
        </w:r>
      </w:hyperlink>
      <w:r w:rsidRPr="0003642B">
        <w:rPr>
          <w:szCs w:val="24"/>
        </w:rPr>
        <w:t xml:space="preserve"> </w:t>
      </w:r>
      <w:hyperlink r:id="rId15" w:tooltip="Разделительная полоса (страница отсутствует)" w:history="1">
        <w:r w:rsidRPr="0003642B">
          <w:rPr>
            <w:szCs w:val="24"/>
          </w:rPr>
          <w:t>разделительной полосой</w:t>
        </w:r>
      </w:hyperlink>
      <w:r w:rsidRPr="0003642B">
        <w:rPr>
          <w:szCs w:val="24"/>
        </w:rPr>
        <w:t xml:space="preserve">, </w:t>
      </w:r>
      <w:hyperlink r:id="rId16" w:tooltip="Газон" w:history="1">
        <w:r w:rsidRPr="0003642B">
          <w:rPr>
            <w:szCs w:val="24"/>
          </w:rPr>
          <w:t>газоном</w:t>
        </w:r>
      </w:hyperlink>
      <w:r w:rsidRPr="0003642B">
        <w:rPr>
          <w:szCs w:val="24"/>
        </w:rPr>
        <w:t xml:space="preserve">, </w:t>
      </w:r>
      <w:hyperlink r:id="rId17" w:tooltip="Бортовой камень" w:history="1">
        <w:r w:rsidRPr="0003642B">
          <w:rPr>
            <w:szCs w:val="24"/>
          </w:rPr>
          <w:t>бордюром</w:t>
        </w:r>
      </w:hyperlink>
      <w:r w:rsidRPr="0003642B">
        <w:rPr>
          <w:szCs w:val="24"/>
        </w:rPr>
        <w:t xml:space="preserve"> или </w:t>
      </w:r>
      <w:hyperlink r:id="rId18" w:tooltip="Дорожная разметка" w:history="1">
        <w:r w:rsidRPr="0003642B">
          <w:rPr>
            <w:szCs w:val="24"/>
          </w:rPr>
          <w:t>разметкой</w:t>
        </w:r>
      </w:hyperlink>
      <w:r w:rsidRPr="0003642B">
        <w:rPr>
          <w:szCs w:val="24"/>
        </w:rPr>
        <w:t>.</w:t>
      </w:r>
    </w:p>
    <w:p w14:paraId="392AD6B6" w14:textId="77777777" w:rsidR="00987EB7" w:rsidRPr="0003642B" w:rsidRDefault="00987EB7" w:rsidP="00987EB7">
      <w:pPr>
        <w:spacing w:line="240" w:lineRule="auto"/>
        <w:ind w:firstLine="709"/>
        <w:rPr>
          <w:szCs w:val="24"/>
        </w:rPr>
      </w:pPr>
      <w:r w:rsidRPr="0003642B">
        <w:rPr>
          <w:szCs w:val="24"/>
        </w:rPr>
        <w:t xml:space="preserve">1.8.10. В городе должно быть не менее 1 велодорожки в центральной его части и 1 велодорожка на 15 тыс. человек расчетного населения в жилой зоне. Протяженность </w:t>
      </w:r>
      <w:r w:rsidRPr="00650978">
        <w:rPr>
          <w:szCs w:val="24"/>
        </w:rPr>
        <w:t>велодорожек</w:t>
      </w:r>
      <w:r w:rsidRPr="0003642B">
        <w:rPr>
          <w:szCs w:val="24"/>
        </w:rPr>
        <w:t xml:space="preserve"> должна быть не менее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3B7BD02C" w14:textId="77777777" w:rsidR="00987EB7" w:rsidRPr="0003642B" w:rsidRDefault="00987EB7" w:rsidP="00987EB7">
      <w:pPr>
        <w:spacing w:line="240" w:lineRule="auto"/>
        <w:ind w:firstLine="709"/>
        <w:rPr>
          <w:szCs w:val="24"/>
        </w:rPr>
      </w:pPr>
      <w:r w:rsidRPr="0003642B">
        <w:rPr>
          <w:szCs w:val="24"/>
        </w:rPr>
        <w:t>1.8.11. Велокоммуникации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для постановки и хранения велосипедов из расчета минимальной обеспеченности:</w:t>
      </w:r>
    </w:p>
    <w:p w14:paraId="17EDE979" w14:textId="77777777" w:rsidR="00987EB7" w:rsidRPr="00FE2B16" w:rsidRDefault="00987EB7" w:rsidP="00987EB7">
      <w:pPr>
        <w:spacing w:line="240" w:lineRule="auto"/>
        <w:ind w:firstLine="709"/>
        <w:rPr>
          <w:szCs w:val="24"/>
        </w:rPr>
      </w:pPr>
      <w:r w:rsidRPr="00A249E5">
        <w:rPr>
          <w:szCs w:val="24"/>
        </w:rPr>
        <w:t>предприятия, учреждения, организации – для 10% персона</w:t>
      </w:r>
      <w:r w:rsidRPr="00FE2B16">
        <w:rPr>
          <w:szCs w:val="24"/>
        </w:rPr>
        <w:t>ла и единовременных посетителей;</w:t>
      </w:r>
    </w:p>
    <w:p w14:paraId="1D22975C" w14:textId="77777777" w:rsidR="00987EB7" w:rsidRPr="00FE2B16" w:rsidRDefault="00987EB7" w:rsidP="00987EB7">
      <w:pPr>
        <w:spacing w:line="240" w:lineRule="auto"/>
        <w:ind w:firstLine="709"/>
        <w:rPr>
          <w:szCs w:val="24"/>
        </w:rPr>
      </w:pPr>
      <w:r w:rsidRPr="00FE2B16">
        <w:rPr>
          <w:szCs w:val="24"/>
        </w:rPr>
        <w:t>объекты торговли, общественного питания, культуры, досуга – для 15% персонала и единовременных посетителей;</w:t>
      </w:r>
    </w:p>
    <w:p w14:paraId="53155413" w14:textId="77777777" w:rsidR="00987EB7" w:rsidRPr="00FE2B16" w:rsidRDefault="00987EB7" w:rsidP="00987EB7">
      <w:pPr>
        <w:spacing w:line="240" w:lineRule="auto"/>
        <w:ind w:firstLine="709"/>
        <w:rPr>
          <w:szCs w:val="24"/>
        </w:rPr>
      </w:pPr>
      <w:r w:rsidRPr="00FE2B16">
        <w:rPr>
          <w:szCs w:val="24"/>
        </w:rPr>
        <w:t>транспортные пересадочные узлы – не менее 10 % от предусмотренного количества парковочных мест автомобилей;</w:t>
      </w:r>
    </w:p>
    <w:p w14:paraId="74474AD2" w14:textId="77777777" w:rsidR="00987EB7" w:rsidRPr="00FE2B16" w:rsidRDefault="00987EB7" w:rsidP="00987EB7">
      <w:pPr>
        <w:pStyle w:val="af4"/>
        <w:numPr>
          <w:ilvl w:val="0"/>
          <w:numId w:val="14"/>
        </w:numPr>
        <w:spacing w:after="0" w:line="240" w:lineRule="auto"/>
        <w:ind w:left="0" w:firstLine="709"/>
        <w:textAlignment w:val="baseline"/>
        <w:rPr>
          <w:sz w:val="24"/>
          <w:szCs w:val="24"/>
        </w:rPr>
      </w:pPr>
      <w:r w:rsidRPr="00FE2B16">
        <w:rPr>
          <w:sz w:val="24"/>
          <w:szCs w:val="24"/>
        </w:rPr>
        <w:t>места проживания – не менее 10 % численности расчетного населения.</w:t>
      </w:r>
    </w:p>
    <w:p w14:paraId="6E0E4609" w14:textId="77777777" w:rsidR="00987EB7" w:rsidRPr="0003642B" w:rsidRDefault="00987EB7" w:rsidP="00987EB7">
      <w:pPr>
        <w:pStyle w:val="zakonpusual"/>
        <w:spacing w:before="0" w:beforeAutospacing="0" w:after="0" w:afterAutospacing="0"/>
        <w:ind w:right="24" w:firstLine="709"/>
        <w:jc w:val="both"/>
      </w:pPr>
      <w:r w:rsidRPr="0003642B">
        <w:t>1.8.12.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34A1A8E7" w14:textId="77777777" w:rsidR="00987EB7" w:rsidRPr="0003642B" w:rsidRDefault="00987EB7" w:rsidP="00987EB7">
      <w:pPr>
        <w:spacing w:line="240" w:lineRule="auto"/>
        <w:ind w:firstLine="709"/>
        <w:textAlignment w:val="baseline"/>
        <w:rPr>
          <w:szCs w:val="24"/>
        </w:rPr>
      </w:pPr>
      <w:r w:rsidRPr="0003642B">
        <w:rPr>
          <w:szCs w:val="24"/>
        </w:rPr>
        <w:t>на 2 колонки – 0,1 га;</w:t>
      </w:r>
    </w:p>
    <w:p w14:paraId="38D97378" w14:textId="77777777" w:rsidR="00987EB7" w:rsidRPr="0003642B" w:rsidRDefault="00987EB7" w:rsidP="00987EB7">
      <w:pPr>
        <w:spacing w:line="240" w:lineRule="auto"/>
        <w:ind w:firstLine="709"/>
        <w:textAlignment w:val="baseline"/>
        <w:rPr>
          <w:szCs w:val="24"/>
        </w:rPr>
      </w:pPr>
      <w:r w:rsidRPr="0003642B">
        <w:rPr>
          <w:szCs w:val="24"/>
        </w:rPr>
        <w:t>на 5 колонок – 0,2 га;</w:t>
      </w:r>
    </w:p>
    <w:p w14:paraId="092F9C5D" w14:textId="77777777" w:rsidR="00987EB7" w:rsidRPr="0003642B" w:rsidRDefault="00987EB7" w:rsidP="00987EB7">
      <w:pPr>
        <w:spacing w:line="240" w:lineRule="auto"/>
        <w:ind w:firstLine="709"/>
        <w:textAlignment w:val="baseline"/>
        <w:rPr>
          <w:szCs w:val="24"/>
        </w:rPr>
      </w:pPr>
      <w:r w:rsidRPr="0003642B">
        <w:rPr>
          <w:szCs w:val="24"/>
        </w:rPr>
        <w:t>на 7 колонок – 0,3 га;</w:t>
      </w:r>
    </w:p>
    <w:p w14:paraId="028E4021" w14:textId="77777777" w:rsidR="00987EB7" w:rsidRPr="0003642B" w:rsidRDefault="00987EB7" w:rsidP="00987EB7">
      <w:pPr>
        <w:spacing w:line="240" w:lineRule="auto"/>
        <w:ind w:firstLine="709"/>
        <w:textAlignment w:val="baseline"/>
        <w:rPr>
          <w:szCs w:val="24"/>
        </w:rPr>
      </w:pPr>
      <w:r w:rsidRPr="0003642B">
        <w:rPr>
          <w:szCs w:val="24"/>
        </w:rPr>
        <w:t>на 9 колонок – 0,35 га;</w:t>
      </w:r>
    </w:p>
    <w:p w14:paraId="263EE923" w14:textId="77777777" w:rsidR="00987EB7" w:rsidRPr="0003642B" w:rsidRDefault="00987EB7" w:rsidP="00987EB7">
      <w:pPr>
        <w:spacing w:line="240" w:lineRule="auto"/>
        <w:ind w:firstLine="709"/>
        <w:textAlignment w:val="baseline"/>
        <w:rPr>
          <w:szCs w:val="24"/>
        </w:rPr>
      </w:pPr>
      <w:r w:rsidRPr="0003642B">
        <w:rPr>
          <w:szCs w:val="24"/>
        </w:rPr>
        <w:t>на 11 колонок – 0,4 га.</w:t>
      </w:r>
    </w:p>
    <w:p w14:paraId="5682B19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1.9. Расчетные показатели объектов для хранения индивидуального автомобильного транспорта</w:t>
      </w:r>
    </w:p>
    <w:p w14:paraId="6EE2EDF3" w14:textId="72EF889E" w:rsidR="00987EB7" w:rsidRPr="0003642B" w:rsidRDefault="00987EB7" w:rsidP="00987EB7">
      <w:pPr>
        <w:tabs>
          <w:tab w:val="center" w:pos="7950"/>
          <w:tab w:val="center" w:pos="8550"/>
          <w:tab w:val="center" w:pos="8625"/>
        </w:tabs>
        <w:spacing w:line="240" w:lineRule="auto"/>
        <w:ind w:right="24" w:firstLine="600"/>
        <w:rPr>
          <w:bCs/>
          <w:szCs w:val="24"/>
        </w:rPr>
      </w:pPr>
      <w:r w:rsidRPr="0003642B">
        <w:rPr>
          <w:szCs w:val="24"/>
        </w:rPr>
        <w:t>1.9.1. </w:t>
      </w:r>
      <w:r w:rsidRPr="0003642B">
        <w:rPr>
          <w:bCs/>
          <w:szCs w:val="24"/>
        </w:rPr>
        <w:t>Показатель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города Реутов – 8,0 м</w:t>
      </w:r>
      <w:r w:rsidRPr="0003642B">
        <w:rPr>
          <w:bCs/>
          <w:szCs w:val="24"/>
          <w:vertAlign w:val="superscript"/>
        </w:rPr>
        <w:t>2</w:t>
      </w:r>
      <w:r w:rsidRPr="0003642B">
        <w:rPr>
          <w:bCs/>
          <w:szCs w:val="24"/>
        </w:rPr>
        <w:t>, в том числе в разрезе кварталов и жилых районов город</w:t>
      </w:r>
      <w:r>
        <w:rPr>
          <w:bCs/>
          <w:szCs w:val="24"/>
        </w:rPr>
        <w:t>а</w:t>
      </w:r>
      <w:r w:rsidRPr="0003642B">
        <w:rPr>
          <w:bCs/>
          <w:szCs w:val="24"/>
        </w:rPr>
        <w:t xml:space="preserve"> в зависимости от средней этажности многоквартирных жилых домов приведен в таблице 1</w:t>
      </w:r>
      <w:r w:rsidR="000C328D">
        <w:rPr>
          <w:bCs/>
          <w:szCs w:val="24"/>
        </w:rPr>
        <w:t>1</w:t>
      </w:r>
      <w:r w:rsidRPr="0003642B">
        <w:rPr>
          <w:bCs/>
          <w:szCs w:val="24"/>
        </w:rPr>
        <w:t xml:space="preserve">. </w:t>
      </w:r>
    </w:p>
    <w:p w14:paraId="12CF8129" w14:textId="77C69972" w:rsidR="00987EB7" w:rsidRPr="0003642B" w:rsidRDefault="00987EB7" w:rsidP="00987EB7">
      <w:pPr>
        <w:spacing w:line="240" w:lineRule="auto"/>
        <w:jc w:val="right"/>
        <w:outlineLvl w:val="4"/>
        <w:rPr>
          <w:szCs w:val="24"/>
        </w:rPr>
      </w:pPr>
      <w:r w:rsidRPr="0003642B">
        <w:rPr>
          <w:szCs w:val="24"/>
        </w:rPr>
        <w:t>Таблица 1</w:t>
      </w:r>
      <w:r w:rsidR="000C328D">
        <w:rPr>
          <w:szCs w:val="24"/>
        </w:rPr>
        <w:t>1</w:t>
      </w:r>
    </w:p>
    <w:tbl>
      <w:tblPr>
        <w:tblW w:w="9829" w:type="dxa"/>
        <w:tblInd w:w="93" w:type="dxa"/>
        <w:tblLook w:val="04A0" w:firstRow="1" w:lastRow="0" w:firstColumn="1" w:lastColumn="0" w:noHBand="0" w:noVBand="1"/>
      </w:tblPr>
      <w:tblGrid>
        <w:gridCol w:w="2737"/>
        <w:gridCol w:w="3543"/>
        <w:gridCol w:w="3549"/>
      </w:tblGrid>
      <w:tr w:rsidR="00987EB7" w:rsidRPr="0003642B" w14:paraId="0F162EB8" w14:textId="77777777" w:rsidTr="003E7A70">
        <w:trPr>
          <w:trHeight w:val="522"/>
        </w:trPr>
        <w:tc>
          <w:tcPr>
            <w:tcW w:w="2737" w:type="dxa"/>
            <w:vMerge w:val="restart"/>
            <w:tcBorders>
              <w:top w:val="single" w:sz="4" w:space="0" w:color="auto"/>
              <w:left w:val="single" w:sz="4" w:space="0" w:color="auto"/>
              <w:bottom w:val="single" w:sz="4" w:space="0" w:color="auto"/>
              <w:right w:val="single" w:sz="4" w:space="0" w:color="auto"/>
            </w:tcBorders>
            <w:noWrap/>
            <w:vAlign w:val="bottom"/>
            <w:hideMark/>
          </w:tcPr>
          <w:p w14:paraId="3D9ABB5D" w14:textId="77777777" w:rsidR="00987EB7" w:rsidRPr="0003642B" w:rsidRDefault="00987EB7" w:rsidP="003E7A70">
            <w:pPr>
              <w:widowControl/>
              <w:autoSpaceDE/>
              <w:adjustRightInd/>
              <w:spacing w:line="240" w:lineRule="auto"/>
              <w:ind w:firstLine="0"/>
              <w:jc w:val="center"/>
              <w:rPr>
                <w:szCs w:val="24"/>
              </w:rPr>
            </w:pPr>
            <w:r w:rsidRPr="0003642B">
              <w:rPr>
                <w:szCs w:val="24"/>
              </w:rPr>
              <w:t>Средняя этажность многоквартирных жилых домов</w:t>
            </w:r>
          </w:p>
        </w:tc>
        <w:tc>
          <w:tcPr>
            <w:tcW w:w="7092" w:type="dxa"/>
            <w:gridSpan w:val="2"/>
            <w:tcBorders>
              <w:top w:val="single" w:sz="4" w:space="0" w:color="auto"/>
              <w:left w:val="nil"/>
              <w:bottom w:val="single" w:sz="4" w:space="0" w:color="auto"/>
              <w:right w:val="single" w:sz="4" w:space="0" w:color="auto"/>
            </w:tcBorders>
            <w:noWrap/>
            <w:vAlign w:val="bottom"/>
            <w:hideMark/>
          </w:tcPr>
          <w:p w14:paraId="7412C4D6" w14:textId="77777777" w:rsidR="00987EB7" w:rsidRPr="0003642B" w:rsidRDefault="00987EB7" w:rsidP="003E7A70">
            <w:pPr>
              <w:widowControl/>
              <w:autoSpaceDE/>
              <w:adjustRightInd/>
              <w:spacing w:line="240" w:lineRule="auto"/>
              <w:ind w:firstLine="0"/>
              <w:jc w:val="center"/>
              <w:rPr>
                <w:szCs w:val="24"/>
              </w:rPr>
            </w:pPr>
            <w:r w:rsidRPr="0003642B">
              <w:rPr>
                <w:szCs w:val="24"/>
              </w:rPr>
              <w:t xml:space="preserve">Минимальная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w:t>
            </w:r>
            <w:r w:rsidRPr="0003642B">
              <w:rPr>
                <w:szCs w:val="24"/>
              </w:rPr>
              <w:t>, м</w:t>
            </w:r>
            <w:r w:rsidRPr="0003642B">
              <w:rPr>
                <w:szCs w:val="24"/>
                <w:vertAlign w:val="superscript"/>
              </w:rPr>
              <w:t>2</w:t>
            </w:r>
            <w:r w:rsidRPr="0003642B">
              <w:rPr>
                <w:szCs w:val="24"/>
              </w:rPr>
              <w:t>/чел.</w:t>
            </w:r>
          </w:p>
        </w:tc>
      </w:tr>
      <w:tr w:rsidR="00987EB7" w:rsidRPr="0003642B" w14:paraId="4B6F4B15" w14:textId="77777777" w:rsidTr="003E7A70">
        <w:trPr>
          <w:trHeight w:val="373"/>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10B0EC0" w14:textId="77777777" w:rsidR="00987EB7" w:rsidRPr="0003642B" w:rsidRDefault="00987EB7" w:rsidP="003E7A70">
            <w:pPr>
              <w:widowControl/>
              <w:autoSpaceDE/>
              <w:autoSpaceDN/>
              <w:adjustRightInd/>
              <w:spacing w:line="240" w:lineRule="auto"/>
              <w:ind w:firstLine="0"/>
              <w:jc w:val="left"/>
              <w:rPr>
                <w:szCs w:val="24"/>
              </w:rPr>
            </w:pPr>
          </w:p>
        </w:tc>
        <w:tc>
          <w:tcPr>
            <w:tcW w:w="3543" w:type="dxa"/>
            <w:tcBorders>
              <w:top w:val="single" w:sz="4" w:space="0" w:color="auto"/>
              <w:left w:val="nil"/>
              <w:bottom w:val="single" w:sz="4" w:space="0" w:color="auto"/>
              <w:right w:val="single" w:sz="4" w:space="0" w:color="auto"/>
            </w:tcBorders>
            <w:noWrap/>
            <w:vAlign w:val="center"/>
            <w:hideMark/>
          </w:tcPr>
          <w:p w14:paraId="0041C7A7"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квартала</w:t>
            </w:r>
          </w:p>
        </w:tc>
        <w:tc>
          <w:tcPr>
            <w:tcW w:w="3549" w:type="dxa"/>
            <w:tcBorders>
              <w:top w:val="single" w:sz="4" w:space="0" w:color="auto"/>
              <w:left w:val="nil"/>
              <w:bottom w:val="single" w:sz="4" w:space="0" w:color="auto"/>
              <w:right w:val="single" w:sz="4" w:space="0" w:color="auto"/>
            </w:tcBorders>
            <w:noWrap/>
            <w:vAlign w:val="center"/>
            <w:hideMark/>
          </w:tcPr>
          <w:p w14:paraId="7694F45B" w14:textId="77777777" w:rsidR="00987EB7" w:rsidRPr="0003642B" w:rsidRDefault="00987EB7" w:rsidP="003E7A70">
            <w:pPr>
              <w:widowControl/>
              <w:autoSpaceDE/>
              <w:adjustRightInd/>
              <w:spacing w:line="240" w:lineRule="auto"/>
              <w:ind w:firstLine="0"/>
              <w:jc w:val="center"/>
              <w:rPr>
                <w:szCs w:val="24"/>
              </w:rPr>
            </w:pPr>
            <w:r w:rsidRPr="0003642B">
              <w:rPr>
                <w:szCs w:val="24"/>
              </w:rPr>
              <w:t>в границах жилого района</w:t>
            </w:r>
          </w:p>
        </w:tc>
      </w:tr>
      <w:tr w:rsidR="00987EB7" w:rsidRPr="0003642B" w14:paraId="19008026"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07A04ECE" w14:textId="77777777" w:rsidR="00987EB7" w:rsidRPr="0003642B" w:rsidRDefault="00987EB7" w:rsidP="003E7A70">
            <w:pPr>
              <w:ind w:firstLine="74"/>
              <w:jc w:val="center"/>
              <w:rPr>
                <w:szCs w:val="24"/>
              </w:rPr>
            </w:pPr>
            <w:r w:rsidRPr="0003642B">
              <w:rPr>
                <w:szCs w:val="24"/>
              </w:rPr>
              <w:t>3</w:t>
            </w:r>
          </w:p>
        </w:tc>
        <w:tc>
          <w:tcPr>
            <w:tcW w:w="3543" w:type="dxa"/>
            <w:tcBorders>
              <w:top w:val="single" w:sz="4" w:space="0" w:color="auto"/>
              <w:left w:val="nil"/>
              <w:bottom w:val="single" w:sz="4" w:space="0" w:color="auto"/>
              <w:right w:val="single" w:sz="4" w:space="0" w:color="auto"/>
            </w:tcBorders>
            <w:noWrap/>
            <w:vAlign w:val="bottom"/>
          </w:tcPr>
          <w:p w14:paraId="2BFBF713" w14:textId="77777777" w:rsidR="00987EB7" w:rsidRPr="0003642B" w:rsidRDefault="00987EB7" w:rsidP="003E7A70">
            <w:pPr>
              <w:jc w:val="center"/>
              <w:rPr>
                <w:szCs w:val="24"/>
              </w:rPr>
            </w:pPr>
            <w:r w:rsidRPr="0003642B">
              <w:rPr>
                <w:szCs w:val="24"/>
              </w:rPr>
              <w:t>4,5</w:t>
            </w:r>
          </w:p>
        </w:tc>
        <w:tc>
          <w:tcPr>
            <w:tcW w:w="3549" w:type="dxa"/>
            <w:tcBorders>
              <w:top w:val="single" w:sz="4" w:space="0" w:color="auto"/>
              <w:left w:val="nil"/>
              <w:bottom w:val="single" w:sz="4" w:space="0" w:color="auto"/>
              <w:right w:val="single" w:sz="4" w:space="0" w:color="auto"/>
            </w:tcBorders>
            <w:noWrap/>
            <w:vAlign w:val="bottom"/>
          </w:tcPr>
          <w:p w14:paraId="7C425D41" w14:textId="77777777" w:rsidR="00987EB7" w:rsidRPr="0003642B" w:rsidRDefault="00987EB7" w:rsidP="003E7A70">
            <w:pPr>
              <w:jc w:val="center"/>
              <w:rPr>
                <w:szCs w:val="24"/>
              </w:rPr>
            </w:pPr>
            <w:r w:rsidRPr="0003642B">
              <w:rPr>
                <w:szCs w:val="24"/>
              </w:rPr>
              <w:t>8,5</w:t>
            </w:r>
          </w:p>
        </w:tc>
      </w:tr>
      <w:tr w:rsidR="00987EB7" w:rsidRPr="0003642B" w14:paraId="534E36E4"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4340FD42" w14:textId="77777777" w:rsidR="00987EB7" w:rsidRPr="0003642B" w:rsidRDefault="00987EB7" w:rsidP="003E7A70">
            <w:pPr>
              <w:ind w:firstLine="74"/>
              <w:jc w:val="center"/>
              <w:rPr>
                <w:szCs w:val="24"/>
              </w:rPr>
            </w:pPr>
            <w:r w:rsidRPr="0003642B">
              <w:rPr>
                <w:szCs w:val="24"/>
              </w:rPr>
              <w:t>8</w:t>
            </w:r>
          </w:p>
        </w:tc>
        <w:tc>
          <w:tcPr>
            <w:tcW w:w="3543" w:type="dxa"/>
            <w:tcBorders>
              <w:top w:val="single" w:sz="4" w:space="0" w:color="auto"/>
              <w:left w:val="nil"/>
              <w:bottom w:val="single" w:sz="4" w:space="0" w:color="auto"/>
              <w:right w:val="single" w:sz="4" w:space="0" w:color="auto"/>
            </w:tcBorders>
            <w:noWrap/>
            <w:vAlign w:val="bottom"/>
          </w:tcPr>
          <w:p w14:paraId="2F40A372" w14:textId="77777777" w:rsidR="00987EB7" w:rsidRPr="0003642B" w:rsidRDefault="00987EB7" w:rsidP="003E7A70">
            <w:pPr>
              <w:jc w:val="center"/>
              <w:rPr>
                <w:szCs w:val="24"/>
              </w:rPr>
            </w:pPr>
            <w:r w:rsidRPr="0003642B">
              <w:rPr>
                <w:szCs w:val="24"/>
              </w:rPr>
              <w:t>3,4</w:t>
            </w:r>
          </w:p>
        </w:tc>
        <w:tc>
          <w:tcPr>
            <w:tcW w:w="3549" w:type="dxa"/>
            <w:tcBorders>
              <w:top w:val="single" w:sz="4" w:space="0" w:color="auto"/>
              <w:left w:val="nil"/>
              <w:bottom w:val="single" w:sz="4" w:space="0" w:color="auto"/>
              <w:right w:val="single" w:sz="4" w:space="0" w:color="auto"/>
            </w:tcBorders>
            <w:noWrap/>
            <w:vAlign w:val="bottom"/>
          </w:tcPr>
          <w:p w14:paraId="5DCB176A" w14:textId="77777777" w:rsidR="00987EB7" w:rsidRPr="0003642B" w:rsidRDefault="00987EB7" w:rsidP="003E7A70">
            <w:pPr>
              <w:jc w:val="center"/>
              <w:rPr>
                <w:szCs w:val="24"/>
              </w:rPr>
            </w:pPr>
            <w:r w:rsidRPr="0003642B">
              <w:rPr>
                <w:szCs w:val="24"/>
              </w:rPr>
              <w:t>7,5</w:t>
            </w:r>
          </w:p>
        </w:tc>
      </w:tr>
      <w:tr w:rsidR="00987EB7" w:rsidRPr="0003642B" w14:paraId="64A21B72" w14:textId="77777777" w:rsidTr="003E7A70">
        <w:trPr>
          <w:trHeight w:val="373"/>
        </w:trPr>
        <w:tc>
          <w:tcPr>
            <w:tcW w:w="2737" w:type="dxa"/>
            <w:tcBorders>
              <w:top w:val="single" w:sz="4" w:space="0" w:color="auto"/>
              <w:left w:val="single" w:sz="4" w:space="0" w:color="auto"/>
              <w:bottom w:val="single" w:sz="4" w:space="0" w:color="auto"/>
              <w:right w:val="single" w:sz="4" w:space="0" w:color="auto"/>
            </w:tcBorders>
            <w:vAlign w:val="bottom"/>
          </w:tcPr>
          <w:p w14:paraId="7A9CAC8E" w14:textId="77777777" w:rsidR="00987EB7" w:rsidRPr="0003642B" w:rsidRDefault="00987EB7" w:rsidP="003E7A70">
            <w:pPr>
              <w:ind w:firstLine="74"/>
              <w:jc w:val="center"/>
              <w:rPr>
                <w:szCs w:val="24"/>
              </w:rPr>
            </w:pPr>
            <w:r w:rsidRPr="0003642B">
              <w:rPr>
                <w:szCs w:val="24"/>
              </w:rPr>
              <w:t>17</w:t>
            </w:r>
          </w:p>
        </w:tc>
        <w:tc>
          <w:tcPr>
            <w:tcW w:w="3543" w:type="dxa"/>
            <w:tcBorders>
              <w:top w:val="single" w:sz="4" w:space="0" w:color="auto"/>
              <w:left w:val="nil"/>
              <w:bottom w:val="single" w:sz="4" w:space="0" w:color="auto"/>
              <w:right w:val="single" w:sz="4" w:space="0" w:color="auto"/>
            </w:tcBorders>
            <w:noWrap/>
            <w:vAlign w:val="bottom"/>
          </w:tcPr>
          <w:p w14:paraId="6794BAB8" w14:textId="77777777" w:rsidR="00987EB7" w:rsidRPr="0003642B" w:rsidRDefault="00987EB7" w:rsidP="003E7A70">
            <w:pPr>
              <w:jc w:val="center"/>
              <w:rPr>
                <w:szCs w:val="24"/>
              </w:rPr>
            </w:pPr>
            <w:r w:rsidRPr="0003642B">
              <w:rPr>
                <w:szCs w:val="24"/>
              </w:rPr>
              <w:t>2,8</w:t>
            </w:r>
          </w:p>
        </w:tc>
        <w:tc>
          <w:tcPr>
            <w:tcW w:w="3549" w:type="dxa"/>
            <w:tcBorders>
              <w:top w:val="single" w:sz="4" w:space="0" w:color="auto"/>
              <w:left w:val="nil"/>
              <w:bottom w:val="single" w:sz="4" w:space="0" w:color="auto"/>
              <w:right w:val="single" w:sz="4" w:space="0" w:color="auto"/>
            </w:tcBorders>
            <w:noWrap/>
            <w:vAlign w:val="bottom"/>
          </w:tcPr>
          <w:p w14:paraId="4FCC1DDA" w14:textId="77777777" w:rsidR="00987EB7" w:rsidRPr="0003642B" w:rsidRDefault="00987EB7" w:rsidP="003E7A70">
            <w:pPr>
              <w:jc w:val="center"/>
              <w:rPr>
                <w:szCs w:val="24"/>
              </w:rPr>
            </w:pPr>
            <w:r w:rsidRPr="0003642B">
              <w:rPr>
                <w:szCs w:val="24"/>
              </w:rPr>
              <w:t>5,5</w:t>
            </w:r>
          </w:p>
        </w:tc>
      </w:tr>
    </w:tbl>
    <w:p w14:paraId="3A03C9CB" w14:textId="77777777" w:rsidR="00987EB7" w:rsidRPr="0003642B" w:rsidRDefault="00987EB7" w:rsidP="00987EB7">
      <w:pPr>
        <w:tabs>
          <w:tab w:val="center" w:pos="7950"/>
          <w:tab w:val="center" w:pos="8550"/>
          <w:tab w:val="center" w:pos="8625"/>
        </w:tabs>
        <w:spacing w:line="240" w:lineRule="auto"/>
        <w:ind w:right="23" w:firstLine="567"/>
        <w:rPr>
          <w:bCs/>
          <w:sz w:val="22"/>
          <w:szCs w:val="22"/>
        </w:rPr>
      </w:pPr>
      <w:r w:rsidRPr="0003642B">
        <w:rPr>
          <w:sz w:val="22"/>
          <w:szCs w:val="22"/>
        </w:rPr>
        <w:t>Примечание:</w:t>
      </w:r>
      <w:r w:rsidRPr="0003642B">
        <w:rPr>
          <w:bCs/>
          <w:sz w:val="22"/>
          <w:szCs w:val="22"/>
        </w:rPr>
        <w:t xml:space="preserve"> 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w:t>
      </w:r>
      <w:r w:rsidRPr="0003642B">
        <w:rPr>
          <w:bCs/>
          <w:sz w:val="22"/>
          <w:szCs w:val="22"/>
        </w:rPr>
        <w:t>обеспеченности территорией</w:t>
      </w:r>
      <w:r w:rsidRPr="0003642B">
        <w:rPr>
          <w:sz w:val="22"/>
          <w:szCs w:val="22"/>
        </w:rPr>
        <w:t xml:space="preserve"> для</w:t>
      </w:r>
      <w:r w:rsidRPr="0003642B">
        <w:rPr>
          <w:bCs/>
          <w:sz w:val="22"/>
          <w:szCs w:val="22"/>
        </w:rPr>
        <w:t xml:space="preserve"> хранения индивидуального автомобильного транспорта рассчитывается методом линейной интерполяции</w:t>
      </w:r>
      <w:r w:rsidRPr="0003642B">
        <w:rPr>
          <w:sz w:val="22"/>
          <w:szCs w:val="22"/>
        </w:rPr>
        <w:t>.</w:t>
      </w:r>
    </w:p>
    <w:p w14:paraId="3E61415F" w14:textId="77777777" w:rsidR="00987EB7" w:rsidRPr="0003642B" w:rsidRDefault="00987EB7" w:rsidP="00987EB7">
      <w:pPr>
        <w:spacing w:line="240" w:lineRule="auto"/>
        <w:ind w:right="24" w:firstLine="600"/>
        <w:rPr>
          <w:bCs/>
          <w:szCs w:val="24"/>
        </w:rPr>
      </w:pPr>
    </w:p>
    <w:p w14:paraId="34159E12" w14:textId="77777777" w:rsidR="00987EB7" w:rsidRPr="0003642B" w:rsidRDefault="00987EB7" w:rsidP="00987EB7">
      <w:pPr>
        <w:spacing w:line="240" w:lineRule="auto"/>
        <w:ind w:firstLine="480"/>
        <w:textAlignment w:val="baseline"/>
        <w:rPr>
          <w:szCs w:val="24"/>
        </w:rPr>
      </w:pPr>
      <w:r w:rsidRPr="0003642B">
        <w:rPr>
          <w:szCs w:val="24"/>
        </w:rPr>
        <w:t>1.9.2. 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C5DFA19" w14:textId="77777777" w:rsidR="00987EB7" w:rsidRPr="0003642B" w:rsidRDefault="00987EB7" w:rsidP="00987EB7">
      <w:pPr>
        <w:spacing w:line="240" w:lineRule="auto"/>
        <w:ind w:firstLine="480"/>
        <w:textAlignment w:val="baseline"/>
        <w:rPr>
          <w:szCs w:val="24"/>
        </w:rPr>
      </w:pPr>
      <w:r w:rsidRPr="0003642B">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C505796" w14:textId="77777777" w:rsidR="00987EB7" w:rsidRPr="0003642B" w:rsidRDefault="00987EB7" w:rsidP="00987EB7">
      <w:pPr>
        <w:spacing w:line="240" w:lineRule="auto"/>
        <w:ind w:firstLine="480"/>
        <w:textAlignment w:val="baseline"/>
        <w:rPr>
          <w:szCs w:val="24"/>
        </w:rPr>
      </w:pPr>
      <w:r w:rsidRPr="0003642B">
        <w:rPr>
          <w:szCs w:val="24"/>
        </w:rPr>
        <w:lastRenderedPageBreak/>
        <w:t>в границах квартала не менее 40%;</w:t>
      </w:r>
    </w:p>
    <w:p w14:paraId="313D12C6" w14:textId="77777777" w:rsidR="00987EB7" w:rsidRPr="0003642B" w:rsidRDefault="00987EB7" w:rsidP="00987EB7">
      <w:pPr>
        <w:spacing w:line="240" w:lineRule="auto"/>
        <w:ind w:firstLine="480"/>
        <w:textAlignment w:val="baseline"/>
        <w:rPr>
          <w:szCs w:val="24"/>
        </w:rPr>
      </w:pPr>
      <w:r w:rsidRPr="0003642B">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0F060462" w14:textId="77777777" w:rsidR="00987EB7" w:rsidRPr="0003642B" w:rsidRDefault="00987EB7" w:rsidP="00987EB7">
      <w:pPr>
        <w:spacing w:line="240" w:lineRule="auto"/>
        <w:ind w:firstLine="480"/>
        <w:textAlignment w:val="baseline"/>
        <w:rPr>
          <w:szCs w:val="24"/>
        </w:rPr>
      </w:pPr>
      <w:r w:rsidRPr="0003642B">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74E2DDE5" w14:textId="77777777" w:rsidR="00987EB7" w:rsidRPr="0003642B" w:rsidRDefault="00987EB7" w:rsidP="00987EB7">
      <w:pPr>
        <w:spacing w:line="240" w:lineRule="auto"/>
        <w:ind w:firstLine="480"/>
        <w:textAlignment w:val="baseline"/>
        <w:rPr>
          <w:szCs w:val="24"/>
        </w:rPr>
      </w:pPr>
      <w:r w:rsidRPr="0003642B">
        <w:rPr>
          <w:szCs w:val="24"/>
        </w:rPr>
        <w:t>1.9.3. Обеспеченность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3E67802B" w14:textId="71EDE8DB" w:rsidR="00987EB7" w:rsidRPr="0003642B" w:rsidRDefault="00987EB7" w:rsidP="00987EB7">
      <w:pPr>
        <w:spacing w:line="240" w:lineRule="auto"/>
        <w:ind w:firstLine="480"/>
        <w:textAlignment w:val="baseline"/>
        <w:rPr>
          <w:szCs w:val="24"/>
        </w:rPr>
      </w:pPr>
      <w:r w:rsidRPr="0003642B">
        <w:rPr>
          <w:szCs w:val="24"/>
        </w:rPr>
        <w:t xml:space="preserve">1.9.4.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веломаршрута - не более </w:t>
      </w:r>
      <w:r w:rsidR="00EA7EE7" w:rsidRPr="00C34A7B">
        <w:rPr>
          <w:szCs w:val="24"/>
        </w:rPr>
        <w:t xml:space="preserve"> </w:t>
      </w:r>
      <w:r w:rsidR="00EA7EE7" w:rsidRPr="0054416B">
        <w:rPr>
          <w:szCs w:val="24"/>
        </w:rPr>
        <w:t xml:space="preserve">1200 </w:t>
      </w:r>
      <w:r w:rsidRPr="0054416B">
        <w:rPr>
          <w:szCs w:val="24"/>
        </w:rPr>
        <w:t>м</w:t>
      </w:r>
      <w:r w:rsidRPr="0003642B">
        <w:rPr>
          <w:szCs w:val="24"/>
        </w:rPr>
        <w:t>,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23ACD3B4" w14:textId="77777777" w:rsidR="00987EB7" w:rsidRPr="0003642B" w:rsidRDefault="00987EB7" w:rsidP="00987EB7">
      <w:pPr>
        <w:spacing w:line="240" w:lineRule="auto"/>
        <w:ind w:firstLine="480"/>
        <w:textAlignment w:val="baseline"/>
        <w:rPr>
          <w:szCs w:val="24"/>
        </w:rPr>
      </w:pPr>
      <w:r w:rsidRPr="0003642B">
        <w:rPr>
          <w:szCs w:val="24"/>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38427150" w14:textId="77777777" w:rsidR="00987EB7" w:rsidRPr="0003642B" w:rsidRDefault="00987EB7" w:rsidP="00987EB7">
      <w:pPr>
        <w:spacing w:line="240" w:lineRule="auto"/>
        <w:ind w:firstLine="480"/>
        <w:textAlignment w:val="baseline"/>
        <w:rPr>
          <w:szCs w:val="24"/>
        </w:rPr>
      </w:pPr>
      <w:r w:rsidRPr="0003642B">
        <w:rPr>
          <w:szCs w:val="24"/>
        </w:rPr>
        <w:t>1.9.5. Минимально допустимые размеры машино-места составляют 5,3 на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03642B">
        <w:t xml:space="preserve"> на </w:t>
      </w:r>
      <w:r w:rsidRPr="0003642B">
        <w:rPr>
          <w:szCs w:val="24"/>
        </w:rPr>
        <w:t>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19" w:anchor="7D20K3" w:history="1">
        <w:r w:rsidRPr="0003642B">
          <w:rPr>
            <w:szCs w:val="24"/>
          </w:rPr>
          <w:t>СП 59.13330.2020. «Свод правил. Доступность зданий и сооружений для маломобильных групп населения. СНиП 35-01-2001»</w:t>
        </w:r>
      </w:hyperlink>
      <w:r w:rsidRPr="0003642B">
        <w:rPr>
          <w:szCs w:val="24"/>
        </w:rPr>
        <w:t>.</w:t>
      </w:r>
    </w:p>
    <w:p w14:paraId="6801EA7E" w14:textId="32D03522" w:rsidR="00987EB7" w:rsidRPr="0003642B" w:rsidRDefault="00987EB7" w:rsidP="00987EB7">
      <w:pPr>
        <w:spacing w:line="240" w:lineRule="auto"/>
        <w:ind w:firstLine="480"/>
        <w:textAlignment w:val="baseline"/>
        <w:rPr>
          <w:szCs w:val="24"/>
        </w:rPr>
      </w:pPr>
      <w:r w:rsidRPr="0003642B">
        <w:rPr>
          <w:szCs w:val="24"/>
        </w:rPr>
        <w:t>1.9.6. На территории кластеров МЖС необходимо дополнительно размещать площадки временного хранения автомобилей для и расчетного населения застройки блокированными жилыми домами, индивидуальными жилыми домами в составе кластеров МЖС из расчета 4,5 м</w:t>
      </w:r>
      <w:r w:rsidRPr="0003642B">
        <w:rPr>
          <w:szCs w:val="24"/>
          <w:vertAlign w:val="superscript"/>
        </w:rPr>
        <w:t>2</w:t>
      </w:r>
      <w:r w:rsidRPr="0003642B">
        <w:rPr>
          <w:szCs w:val="24"/>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МЖС при дальности пешеходной доступности до участков индивидуальных и (или) блокированных жилых домов в границах кластеров МЖС не более 800 м.</w:t>
      </w:r>
    </w:p>
    <w:p w14:paraId="2C8DDB36" w14:textId="77777777" w:rsidR="00987EB7" w:rsidRPr="0003642B" w:rsidRDefault="00987EB7" w:rsidP="00987EB7">
      <w:pPr>
        <w:spacing w:line="240" w:lineRule="auto"/>
        <w:ind w:firstLine="480"/>
        <w:textAlignment w:val="baseline"/>
        <w:rPr>
          <w:szCs w:val="24"/>
        </w:rPr>
      </w:pPr>
      <w:r w:rsidRPr="0003642B">
        <w:rPr>
          <w:szCs w:val="24"/>
        </w:rPr>
        <w:t>Площадь такой территории может быть скорректирована в случаях размещения автомобилей временного хранения для кластеров МЖС:</w:t>
      </w:r>
    </w:p>
    <w:p w14:paraId="591F6E9F" w14:textId="77777777" w:rsidR="00987EB7" w:rsidRPr="0003642B" w:rsidRDefault="00987EB7" w:rsidP="00987EB7">
      <w:pPr>
        <w:spacing w:line="240" w:lineRule="auto"/>
        <w:ind w:firstLine="480"/>
        <w:textAlignment w:val="baseline"/>
        <w:rPr>
          <w:szCs w:val="24"/>
        </w:rPr>
      </w:pPr>
      <w:r w:rsidRPr="0003642B">
        <w:rPr>
          <w:szCs w:val="24"/>
        </w:rPr>
        <w:t>- в многоуровневых надземных гаражах;</w:t>
      </w:r>
    </w:p>
    <w:p w14:paraId="25E3B8F5" w14:textId="77777777" w:rsidR="00987EB7" w:rsidRPr="0003642B" w:rsidRDefault="00987EB7" w:rsidP="00987EB7">
      <w:pPr>
        <w:spacing w:line="240" w:lineRule="auto"/>
        <w:ind w:firstLine="480"/>
        <w:textAlignment w:val="baseline"/>
        <w:rPr>
          <w:szCs w:val="24"/>
        </w:rPr>
      </w:pPr>
      <w:r w:rsidRPr="0003642B">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2C3B57C3" w14:textId="3E14DF08" w:rsidR="00987EB7" w:rsidRPr="0003642B" w:rsidRDefault="00987EB7" w:rsidP="00987EB7">
      <w:pPr>
        <w:spacing w:line="240" w:lineRule="auto"/>
        <w:ind w:firstLine="480"/>
        <w:textAlignment w:val="baseline"/>
        <w:rPr>
          <w:szCs w:val="24"/>
        </w:rPr>
      </w:pPr>
      <w:r w:rsidRPr="0003642B">
        <w:rPr>
          <w:szCs w:val="24"/>
        </w:rPr>
        <w:t xml:space="preserve">1.9.7. </w:t>
      </w:r>
      <w:r w:rsidR="00D05C42" w:rsidRPr="0054416B">
        <w:rPr>
          <w:szCs w:val="24"/>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w:t>
      </w:r>
      <w:r w:rsidR="005570B1" w:rsidRPr="0054416B">
        <w:rPr>
          <w:szCs w:val="24"/>
        </w:rPr>
        <w:t>.</w:t>
      </w:r>
      <w:r w:rsidR="00D05C42">
        <w:rPr>
          <w:strike/>
          <w:szCs w:val="24"/>
        </w:rPr>
        <w:t xml:space="preserve"> </w:t>
      </w:r>
    </w:p>
    <w:p w14:paraId="7BA295A0" w14:textId="77777777" w:rsidR="00987EB7" w:rsidRPr="0003642B" w:rsidRDefault="00987EB7" w:rsidP="00987EB7">
      <w:pPr>
        <w:spacing w:line="240" w:lineRule="auto"/>
        <w:ind w:firstLine="540"/>
        <w:rPr>
          <w:szCs w:val="24"/>
        </w:rPr>
      </w:pPr>
      <w:r w:rsidRPr="0003642B">
        <w:rPr>
          <w:szCs w:val="28"/>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14:paraId="27530766" w14:textId="77777777" w:rsidR="00987EB7" w:rsidRPr="0003642B" w:rsidRDefault="00987EB7" w:rsidP="00987EB7">
      <w:pPr>
        <w:tabs>
          <w:tab w:val="left" w:pos="0"/>
        </w:tabs>
        <w:spacing w:line="240" w:lineRule="auto"/>
        <w:ind w:right="24" w:firstLine="600"/>
        <w:rPr>
          <w:szCs w:val="24"/>
        </w:rPr>
      </w:pPr>
      <w:r w:rsidRPr="0003642B">
        <w:rPr>
          <w:szCs w:val="24"/>
        </w:rPr>
        <w:t xml:space="preserve">1.9.8. Места для хранения личного автомобильного транспорта инвалидов </w:t>
      </w:r>
      <w:r w:rsidRPr="0003642B">
        <w:rPr>
          <w:szCs w:val="24"/>
        </w:rPr>
        <w:lastRenderedPageBreak/>
        <w:t xml:space="preserve">предусматриваются на расстоянии не более 100 м до входов в многоквартирные жилые дома, в которых проживают инвалиды, и не более 50 м до входов в объекты социального и коммунально-бытового назначения в организации, использующие труд инвалидов. </w:t>
      </w:r>
    </w:p>
    <w:p w14:paraId="374F99AA" w14:textId="11517A76" w:rsidR="00987EB7" w:rsidRPr="0003642B" w:rsidRDefault="00987EB7" w:rsidP="00987EB7">
      <w:pPr>
        <w:pStyle w:val="zakonpusual"/>
        <w:spacing w:before="0" w:beforeAutospacing="0" w:after="0" w:afterAutospacing="0"/>
        <w:ind w:right="24" w:firstLine="600"/>
        <w:jc w:val="both"/>
        <w:rPr>
          <w:rStyle w:val="zakonlink1"/>
        </w:rPr>
      </w:pPr>
      <w:r w:rsidRPr="0003642B">
        <w:t>1.9.9. </w:t>
      </w:r>
      <w:r w:rsidRPr="0003642B">
        <w:rPr>
          <w:rStyle w:val="zakonspanusual2"/>
        </w:rPr>
        <w:t xml:space="preserve">При размещении на территории </w:t>
      </w:r>
      <w:r>
        <w:t>города</w:t>
      </w:r>
      <w:r w:rsidRPr="0003642B" w:rsidDel="0067387B">
        <w:t xml:space="preserve"> </w:t>
      </w:r>
      <w:r w:rsidRPr="0003642B">
        <w:rPr>
          <w:rStyle w:val="zakonspanusual2"/>
        </w:rPr>
        <w:t xml:space="preserve">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03642B">
        <w:rPr>
          <w:rStyle w:val="zakonlink1"/>
        </w:rPr>
        <w:t>таблицей 1</w:t>
      </w:r>
      <w:r w:rsidR="000C328D">
        <w:rPr>
          <w:rStyle w:val="zakonlink1"/>
        </w:rPr>
        <w:t>2</w:t>
      </w:r>
      <w:r w:rsidRPr="0003642B">
        <w:rPr>
          <w:rStyle w:val="zakonlink1"/>
        </w:rPr>
        <w:t>.</w:t>
      </w:r>
    </w:p>
    <w:p w14:paraId="03C6DEC9" w14:textId="3EA61B09" w:rsidR="00987EB7" w:rsidRPr="0003642B" w:rsidRDefault="00987EB7" w:rsidP="00987EB7">
      <w:pPr>
        <w:spacing w:line="240" w:lineRule="auto"/>
        <w:jc w:val="right"/>
        <w:outlineLvl w:val="4"/>
        <w:rPr>
          <w:szCs w:val="24"/>
        </w:rPr>
      </w:pPr>
      <w:r w:rsidRPr="0003642B">
        <w:rPr>
          <w:szCs w:val="24"/>
        </w:rPr>
        <w:t>Таблица 1</w:t>
      </w:r>
      <w:r w:rsidR="000C328D">
        <w:rPr>
          <w:szCs w:val="24"/>
        </w:rPr>
        <w:t>2</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531"/>
        <w:gridCol w:w="3119"/>
        <w:gridCol w:w="2268"/>
      </w:tblGrid>
      <w:tr w:rsidR="00987EB7" w:rsidRPr="0003642B" w14:paraId="10A54D04" w14:textId="77777777" w:rsidTr="003E7A70">
        <w:tc>
          <w:tcPr>
            <w:tcW w:w="4531" w:type="dxa"/>
            <w:tcBorders>
              <w:top w:val="single" w:sz="4" w:space="0" w:color="auto"/>
              <w:left w:val="single" w:sz="4" w:space="0" w:color="auto"/>
              <w:bottom w:val="single" w:sz="4" w:space="0" w:color="auto"/>
              <w:right w:val="single" w:sz="4" w:space="0" w:color="auto"/>
            </w:tcBorders>
          </w:tcPr>
          <w:p w14:paraId="7F5D783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 помещения, рекреационные территории, объекты отдыха</w:t>
            </w:r>
          </w:p>
        </w:tc>
        <w:tc>
          <w:tcPr>
            <w:tcW w:w="3119" w:type="dxa"/>
            <w:tcBorders>
              <w:top w:val="single" w:sz="4" w:space="0" w:color="auto"/>
              <w:left w:val="single" w:sz="4" w:space="0" w:color="auto"/>
              <w:bottom w:val="single" w:sz="4" w:space="0" w:color="auto"/>
              <w:right w:val="single" w:sz="4" w:space="0" w:color="auto"/>
            </w:tcBorders>
          </w:tcPr>
          <w:p w14:paraId="3FD8F254" w14:textId="77777777" w:rsidR="00987EB7" w:rsidRPr="0003642B" w:rsidRDefault="00987EB7" w:rsidP="003E7A70">
            <w:pPr>
              <w:pStyle w:val="ConsPlusNormal"/>
              <w:ind w:firstLine="17"/>
              <w:jc w:val="center"/>
              <w:rPr>
                <w:rFonts w:ascii="Times New Roman" w:hAnsi="Times New Roman" w:cs="Times New Roman"/>
                <w:sz w:val="24"/>
                <w:szCs w:val="24"/>
              </w:rPr>
            </w:pPr>
            <w:r w:rsidRPr="0003642B">
              <w:rPr>
                <w:rFonts w:ascii="Times New Roman" w:hAnsi="Times New Roman" w:cs="Times New Roman"/>
                <w:sz w:val="24"/>
                <w:szCs w:val="24"/>
              </w:rPr>
              <w:t>Расчетная единица</w:t>
            </w:r>
          </w:p>
        </w:tc>
        <w:tc>
          <w:tcPr>
            <w:tcW w:w="2268" w:type="dxa"/>
            <w:tcBorders>
              <w:top w:val="single" w:sz="4" w:space="0" w:color="auto"/>
              <w:left w:val="single" w:sz="4" w:space="0" w:color="auto"/>
              <w:bottom w:val="single" w:sz="4" w:space="0" w:color="auto"/>
              <w:right w:val="single" w:sz="4" w:space="0" w:color="auto"/>
            </w:tcBorders>
          </w:tcPr>
          <w:p w14:paraId="00D5442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Одно место на следующее количество расчетных единиц</w:t>
            </w:r>
          </w:p>
        </w:tc>
      </w:tr>
      <w:tr w:rsidR="00987EB7" w:rsidRPr="0003642B" w14:paraId="75B366DB"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30883D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Здания и сооружения:</w:t>
            </w:r>
          </w:p>
        </w:tc>
      </w:tr>
      <w:tr w:rsidR="00987EB7" w:rsidRPr="0003642B" w14:paraId="57905C7A" w14:textId="77777777" w:rsidTr="003E7A70">
        <w:tc>
          <w:tcPr>
            <w:tcW w:w="4531" w:type="dxa"/>
            <w:tcBorders>
              <w:top w:val="single" w:sz="4" w:space="0" w:color="auto"/>
              <w:left w:val="single" w:sz="4" w:space="0" w:color="auto"/>
              <w:bottom w:val="single" w:sz="4" w:space="0" w:color="auto"/>
              <w:right w:val="single" w:sz="4" w:space="0" w:color="auto"/>
            </w:tcBorders>
          </w:tcPr>
          <w:p w14:paraId="7E7DE6E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Учреждения органов государственной власти, органы местного самоуправления</w:t>
            </w:r>
          </w:p>
        </w:tc>
        <w:tc>
          <w:tcPr>
            <w:tcW w:w="3119" w:type="dxa"/>
            <w:tcBorders>
              <w:top w:val="single" w:sz="4" w:space="0" w:color="auto"/>
              <w:left w:val="single" w:sz="4" w:space="0" w:color="auto"/>
              <w:bottom w:val="single" w:sz="4" w:space="0" w:color="auto"/>
              <w:right w:val="single" w:sz="4" w:space="0" w:color="auto"/>
            </w:tcBorders>
          </w:tcPr>
          <w:p w14:paraId="3F10914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79A204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200-220</w:t>
            </w:r>
          </w:p>
        </w:tc>
      </w:tr>
      <w:tr w:rsidR="00987EB7" w:rsidRPr="0003642B" w14:paraId="702F1AB2" w14:textId="77777777" w:rsidTr="003E7A70">
        <w:tc>
          <w:tcPr>
            <w:tcW w:w="4531" w:type="dxa"/>
            <w:tcBorders>
              <w:top w:val="single" w:sz="4" w:space="0" w:color="auto"/>
              <w:left w:val="single" w:sz="4" w:space="0" w:color="auto"/>
              <w:bottom w:val="single" w:sz="4" w:space="0" w:color="auto"/>
              <w:right w:val="single" w:sz="4" w:space="0" w:color="auto"/>
            </w:tcBorders>
          </w:tcPr>
          <w:p w14:paraId="5838ABD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3119" w:type="dxa"/>
            <w:tcBorders>
              <w:top w:val="single" w:sz="4" w:space="0" w:color="auto"/>
              <w:left w:val="single" w:sz="4" w:space="0" w:color="auto"/>
              <w:bottom w:val="single" w:sz="4" w:space="0" w:color="auto"/>
              <w:right w:val="single" w:sz="4" w:space="0" w:color="auto"/>
            </w:tcBorders>
          </w:tcPr>
          <w:p w14:paraId="1124D95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DB33CC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100-120</w:t>
            </w:r>
          </w:p>
        </w:tc>
      </w:tr>
      <w:tr w:rsidR="00987EB7" w:rsidRPr="0003642B" w14:paraId="3A786536" w14:textId="77777777" w:rsidTr="0054416B">
        <w:tc>
          <w:tcPr>
            <w:tcW w:w="4531" w:type="dxa"/>
            <w:tcBorders>
              <w:top w:val="single" w:sz="4" w:space="0" w:color="auto"/>
              <w:left w:val="single" w:sz="4" w:space="0" w:color="auto"/>
              <w:bottom w:val="single" w:sz="4" w:space="0" w:color="auto"/>
              <w:right w:val="single" w:sz="4" w:space="0" w:color="auto"/>
            </w:tcBorders>
          </w:tcPr>
          <w:p w14:paraId="5A20034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Коммерческо-деловые центры, офисные здания и помещения, страховые компании</w:t>
            </w:r>
          </w:p>
        </w:tc>
        <w:tc>
          <w:tcPr>
            <w:tcW w:w="3119" w:type="dxa"/>
            <w:tcBorders>
              <w:top w:val="single" w:sz="4" w:space="0" w:color="auto"/>
              <w:left w:val="single" w:sz="4" w:space="0" w:color="auto"/>
              <w:bottom w:val="single" w:sz="4" w:space="0" w:color="auto"/>
              <w:right w:val="single" w:sz="4" w:space="0" w:color="auto"/>
            </w:tcBorders>
          </w:tcPr>
          <w:p w14:paraId="192B2BF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43574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50-60</w:t>
            </w:r>
          </w:p>
        </w:tc>
      </w:tr>
      <w:tr w:rsidR="00987EB7" w:rsidRPr="0003642B" w14:paraId="39A56412" w14:textId="77777777" w:rsidTr="0054416B">
        <w:tc>
          <w:tcPr>
            <w:tcW w:w="4531" w:type="dxa"/>
            <w:tcBorders>
              <w:top w:val="single" w:sz="4" w:space="0" w:color="auto"/>
              <w:left w:val="single" w:sz="4" w:space="0" w:color="auto"/>
              <w:bottom w:val="single" w:sz="4" w:space="0" w:color="auto"/>
              <w:right w:val="single" w:sz="4" w:space="0" w:color="auto"/>
            </w:tcBorders>
          </w:tcPr>
          <w:p w14:paraId="37CF8C5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Банки и банковские учреждения, кредитно-финансовые учреждения:</w:t>
            </w:r>
          </w:p>
        </w:tc>
        <w:tc>
          <w:tcPr>
            <w:tcW w:w="3119" w:type="dxa"/>
            <w:tcBorders>
              <w:top w:val="single" w:sz="4" w:space="0" w:color="auto"/>
              <w:left w:val="single" w:sz="4" w:space="0" w:color="auto"/>
              <w:bottom w:val="single" w:sz="4" w:space="0" w:color="auto"/>
              <w:right w:val="single" w:sz="4" w:space="0" w:color="auto"/>
            </w:tcBorders>
          </w:tcPr>
          <w:p w14:paraId="30483A54"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F275FD"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798A57AF" w14:textId="77777777" w:rsidTr="0054416B">
        <w:tc>
          <w:tcPr>
            <w:tcW w:w="4531" w:type="dxa"/>
            <w:tcBorders>
              <w:top w:val="single" w:sz="4" w:space="0" w:color="auto"/>
              <w:left w:val="single" w:sz="4" w:space="0" w:color="auto"/>
              <w:bottom w:val="single" w:sz="4" w:space="0" w:color="auto"/>
              <w:right w:val="single" w:sz="4" w:space="0" w:color="auto"/>
            </w:tcBorders>
          </w:tcPr>
          <w:p w14:paraId="18FCD55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 операционными залами</w:t>
            </w:r>
          </w:p>
        </w:tc>
        <w:tc>
          <w:tcPr>
            <w:tcW w:w="3119" w:type="dxa"/>
            <w:tcBorders>
              <w:top w:val="single" w:sz="4" w:space="0" w:color="auto"/>
              <w:left w:val="single" w:sz="4" w:space="0" w:color="auto"/>
              <w:bottom w:val="single" w:sz="4" w:space="0" w:color="auto"/>
              <w:right w:val="single" w:sz="4" w:space="0" w:color="auto"/>
            </w:tcBorders>
          </w:tcPr>
          <w:p w14:paraId="36922DE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0F8881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0F6C38AC" w14:textId="77777777" w:rsidTr="003E7A70">
        <w:tc>
          <w:tcPr>
            <w:tcW w:w="4531" w:type="dxa"/>
            <w:tcBorders>
              <w:top w:val="single" w:sz="4" w:space="0" w:color="auto"/>
              <w:left w:val="single" w:sz="4" w:space="0" w:color="auto"/>
              <w:bottom w:val="single" w:sz="4" w:space="0" w:color="auto"/>
              <w:right w:val="single" w:sz="4" w:space="0" w:color="auto"/>
            </w:tcBorders>
          </w:tcPr>
          <w:p w14:paraId="4B52D9A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без операционных залов</w:t>
            </w:r>
          </w:p>
        </w:tc>
        <w:tc>
          <w:tcPr>
            <w:tcW w:w="3119" w:type="dxa"/>
            <w:tcBorders>
              <w:top w:val="single" w:sz="4" w:space="0" w:color="auto"/>
              <w:left w:val="single" w:sz="4" w:space="0" w:color="auto"/>
              <w:bottom w:val="single" w:sz="4" w:space="0" w:color="auto"/>
              <w:right w:val="single" w:sz="4" w:space="0" w:color="auto"/>
            </w:tcBorders>
          </w:tcPr>
          <w:p w14:paraId="44747F8F"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4E6B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55-60</w:t>
            </w:r>
          </w:p>
        </w:tc>
      </w:tr>
      <w:tr w:rsidR="00987EB7" w:rsidRPr="0003642B" w14:paraId="337349B8" w14:textId="77777777" w:rsidTr="003E7A70">
        <w:tc>
          <w:tcPr>
            <w:tcW w:w="4531" w:type="dxa"/>
            <w:tcBorders>
              <w:top w:val="single" w:sz="4" w:space="0" w:color="auto"/>
              <w:left w:val="single" w:sz="4" w:space="0" w:color="auto"/>
              <w:bottom w:val="single" w:sz="4" w:space="0" w:color="auto"/>
              <w:right w:val="single" w:sz="4" w:space="0" w:color="auto"/>
            </w:tcBorders>
          </w:tcPr>
          <w:p w14:paraId="45C6C5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Многофункциональные здания (в том числе комплексы)</w:t>
            </w:r>
          </w:p>
        </w:tc>
        <w:tc>
          <w:tcPr>
            <w:tcW w:w="5387" w:type="dxa"/>
            <w:gridSpan w:val="2"/>
            <w:tcBorders>
              <w:top w:val="single" w:sz="4" w:space="0" w:color="auto"/>
              <w:left w:val="single" w:sz="4" w:space="0" w:color="auto"/>
              <w:bottom w:val="single" w:sz="4" w:space="0" w:color="auto"/>
              <w:right w:val="single" w:sz="4" w:space="0" w:color="auto"/>
            </w:tcBorders>
          </w:tcPr>
          <w:p w14:paraId="7586122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следует определять из суммарной потребности для каждой функции в отдельности (исходя из общей площади помещений), при этом каждое помещение в здании должно быть отнесено к конкретной функции (функциональному назначению)</w:t>
            </w:r>
          </w:p>
        </w:tc>
      </w:tr>
      <w:tr w:rsidR="00987EB7" w:rsidRPr="0003642B" w14:paraId="735FAF56" w14:textId="77777777" w:rsidTr="003E7A70">
        <w:tc>
          <w:tcPr>
            <w:tcW w:w="4531" w:type="dxa"/>
            <w:tcBorders>
              <w:top w:val="single" w:sz="4" w:space="0" w:color="auto"/>
              <w:left w:val="single" w:sz="4" w:space="0" w:color="auto"/>
              <w:bottom w:val="single" w:sz="4" w:space="0" w:color="auto"/>
              <w:right w:val="single" w:sz="4" w:space="0" w:color="auto"/>
            </w:tcBorders>
          </w:tcPr>
          <w:p w14:paraId="68DFF2E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Образовательные организации, реализующие программы высшего образования</w:t>
            </w:r>
          </w:p>
        </w:tc>
        <w:tc>
          <w:tcPr>
            <w:tcW w:w="3119" w:type="dxa"/>
            <w:tcBorders>
              <w:top w:val="single" w:sz="4" w:space="0" w:color="auto"/>
              <w:left w:val="single" w:sz="4" w:space="0" w:color="auto"/>
              <w:bottom w:val="single" w:sz="4" w:space="0" w:color="auto"/>
              <w:right w:val="single" w:sz="4" w:space="0" w:color="auto"/>
            </w:tcBorders>
          </w:tcPr>
          <w:p w14:paraId="7275962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240F208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5FFA7E7" w14:textId="77777777" w:rsidTr="003E7A70">
        <w:tc>
          <w:tcPr>
            <w:tcW w:w="4531" w:type="dxa"/>
            <w:tcBorders>
              <w:top w:val="single" w:sz="4" w:space="0" w:color="auto"/>
              <w:left w:val="single" w:sz="4" w:space="0" w:color="auto"/>
              <w:bottom w:val="single" w:sz="4" w:space="0" w:color="auto"/>
              <w:right w:val="single" w:sz="4" w:space="0" w:color="auto"/>
            </w:tcBorders>
          </w:tcPr>
          <w:p w14:paraId="38D65D58"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Профессиональные образовательные организации, образовательные организации искусств городского значения</w:t>
            </w:r>
          </w:p>
        </w:tc>
        <w:tc>
          <w:tcPr>
            <w:tcW w:w="3119" w:type="dxa"/>
            <w:tcBorders>
              <w:top w:val="single" w:sz="4" w:space="0" w:color="auto"/>
              <w:left w:val="single" w:sz="4" w:space="0" w:color="auto"/>
              <w:bottom w:val="single" w:sz="4" w:space="0" w:color="auto"/>
              <w:right w:val="single" w:sz="4" w:space="0" w:color="auto"/>
            </w:tcBorders>
          </w:tcPr>
          <w:p w14:paraId="12C7D0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преподаватели,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1693250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2-3</w:t>
            </w:r>
          </w:p>
        </w:tc>
      </w:tr>
      <w:tr w:rsidR="00987EB7" w:rsidRPr="0003642B" w14:paraId="7391C984" w14:textId="77777777" w:rsidTr="003E7A70">
        <w:tc>
          <w:tcPr>
            <w:tcW w:w="4531" w:type="dxa"/>
            <w:tcBorders>
              <w:top w:val="single" w:sz="4" w:space="0" w:color="auto"/>
              <w:left w:val="single" w:sz="4" w:space="0" w:color="auto"/>
              <w:bottom w:val="single" w:sz="4" w:space="0" w:color="auto"/>
              <w:right w:val="single" w:sz="4" w:space="0" w:color="auto"/>
            </w:tcBorders>
          </w:tcPr>
          <w:p w14:paraId="5BD90B2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Центры обучения, самодеятельного творчества, клубы по интересам для взрослых</w:t>
            </w:r>
          </w:p>
        </w:tc>
        <w:tc>
          <w:tcPr>
            <w:tcW w:w="3119" w:type="dxa"/>
            <w:tcBorders>
              <w:top w:val="single" w:sz="4" w:space="0" w:color="auto"/>
              <w:left w:val="single" w:sz="4" w:space="0" w:color="auto"/>
              <w:bottom w:val="single" w:sz="4" w:space="0" w:color="auto"/>
              <w:right w:val="single" w:sz="4" w:space="0" w:color="auto"/>
            </w:tcBorders>
          </w:tcPr>
          <w:p w14:paraId="308DC6E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13C5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7B301E8A" w14:textId="77777777" w:rsidTr="003E7A70">
        <w:tc>
          <w:tcPr>
            <w:tcW w:w="4531" w:type="dxa"/>
            <w:tcBorders>
              <w:top w:val="single" w:sz="4" w:space="0" w:color="auto"/>
              <w:left w:val="single" w:sz="4" w:space="0" w:color="auto"/>
              <w:bottom w:val="single" w:sz="4" w:space="0" w:color="auto"/>
              <w:right w:val="single" w:sz="4" w:space="0" w:color="auto"/>
            </w:tcBorders>
          </w:tcPr>
          <w:p w14:paraId="3AECBBD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Научно-исследовательские и проектные институты</w:t>
            </w:r>
          </w:p>
        </w:tc>
        <w:tc>
          <w:tcPr>
            <w:tcW w:w="3119" w:type="dxa"/>
            <w:tcBorders>
              <w:top w:val="single" w:sz="4" w:space="0" w:color="auto"/>
              <w:left w:val="single" w:sz="4" w:space="0" w:color="auto"/>
              <w:bottom w:val="single" w:sz="4" w:space="0" w:color="auto"/>
              <w:right w:val="single" w:sz="4" w:space="0" w:color="auto"/>
            </w:tcBorders>
          </w:tcPr>
          <w:p w14:paraId="26EF4714"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4869C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140-170</w:t>
            </w:r>
          </w:p>
        </w:tc>
      </w:tr>
      <w:tr w:rsidR="00987EB7" w:rsidRPr="0003642B" w14:paraId="03875E1C" w14:textId="77777777" w:rsidTr="003E7A70">
        <w:tc>
          <w:tcPr>
            <w:tcW w:w="4531" w:type="dxa"/>
            <w:tcBorders>
              <w:top w:val="single" w:sz="4" w:space="0" w:color="auto"/>
              <w:left w:val="single" w:sz="4" w:space="0" w:color="auto"/>
              <w:bottom w:val="single" w:sz="4" w:space="0" w:color="auto"/>
              <w:right w:val="single" w:sz="4" w:space="0" w:color="auto"/>
            </w:tcBorders>
          </w:tcPr>
          <w:p w14:paraId="00108E1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Производственные объекты, складские объекты</w:t>
            </w:r>
          </w:p>
        </w:tc>
        <w:tc>
          <w:tcPr>
            <w:tcW w:w="3119" w:type="dxa"/>
            <w:tcBorders>
              <w:top w:val="single" w:sz="4" w:space="0" w:color="auto"/>
              <w:left w:val="single" w:sz="4" w:space="0" w:color="auto"/>
              <w:bottom w:val="single" w:sz="4" w:space="0" w:color="auto"/>
              <w:right w:val="single" w:sz="4" w:space="0" w:color="auto"/>
            </w:tcBorders>
          </w:tcPr>
          <w:p w14:paraId="1628E3A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работающие, чел.</w:t>
            </w:r>
          </w:p>
        </w:tc>
        <w:tc>
          <w:tcPr>
            <w:tcW w:w="2268" w:type="dxa"/>
            <w:tcBorders>
              <w:top w:val="single" w:sz="4" w:space="0" w:color="auto"/>
              <w:left w:val="single" w:sz="4" w:space="0" w:color="auto"/>
              <w:bottom w:val="single" w:sz="4" w:space="0" w:color="auto"/>
              <w:right w:val="single" w:sz="4" w:space="0" w:color="auto"/>
            </w:tcBorders>
          </w:tcPr>
          <w:p w14:paraId="39B22D7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6B2C10CA" w14:textId="77777777" w:rsidTr="003E7A70">
        <w:tc>
          <w:tcPr>
            <w:tcW w:w="4531" w:type="dxa"/>
            <w:tcBorders>
              <w:top w:val="single" w:sz="4" w:space="0" w:color="auto"/>
              <w:left w:val="single" w:sz="4" w:space="0" w:color="auto"/>
              <w:bottom w:val="single" w:sz="4" w:space="0" w:color="auto"/>
              <w:right w:val="single" w:sz="4" w:space="0" w:color="auto"/>
            </w:tcBorders>
          </w:tcPr>
          <w:p w14:paraId="7B320FB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Магазины-склады (мелкооптовой и розничной торговли, гипермаркеты)</w:t>
            </w:r>
          </w:p>
        </w:tc>
        <w:tc>
          <w:tcPr>
            <w:tcW w:w="3119" w:type="dxa"/>
            <w:tcBorders>
              <w:top w:val="single" w:sz="4" w:space="0" w:color="auto"/>
              <w:left w:val="single" w:sz="4" w:space="0" w:color="auto"/>
              <w:bottom w:val="single" w:sz="4" w:space="0" w:color="auto"/>
              <w:right w:val="single" w:sz="4" w:space="0" w:color="auto"/>
            </w:tcBorders>
          </w:tcPr>
          <w:p w14:paraId="4A90E9FE"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46D964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30-35</w:t>
            </w:r>
          </w:p>
        </w:tc>
      </w:tr>
      <w:tr w:rsidR="00987EB7" w:rsidRPr="0003642B" w14:paraId="13383FC4" w14:textId="77777777" w:rsidTr="003E7A70">
        <w:tc>
          <w:tcPr>
            <w:tcW w:w="4531" w:type="dxa"/>
            <w:tcBorders>
              <w:top w:val="single" w:sz="4" w:space="0" w:color="auto"/>
              <w:left w:val="single" w:sz="4" w:space="0" w:color="auto"/>
              <w:bottom w:val="single" w:sz="4" w:space="0" w:color="auto"/>
              <w:right w:val="single" w:sz="4" w:space="0" w:color="auto"/>
            </w:tcBorders>
          </w:tcPr>
          <w:p w14:paraId="148D09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119" w:type="dxa"/>
            <w:tcBorders>
              <w:top w:val="single" w:sz="4" w:space="0" w:color="auto"/>
              <w:left w:val="single" w:sz="4" w:space="0" w:color="auto"/>
              <w:bottom w:val="single" w:sz="4" w:space="0" w:color="auto"/>
              <w:right w:val="single" w:sz="4" w:space="0" w:color="auto"/>
            </w:tcBorders>
          </w:tcPr>
          <w:p w14:paraId="01A4C2B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8CE73A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6D5D428F" w14:textId="77777777" w:rsidTr="003E7A70">
        <w:tc>
          <w:tcPr>
            <w:tcW w:w="4531" w:type="dxa"/>
            <w:tcBorders>
              <w:top w:val="single" w:sz="4" w:space="0" w:color="auto"/>
              <w:left w:val="single" w:sz="4" w:space="0" w:color="auto"/>
              <w:bottom w:val="single" w:sz="4" w:space="0" w:color="auto"/>
              <w:right w:val="single" w:sz="4" w:space="0" w:color="auto"/>
            </w:tcBorders>
          </w:tcPr>
          <w:p w14:paraId="6FF2FC9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119" w:type="dxa"/>
            <w:tcBorders>
              <w:top w:val="single" w:sz="4" w:space="0" w:color="auto"/>
              <w:left w:val="single" w:sz="4" w:space="0" w:color="auto"/>
              <w:bottom w:val="single" w:sz="4" w:space="0" w:color="auto"/>
              <w:right w:val="single" w:sz="4" w:space="0" w:color="auto"/>
            </w:tcBorders>
          </w:tcPr>
          <w:p w14:paraId="57D1C9E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263C2B7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60-70</w:t>
            </w:r>
          </w:p>
        </w:tc>
      </w:tr>
      <w:tr w:rsidR="00987EB7" w:rsidRPr="0003642B" w14:paraId="71B8D050" w14:textId="77777777" w:rsidTr="003E7A70">
        <w:tc>
          <w:tcPr>
            <w:tcW w:w="4531" w:type="dxa"/>
            <w:tcBorders>
              <w:top w:val="single" w:sz="4" w:space="0" w:color="auto"/>
              <w:left w:val="single" w:sz="4" w:space="0" w:color="auto"/>
              <w:bottom w:val="none" w:sz="6" w:space="0" w:color="auto"/>
              <w:right w:val="single" w:sz="4" w:space="0" w:color="auto"/>
            </w:tcBorders>
          </w:tcPr>
          <w:p w14:paraId="2DCF543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Рынки постоянные:</w:t>
            </w:r>
          </w:p>
        </w:tc>
        <w:tc>
          <w:tcPr>
            <w:tcW w:w="3119" w:type="dxa"/>
            <w:tcBorders>
              <w:top w:val="single" w:sz="4" w:space="0" w:color="auto"/>
              <w:left w:val="single" w:sz="4" w:space="0" w:color="auto"/>
              <w:bottom w:val="none" w:sz="6" w:space="0" w:color="auto"/>
              <w:right w:val="single" w:sz="4" w:space="0" w:color="auto"/>
            </w:tcBorders>
          </w:tcPr>
          <w:p w14:paraId="05DED452"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5083F773"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48EFA7FF" w14:textId="77777777" w:rsidTr="003E7A70">
        <w:tc>
          <w:tcPr>
            <w:tcW w:w="4531" w:type="dxa"/>
            <w:tcBorders>
              <w:top w:val="none" w:sz="6" w:space="0" w:color="auto"/>
              <w:left w:val="single" w:sz="4" w:space="0" w:color="auto"/>
              <w:bottom w:val="single" w:sz="4" w:space="0" w:color="auto"/>
              <w:right w:val="single" w:sz="4" w:space="0" w:color="auto"/>
            </w:tcBorders>
          </w:tcPr>
          <w:p w14:paraId="5A1C8F9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универсальные и непродовольственные</w:t>
            </w:r>
          </w:p>
        </w:tc>
        <w:tc>
          <w:tcPr>
            <w:tcW w:w="3119" w:type="dxa"/>
            <w:tcBorders>
              <w:top w:val="none" w:sz="6" w:space="0" w:color="auto"/>
              <w:left w:val="single" w:sz="4" w:space="0" w:color="auto"/>
              <w:bottom w:val="single" w:sz="4" w:space="0" w:color="auto"/>
              <w:right w:val="single" w:sz="4" w:space="0" w:color="auto"/>
            </w:tcBorders>
          </w:tcPr>
          <w:p w14:paraId="14BD578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none" w:sz="6" w:space="0" w:color="auto"/>
              <w:left w:val="single" w:sz="4" w:space="0" w:color="auto"/>
              <w:bottom w:val="single" w:sz="4" w:space="0" w:color="auto"/>
              <w:right w:val="single" w:sz="4" w:space="0" w:color="auto"/>
            </w:tcBorders>
          </w:tcPr>
          <w:p w14:paraId="3ED33D9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30-40</w:t>
            </w:r>
          </w:p>
        </w:tc>
      </w:tr>
      <w:tr w:rsidR="00987EB7" w:rsidRPr="0003642B" w14:paraId="20EF30E9" w14:textId="77777777" w:rsidTr="003E7A70">
        <w:tc>
          <w:tcPr>
            <w:tcW w:w="4531" w:type="dxa"/>
            <w:tcBorders>
              <w:top w:val="single" w:sz="4" w:space="0" w:color="auto"/>
              <w:left w:val="single" w:sz="4" w:space="0" w:color="auto"/>
              <w:bottom w:val="single" w:sz="4" w:space="0" w:color="auto"/>
              <w:right w:val="single" w:sz="4" w:space="0" w:color="auto"/>
            </w:tcBorders>
          </w:tcPr>
          <w:p w14:paraId="2D0CB40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продовольственные и сельскохозяйственные</w:t>
            </w:r>
          </w:p>
        </w:tc>
        <w:tc>
          <w:tcPr>
            <w:tcW w:w="3119" w:type="dxa"/>
            <w:tcBorders>
              <w:top w:val="single" w:sz="4" w:space="0" w:color="auto"/>
              <w:left w:val="single" w:sz="4" w:space="0" w:color="auto"/>
              <w:bottom w:val="single" w:sz="4" w:space="0" w:color="auto"/>
              <w:right w:val="single" w:sz="4" w:space="0" w:color="auto"/>
            </w:tcBorders>
          </w:tcPr>
          <w:p w14:paraId="5B6475C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807DE7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40-50</w:t>
            </w:r>
          </w:p>
        </w:tc>
      </w:tr>
      <w:tr w:rsidR="00987EB7" w:rsidRPr="0003642B" w14:paraId="39C65507" w14:textId="77777777" w:rsidTr="003E7A70">
        <w:tc>
          <w:tcPr>
            <w:tcW w:w="4531" w:type="dxa"/>
            <w:tcBorders>
              <w:top w:val="single" w:sz="4" w:space="0" w:color="auto"/>
              <w:left w:val="single" w:sz="4" w:space="0" w:color="auto"/>
              <w:bottom w:val="single" w:sz="4" w:space="0" w:color="auto"/>
              <w:right w:val="single" w:sz="4" w:space="0" w:color="auto"/>
            </w:tcBorders>
          </w:tcPr>
          <w:p w14:paraId="133429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Предприятия общественного питания (рестораны, кафе, бары)</w:t>
            </w:r>
          </w:p>
        </w:tc>
        <w:tc>
          <w:tcPr>
            <w:tcW w:w="3119" w:type="dxa"/>
            <w:tcBorders>
              <w:top w:val="single" w:sz="4" w:space="0" w:color="auto"/>
              <w:left w:val="single" w:sz="4" w:space="0" w:color="auto"/>
              <w:bottom w:val="single" w:sz="4" w:space="0" w:color="auto"/>
              <w:right w:val="single" w:sz="4" w:space="0" w:color="auto"/>
            </w:tcBorders>
          </w:tcPr>
          <w:p w14:paraId="53333D3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6FC027DE"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4-5</w:t>
            </w:r>
          </w:p>
        </w:tc>
      </w:tr>
      <w:tr w:rsidR="00987EB7" w:rsidRPr="0003642B" w14:paraId="32671C0D"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8B8BE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Объекты коммунально-бытового обслуживания:</w:t>
            </w:r>
          </w:p>
        </w:tc>
      </w:tr>
      <w:tr w:rsidR="00987EB7" w:rsidRPr="0003642B" w14:paraId="08B8A026" w14:textId="77777777" w:rsidTr="003E7A70">
        <w:tc>
          <w:tcPr>
            <w:tcW w:w="4531" w:type="dxa"/>
            <w:tcBorders>
              <w:top w:val="single" w:sz="4" w:space="0" w:color="auto"/>
              <w:left w:val="single" w:sz="4" w:space="0" w:color="auto"/>
              <w:bottom w:val="single" w:sz="4" w:space="0" w:color="auto"/>
              <w:right w:val="single" w:sz="4" w:space="0" w:color="auto"/>
            </w:tcBorders>
          </w:tcPr>
          <w:p w14:paraId="38ABFC2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бани</w:t>
            </w:r>
          </w:p>
        </w:tc>
        <w:tc>
          <w:tcPr>
            <w:tcW w:w="3119" w:type="dxa"/>
            <w:tcBorders>
              <w:top w:val="single" w:sz="4" w:space="0" w:color="auto"/>
              <w:left w:val="single" w:sz="4" w:space="0" w:color="auto"/>
              <w:bottom w:val="single" w:sz="4" w:space="0" w:color="auto"/>
              <w:right w:val="single" w:sz="4" w:space="0" w:color="auto"/>
            </w:tcBorders>
          </w:tcPr>
          <w:p w14:paraId="38F577C7"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C00E0B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5-6</w:t>
            </w:r>
          </w:p>
        </w:tc>
      </w:tr>
      <w:tr w:rsidR="00987EB7" w:rsidRPr="0003642B" w14:paraId="7CB06D86" w14:textId="77777777" w:rsidTr="003E7A70">
        <w:tc>
          <w:tcPr>
            <w:tcW w:w="4531" w:type="dxa"/>
            <w:tcBorders>
              <w:top w:val="single" w:sz="4" w:space="0" w:color="auto"/>
              <w:left w:val="single" w:sz="4" w:space="0" w:color="auto"/>
              <w:bottom w:val="single" w:sz="4" w:space="0" w:color="auto"/>
              <w:right w:val="single" w:sz="4" w:space="0" w:color="auto"/>
            </w:tcBorders>
          </w:tcPr>
          <w:p w14:paraId="2DE48DF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119" w:type="dxa"/>
            <w:tcBorders>
              <w:top w:val="single" w:sz="4" w:space="0" w:color="auto"/>
              <w:left w:val="single" w:sz="4" w:space="0" w:color="auto"/>
              <w:bottom w:val="single" w:sz="4" w:space="0" w:color="auto"/>
              <w:right w:val="single" w:sz="4" w:space="0" w:color="auto"/>
            </w:tcBorders>
          </w:tcPr>
          <w:p w14:paraId="34275DD4"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654755B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0311948" w14:textId="77777777" w:rsidTr="003E7A70">
        <w:tc>
          <w:tcPr>
            <w:tcW w:w="4531" w:type="dxa"/>
            <w:tcBorders>
              <w:top w:val="single" w:sz="4" w:space="0" w:color="auto"/>
              <w:left w:val="single" w:sz="4" w:space="0" w:color="auto"/>
              <w:bottom w:val="single" w:sz="4" w:space="0" w:color="auto"/>
              <w:right w:val="single" w:sz="4" w:space="0" w:color="auto"/>
            </w:tcBorders>
          </w:tcPr>
          <w:p w14:paraId="1766AD49"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салоны ритуальных услуг</w:t>
            </w:r>
          </w:p>
        </w:tc>
        <w:tc>
          <w:tcPr>
            <w:tcW w:w="3119" w:type="dxa"/>
            <w:tcBorders>
              <w:top w:val="single" w:sz="4" w:space="0" w:color="auto"/>
              <w:left w:val="single" w:sz="4" w:space="0" w:color="auto"/>
              <w:bottom w:val="single" w:sz="4" w:space="0" w:color="auto"/>
              <w:right w:val="single" w:sz="4" w:space="0" w:color="auto"/>
            </w:tcBorders>
          </w:tcPr>
          <w:p w14:paraId="591289E2"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37407E1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20-25</w:t>
            </w:r>
          </w:p>
        </w:tc>
      </w:tr>
      <w:tr w:rsidR="00987EB7" w:rsidRPr="0003642B" w14:paraId="3A9C87B7" w14:textId="77777777" w:rsidTr="003E7A70">
        <w:tc>
          <w:tcPr>
            <w:tcW w:w="4531" w:type="dxa"/>
            <w:tcBorders>
              <w:top w:val="single" w:sz="4" w:space="0" w:color="auto"/>
              <w:left w:val="single" w:sz="4" w:space="0" w:color="auto"/>
              <w:bottom w:val="single" w:sz="4" w:space="0" w:color="auto"/>
              <w:right w:val="single" w:sz="4" w:space="0" w:color="auto"/>
            </w:tcBorders>
          </w:tcPr>
          <w:p w14:paraId="36A3C77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119" w:type="dxa"/>
            <w:tcBorders>
              <w:top w:val="single" w:sz="4" w:space="0" w:color="auto"/>
              <w:left w:val="single" w:sz="4" w:space="0" w:color="auto"/>
              <w:bottom w:val="single" w:sz="4" w:space="0" w:color="auto"/>
              <w:right w:val="single" w:sz="4" w:space="0" w:color="auto"/>
            </w:tcBorders>
          </w:tcPr>
          <w:p w14:paraId="4427A759"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рабочее место приемщика</w:t>
            </w:r>
          </w:p>
        </w:tc>
        <w:tc>
          <w:tcPr>
            <w:tcW w:w="2268" w:type="dxa"/>
            <w:tcBorders>
              <w:top w:val="single" w:sz="4" w:space="0" w:color="auto"/>
              <w:left w:val="single" w:sz="4" w:space="0" w:color="auto"/>
              <w:bottom w:val="single" w:sz="4" w:space="0" w:color="auto"/>
              <w:right w:val="single" w:sz="4" w:space="0" w:color="auto"/>
            </w:tcBorders>
          </w:tcPr>
          <w:p w14:paraId="404BE4F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1-2</w:t>
            </w:r>
          </w:p>
        </w:tc>
      </w:tr>
      <w:tr w:rsidR="00987EB7" w:rsidRPr="0003642B" w14:paraId="48C6697C" w14:textId="77777777" w:rsidTr="003E7A70">
        <w:tc>
          <w:tcPr>
            <w:tcW w:w="4531" w:type="dxa"/>
            <w:tcBorders>
              <w:top w:val="single" w:sz="4" w:space="0" w:color="auto"/>
              <w:left w:val="single" w:sz="4" w:space="0" w:color="auto"/>
              <w:bottom w:val="single" w:sz="4" w:space="0" w:color="auto"/>
              <w:right w:val="single" w:sz="4" w:space="0" w:color="auto"/>
            </w:tcBorders>
          </w:tcPr>
          <w:p w14:paraId="220F4E1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автомойки, автосервисы и др.</w:t>
            </w:r>
          </w:p>
        </w:tc>
        <w:tc>
          <w:tcPr>
            <w:tcW w:w="3119" w:type="dxa"/>
            <w:tcBorders>
              <w:top w:val="single" w:sz="4" w:space="0" w:color="auto"/>
              <w:left w:val="single" w:sz="4" w:space="0" w:color="auto"/>
              <w:bottom w:val="single" w:sz="4" w:space="0" w:color="auto"/>
              <w:right w:val="single" w:sz="4" w:space="0" w:color="auto"/>
            </w:tcBorders>
          </w:tcPr>
          <w:p w14:paraId="4033EE0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xml:space="preserve">рабочее место приемщика, в том числе необходимо предусматривать места ожидания (количество мест ожидания предусматривается в </w:t>
            </w:r>
            <w:r w:rsidRPr="0003642B">
              <w:rPr>
                <w:rFonts w:ascii="Times New Roman" w:hAnsi="Times New Roman" w:cs="Times New Roman"/>
                <w:sz w:val="24"/>
                <w:szCs w:val="24"/>
              </w:rPr>
              <w:lastRenderedPageBreak/>
              <w:t>соответствии с заданием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233F26F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lastRenderedPageBreak/>
              <w:t>1-2</w:t>
            </w:r>
          </w:p>
        </w:tc>
      </w:tr>
      <w:tr w:rsidR="00987EB7" w:rsidRPr="0003642B" w14:paraId="0EAAFB50"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EC983C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xml:space="preserve">Общежития </w:t>
            </w:r>
            <w:hyperlink w:anchor="Par9400" w:tooltip="&lt;1&gt; Для общежитий квартирного типа расчетная обеспеченность машино-местами производится по нормам объектов жилого назначения." w:history="1">
              <w:r w:rsidRPr="0003642B">
                <w:rPr>
                  <w:rFonts w:ascii="Times New Roman" w:hAnsi="Times New Roman" w:cs="Times New Roman"/>
                  <w:sz w:val="24"/>
                  <w:szCs w:val="24"/>
                </w:rPr>
                <w:t>&lt;1&gt;</w:t>
              </w:r>
            </w:hyperlink>
          </w:p>
        </w:tc>
        <w:tc>
          <w:tcPr>
            <w:tcW w:w="3119" w:type="dxa"/>
            <w:tcBorders>
              <w:top w:val="single" w:sz="4" w:space="0" w:color="auto"/>
              <w:left w:val="single" w:sz="4" w:space="0" w:color="auto"/>
              <w:bottom w:val="single" w:sz="4" w:space="0" w:color="auto"/>
              <w:right w:val="single" w:sz="4" w:space="0" w:color="auto"/>
            </w:tcBorders>
          </w:tcPr>
          <w:p w14:paraId="13D138F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студентов (образовательных организаций высшего образования и профессиональных образовательных организаций) и аспирантов (преподаватели, сотрудники, студенты, занятые в одну смену)</w:t>
            </w:r>
          </w:p>
        </w:tc>
        <w:tc>
          <w:tcPr>
            <w:tcW w:w="2268" w:type="dxa"/>
            <w:tcBorders>
              <w:top w:val="single" w:sz="4" w:space="0" w:color="auto"/>
              <w:left w:val="single" w:sz="4" w:space="0" w:color="auto"/>
              <w:bottom w:val="single" w:sz="4" w:space="0" w:color="auto"/>
              <w:right w:val="single" w:sz="4" w:space="0" w:color="auto"/>
            </w:tcBorders>
          </w:tcPr>
          <w:p w14:paraId="5C8252AF"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2-4 преподавателя, сотрудника и 1 место на 10 студентов</w:t>
            </w:r>
          </w:p>
        </w:tc>
      </w:tr>
      <w:tr w:rsidR="00987EB7" w:rsidRPr="0003642B" w14:paraId="2B930FCF"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5077E994"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2348B17A" w14:textId="77777777" w:rsidR="00987EB7" w:rsidRPr="0003642B" w:rsidRDefault="00987EB7" w:rsidP="003E7A70">
            <w:pPr>
              <w:pStyle w:val="ConsPlusNormal"/>
              <w:ind w:firstLine="80"/>
              <w:rPr>
                <w:rFonts w:ascii="Times New Roman" w:hAnsi="Times New Roman" w:cs="Times New Roman"/>
                <w:sz w:val="24"/>
                <w:szCs w:val="24"/>
              </w:rPr>
            </w:pPr>
            <w:r w:rsidRPr="0003642B">
              <w:rPr>
                <w:rFonts w:ascii="Times New Roman" w:hAnsi="Times New Roman" w:cs="Times New Roman"/>
                <w:sz w:val="24"/>
                <w:szCs w:val="24"/>
              </w:rPr>
              <w:t>- для рабочих и служащих</w:t>
            </w:r>
          </w:p>
        </w:tc>
        <w:tc>
          <w:tcPr>
            <w:tcW w:w="2268" w:type="dxa"/>
            <w:tcBorders>
              <w:top w:val="single" w:sz="4" w:space="0" w:color="auto"/>
              <w:left w:val="single" w:sz="4" w:space="0" w:color="auto"/>
              <w:bottom w:val="single" w:sz="4" w:space="0" w:color="auto"/>
              <w:right w:val="single" w:sz="4" w:space="0" w:color="auto"/>
            </w:tcBorders>
          </w:tcPr>
          <w:p w14:paraId="36CD5F9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не менее 20% от количества проживающих;</w:t>
            </w:r>
          </w:p>
          <w:p w14:paraId="7FD86476"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0CBBE13F" w14:textId="77777777" w:rsidTr="003E7A70">
        <w:tc>
          <w:tcPr>
            <w:tcW w:w="4531" w:type="dxa"/>
            <w:tcBorders>
              <w:top w:val="single" w:sz="4" w:space="0" w:color="auto"/>
              <w:left w:val="single" w:sz="4" w:space="0" w:color="auto"/>
              <w:bottom w:val="single" w:sz="4" w:space="0" w:color="auto"/>
              <w:right w:val="single" w:sz="4" w:space="0" w:color="auto"/>
            </w:tcBorders>
          </w:tcPr>
          <w:p w14:paraId="43D2454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Гостиницы</w:t>
            </w:r>
          </w:p>
        </w:tc>
        <w:tc>
          <w:tcPr>
            <w:tcW w:w="5387" w:type="dxa"/>
            <w:gridSpan w:val="2"/>
            <w:tcBorders>
              <w:top w:val="single" w:sz="4" w:space="0" w:color="auto"/>
              <w:left w:val="single" w:sz="4" w:space="0" w:color="auto"/>
              <w:bottom w:val="single" w:sz="4" w:space="0" w:color="auto"/>
              <w:right w:val="single" w:sz="4" w:space="0" w:color="auto"/>
            </w:tcBorders>
          </w:tcPr>
          <w:p w14:paraId="74B9714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на автостоянках в зависимости от категории гостиницы принимается:</w:t>
            </w:r>
          </w:p>
          <w:p w14:paraId="093C0751"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не менее 20% числа номеров для гостиниц категорий до "три звезды" включительно;</w:t>
            </w:r>
          </w:p>
          <w:p w14:paraId="5EF16366"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не менее 30% числа номеров для гостиниц категорий от "четыре звезды" включительно;</w:t>
            </w:r>
          </w:p>
          <w:p w14:paraId="6D7F2A00"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мотелей число мест на автостоянках принимается не менее 50% числа номеров;</w:t>
            </w:r>
          </w:p>
          <w:p w14:paraId="427B3C0F"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для легковых автомобилей обслуживающего персонала не менее 10% числа работающих</w:t>
            </w:r>
          </w:p>
        </w:tc>
      </w:tr>
      <w:tr w:rsidR="00987EB7" w:rsidRPr="0003642B" w14:paraId="774DD82F" w14:textId="77777777" w:rsidTr="003E7A70">
        <w:tc>
          <w:tcPr>
            <w:tcW w:w="4531" w:type="dxa"/>
            <w:tcBorders>
              <w:top w:val="single" w:sz="4" w:space="0" w:color="auto"/>
              <w:left w:val="single" w:sz="4" w:space="0" w:color="auto"/>
              <w:bottom w:val="single" w:sz="4" w:space="0" w:color="auto"/>
              <w:right w:val="single" w:sz="4" w:space="0" w:color="auto"/>
            </w:tcBorders>
          </w:tcPr>
          <w:p w14:paraId="1EBCE08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3119" w:type="dxa"/>
            <w:tcBorders>
              <w:top w:val="single" w:sz="4" w:space="0" w:color="auto"/>
              <w:left w:val="single" w:sz="4" w:space="0" w:color="auto"/>
              <w:bottom w:val="single" w:sz="4" w:space="0" w:color="auto"/>
              <w:right w:val="single" w:sz="4" w:space="0" w:color="auto"/>
            </w:tcBorders>
          </w:tcPr>
          <w:p w14:paraId="4EFEDFE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2DF9B1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55A633F0" w14:textId="77777777" w:rsidTr="003E7A70">
        <w:tc>
          <w:tcPr>
            <w:tcW w:w="4531" w:type="dxa"/>
            <w:tcBorders>
              <w:top w:val="single" w:sz="4" w:space="0" w:color="auto"/>
              <w:left w:val="single" w:sz="4" w:space="0" w:color="auto"/>
              <w:bottom w:val="single" w:sz="4" w:space="0" w:color="auto"/>
              <w:right w:val="single" w:sz="4" w:space="0" w:color="auto"/>
            </w:tcBorders>
          </w:tcPr>
          <w:p w14:paraId="006B759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Здания театрально-зрелищные (в том числе дома культуры)</w:t>
            </w:r>
          </w:p>
        </w:tc>
        <w:tc>
          <w:tcPr>
            <w:tcW w:w="5387" w:type="dxa"/>
            <w:gridSpan w:val="2"/>
            <w:tcBorders>
              <w:top w:val="single" w:sz="4" w:space="0" w:color="auto"/>
              <w:left w:val="single" w:sz="4" w:space="0" w:color="auto"/>
              <w:bottom w:val="single" w:sz="4" w:space="0" w:color="auto"/>
              <w:right w:val="single" w:sz="4" w:space="0" w:color="auto"/>
            </w:tcBorders>
          </w:tcPr>
          <w:p w14:paraId="358A04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число мест следует принимать из расчета:</w:t>
            </w:r>
          </w:p>
          <w:p w14:paraId="0ACD58A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7 зрительских мест для объектов 1 уровня комфорта;</w:t>
            </w:r>
          </w:p>
          <w:p w14:paraId="02CDFA59"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10 зрительских мест - 2 уровня комфорта;</w:t>
            </w:r>
          </w:p>
          <w:p w14:paraId="3309E45A"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- 1 место на 12 зрительских мест объектов 3 уровня комфорта;</w:t>
            </w:r>
          </w:p>
          <w:p w14:paraId="1D8A1722" w14:textId="77777777" w:rsidR="00987EB7" w:rsidRPr="0003642B" w:rsidRDefault="00987EB7" w:rsidP="003E7A70">
            <w:pPr>
              <w:pStyle w:val="ConsPlusNormal"/>
              <w:ind w:left="77" w:firstLine="0"/>
              <w:rPr>
                <w:rFonts w:ascii="Times New Roman" w:hAnsi="Times New Roman" w:cs="Times New Roman"/>
                <w:sz w:val="24"/>
                <w:szCs w:val="24"/>
              </w:rPr>
            </w:pPr>
            <w:r w:rsidRPr="0003642B">
              <w:rPr>
                <w:rFonts w:ascii="Times New Roman" w:hAnsi="Times New Roman" w:cs="Times New Roman"/>
                <w:sz w:val="24"/>
                <w:szCs w:val="24"/>
              </w:rPr>
              <w:t>- стоянки для легковых автомобилей работников и служащих театрально-зрелищного учреждения следует предусматривать из расчета одно место на 10 сотрудников</w:t>
            </w:r>
          </w:p>
        </w:tc>
      </w:tr>
      <w:tr w:rsidR="00987EB7" w:rsidRPr="0003642B" w14:paraId="130C875A" w14:textId="77777777" w:rsidTr="003E7A70">
        <w:tc>
          <w:tcPr>
            <w:tcW w:w="4531" w:type="dxa"/>
            <w:tcBorders>
              <w:top w:val="single" w:sz="4" w:space="0" w:color="auto"/>
              <w:left w:val="single" w:sz="4" w:space="0" w:color="auto"/>
              <w:bottom w:val="single" w:sz="4" w:space="0" w:color="auto"/>
              <w:right w:val="single" w:sz="4" w:space="0" w:color="auto"/>
            </w:tcBorders>
          </w:tcPr>
          <w:p w14:paraId="64236E0E"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Центральные, специальные и специализированные библиотеки, интернет-кафе</w:t>
            </w:r>
          </w:p>
        </w:tc>
        <w:tc>
          <w:tcPr>
            <w:tcW w:w="3119" w:type="dxa"/>
            <w:tcBorders>
              <w:top w:val="single" w:sz="4" w:space="0" w:color="auto"/>
              <w:left w:val="single" w:sz="4" w:space="0" w:color="auto"/>
              <w:bottom w:val="single" w:sz="4" w:space="0" w:color="auto"/>
              <w:right w:val="single" w:sz="4" w:space="0" w:color="auto"/>
            </w:tcBorders>
          </w:tcPr>
          <w:p w14:paraId="3E41F03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посадочные места</w:t>
            </w:r>
          </w:p>
        </w:tc>
        <w:tc>
          <w:tcPr>
            <w:tcW w:w="2268" w:type="dxa"/>
            <w:tcBorders>
              <w:top w:val="single" w:sz="4" w:space="0" w:color="auto"/>
              <w:left w:val="single" w:sz="4" w:space="0" w:color="auto"/>
              <w:bottom w:val="single" w:sz="4" w:space="0" w:color="auto"/>
              <w:right w:val="single" w:sz="4" w:space="0" w:color="auto"/>
            </w:tcBorders>
          </w:tcPr>
          <w:p w14:paraId="02A8713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6-8</w:t>
            </w:r>
          </w:p>
        </w:tc>
      </w:tr>
      <w:tr w:rsidR="00987EB7" w:rsidRPr="0003642B" w14:paraId="0DF222CF" w14:textId="77777777" w:rsidTr="003E7A70">
        <w:tc>
          <w:tcPr>
            <w:tcW w:w="4531" w:type="dxa"/>
            <w:tcBorders>
              <w:top w:val="single" w:sz="4" w:space="0" w:color="auto"/>
              <w:left w:val="single" w:sz="4" w:space="0" w:color="auto"/>
              <w:bottom w:val="single" w:sz="4" w:space="0" w:color="auto"/>
              <w:right w:val="single" w:sz="4" w:space="0" w:color="auto"/>
            </w:tcBorders>
          </w:tcPr>
          <w:p w14:paraId="62B153E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Объекты религиозных конфессий (церкви, костелы, мечети, синагоги и др.)</w:t>
            </w:r>
          </w:p>
        </w:tc>
        <w:tc>
          <w:tcPr>
            <w:tcW w:w="3119" w:type="dxa"/>
            <w:tcBorders>
              <w:top w:val="single" w:sz="4" w:space="0" w:color="auto"/>
              <w:left w:val="single" w:sz="4" w:space="0" w:color="auto"/>
              <w:bottom w:val="single" w:sz="4" w:space="0" w:color="auto"/>
              <w:right w:val="single" w:sz="4" w:space="0" w:color="auto"/>
            </w:tcBorders>
          </w:tcPr>
          <w:p w14:paraId="47EC84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7B676A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 но не менее 10 мест на объект</w:t>
            </w:r>
          </w:p>
        </w:tc>
      </w:tr>
      <w:tr w:rsidR="00987EB7" w:rsidRPr="0003642B" w14:paraId="21D3F40F" w14:textId="77777777" w:rsidTr="003E7A70">
        <w:tc>
          <w:tcPr>
            <w:tcW w:w="4531" w:type="dxa"/>
            <w:tcBorders>
              <w:top w:val="single" w:sz="4" w:space="0" w:color="auto"/>
              <w:left w:val="single" w:sz="4" w:space="0" w:color="auto"/>
              <w:bottom w:val="single" w:sz="4" w:space="0" w:color="auto"/>
              <w:right w:val="single" w:sz="4" w:space="0" w:color="auto"/>
            </w:tcBorders>
          </w:tcPr>
          <w:p w14:paraId="1D2E1FA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3119" w:type="dxa"/>
            <w:tcBorders>
              <w:top w:val="single" w:sz="4" w:space="0" w:color="auto"/>
              <w:left w:val="single" w:sz="4" w:space="0" w:color="auto"/>
              <w:bottom w:val="single" w:sz="4" w:space="0" w:color="auto"/>
              <w:right w:val="single" w:sz="4" w:space="0" w:color="auto"/>
            </w:tcBorders>
          </w:tcPr>
          <w:p w14:paraId="0D80922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18737EC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4-7</w:t>
            </w:r>
          </w:p>
        </w:tc>
      </w:tr>
      <w:tr w:rsidR="00987EB7" w:rsidRPr="0003642B" w14:paraId="3B92F44B" w14:textId="77777777" w:rsidTr="003E7A70">
        <w:tc>
          <w:tcPr>
            <w:tcW w:w="4531" w:type="dxa"/>
            <w:tcBorders>
              <w:top w:val="single" w:sz="4" w:space="0" w:color="auto"/>
              <w:left w:val="single" w:sz="4" w:space="0" w:color="auto"/>
              <w:bottom w:val="single" w:sz="4" w:space="0" w:color="auto"/>
              <w:right w:val="single" w:sz="4" w:space="0" w:color="auto"/>
            </w:tcBorders>
          </w:tcPr>
          <w:p w14:paraId="5B46B3C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Бильярдные, боулинги</w:t>
            </w:r>
          </w:p>
        </w:tc>
        <w:tc>
          <w:tcPr>
            <w:tcW w:w="3119" w:type="dxa"/>
            <w:tcBorders>
              <w:top w:val="single" w:sz="4" w:space="0" w:color="auto"/>
              <w:left w:val="single" w:sz="4" w:space="0" w:color="auto"/>
              <w:bottom w:val="single" w:sz="4" w:space="0" w:color="auto"/>
              <w:right w:val="single" w:sz="4" w:space="0" w:color="auto"/>
            </w:tcBorders>
          </w:tcPr>
          <w:p w14:paraId="426B81FB"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16645DD"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586C5965"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FB2C641"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xml:space="preserve">Общеобразовательные организации (школы)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09B0416F"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4FAE50D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1100 учащихся</w:t>
            </w:r>
          </w:p>
        </w:tc>
        <w:tc>
          <w:tcPr>
            <w:tcW w:w="3119" w:type="dxa"/>
            <w:tcBorders>
              <w:top w:val="single" w:sz="4" w:space="0" w:color="auto"/>
              <w:left w:val="single" w:sz="4" w:space="0" w:color="auto"/>
              <w:bottom w:val="none" w:sz="6" w:space="0" w:color="auto"/>
              <w:right w:val="single" w:sz="4" w:space="0" w:color="auto"/>
            </w:tcBorders>
          </w:tcPr>
          <w:p w14:paraId="6D60C13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3E23FA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6D8C142"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49CB0468"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0C74F5C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E04BD2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w:t>
            </w:r>
          </w:p>
        </w:tc>
      </w:tr>
      <w:tr w:rsidR="00987EB7" w:rsidRPr="0003642B" w14:paraId="2EB3685B"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147AB6D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- 1100 и более</w:t>
            </w:r>
          </w:p>
        </w:tc>
        <w:tc>
          <w:tcPr>
            <w:tcW w:w="3119" w:type="dxa"/>
            <w:tcBorders>
              <w:top w:val="single" w:sz="4" w:space="0" w:color="auto"/>
              <w:left w:val="single" w:sz="4" w:space="0" w:color="auto"/>
              <w:bottom w:val="none" w:sz="6" w:space="0" w:color="auto"/>
              <w:right w:val="single" w:sz="4" w:space="0" w:color="auto"/>
            </w:tcBorders>
          </w:tcPr>
          <w:p w14:paraId="42C593A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учащихся, а также</w:t>
            </w:r>
          </w:p>
        </w:tc>
        <w:tc>
          <w:tcPr>
            <w:tcW w:w="2268" w:type="dxa"/>
            <w:tcBorders>
              <w:top w:val="single" w:sz="4" w:space="0" w:color="auto"/>
              <w:left w:val="single" w:sz="4" w:space="0" w:color="auto"/>
              <w:bottom w:val="none" w:sz="6" w:space="0" w:color="auto"/>
              <w:right w:val="single" w:sz="4" w:space="0" w:color="auto"/>
            </w:tcBorders>
          </w:tcPr>
          <w:p w14:paraId="30BF1C7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15A66477"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33B73936" w14:textId="77777777" w:rsidR="00987EB7" w:rsidRPr="0003642B" w:rsidRDefault="00987EB7" w:rsidP="003E7A70">
            <w:pPr>
              <w:pStyle w:val="ConsPlusNormal"/>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171A916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на 100 работающих</w:t>
            </w:r>
          </w:p>
        </w:tc>
        <w:tc>
          <w:tcPr>
            <w:tcW w:w="2268" w:type="dxa"/>
            <w:tcBorders>
              <w:top w:val="none" w:sz="6" w:space="0" w:color="auto"/>
              <w:left w:val="single" w:sz="4" w:space="0" w:color="auto"/>
              <w:bottom w:val="single" w:sz="4" w:space="0" w:color="auto"/>
              <w:right w:val="single" w:sz="4" w:space="0" w:color="auto"/>
            </w:tcBorders>
          </w:tcPr>
          <w:p w14:paraId="7148EC8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70A2E087"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2B68DAE9" w14:textId="77777777" w:rsidR="00987EB7" w:rsidRPr="0003642B" w:rsidRDefault="00987EB7" w:rsidP="003E7A70">
            <w:pPr>
              <w:pStyle w:val="ConsPlusNormal"/>
              <w:ind w:firstLine="71"/>
              <w:jc w:val="center"/>
              <w:rPr>
                <w:rFonts w:ascii="Times New Roman" w:hAnsi="Times New Roman" w:cs="Times New Roman"/>
                <w:sz w:val="24"/>
                <w:szCs w:val="24"/>
              </w:rPr>
            </w:pPr>
            <w:r w:rsidRPr="0003642B">
              <w:rPr>
                <w:rFonts w:ascii="Times New Roman" w:hAnsi="Times New Roman" w:cs="Times New Roman"/>
                <w:sz w:val="24"/>
                <w:szCs w:val="24"/>
              </w:rPr>
              <w:t xml:space="preserve">Дошкольные образовательные организации (детские сады) </w:t>
            </w:r>
            <w:hyperlink w:anchor="Par9401" w:tooltip="&lt;2&gt; Дальность пешеходной доступности от машино-мест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 w:history="1">
              <w:r w:rsidRPr="0003642B">
                <w:rPr>
                  <w:rFonts w:ascii="Times New Roman" w:hAnsi="Times New Roman" w:cs="Times New Roman"/>
                  <w:sz w:val="24"/>
                  <w:szCs w:val="24"/>
                </w:rPr>
                <w:t>&lt;2&gt;</w:t>
              </w:r>
            </w:hyperlink>
            <w:r w:rsidRPr="0003642B">
              <w:rPr>
                <w:rFonts w:ascii="Times New Roman" w:hAnsi="Times New Roman" w:cs="Times New Roman"/>
                <w:sz w:val="24"/>
                <w:szCs w:val="24"/>
              </w:rPr>
              <w:t>:</w:t>
            </w:r>
          </w:p>
        </w:tc>
      </w:tr>
      <w:tr w:rsidR="00987EB7" w:rsidRPr="0003642B" w14:paraId="2C3B58B5" w14:textId="77777777" w:rsidTr="003E7A70">
        <w:tc>
          <w:tcPr>
            <w:tcW w:w="4531" w:type="dxa"/>
            <w:tcBorders>
              <w:top w:val="single" w:sz="4" w:space="0" w:color="auto"/>
              <w:left w:val="single" w:sz="4" w:space="0" w:color="auto"/>
              <w:bottom w:val="single" w:sz="4" w:space="0" w:color="auto"/>
              <w:right w:val="single" w:sz="4" w:space="0" w:color="auto"/>
            </w:tcBorders>
          </w:tcPr>
          <w:p w14:paraId="338C8A9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до 330 мест</w:t>
            </w:r>
          </w:p>
        </w:tc>
        <w:tc>
          <w:tcPr>
            <w:tcW w:w="3119" w:type="dxa"/>
            <w:tcBorders>
              <w:top w:val="single" w:sz="4" w:space="0" w:color="auto"/>
              <w:left w:val="single" w:sz="4" w:space="0" w:color="auto"/>
              <w:bottom w:val="single" w:sz="4" w:space="0" w:color="auto"/>
              <w:right w:val="single" w:sz="4" w:space="0" w:color="auto"/>
            </w:tcBorders>
          </w:tcPr>
          <w:p w14:paraId="31AE6E58" w14:textId="77777777" w:rsidR="00987EB7" w:rsidRPr="0003642B" w:rsidRDefault="00987EB7" w:rsidP="003E7A70">
            <w:pPr>
              <w:pStyle w:val="ConsPlusNormal"/>
              <w:rPr>
                <w:rFonts w:ascii="Times New Roman" w:hAnsi="Times New Roman" w:cs="Times New Roman"/>
                <w:sz w:val="24"/>
                <w:szCs w:val="24"/>
              </w:rPr>
            </w:pPr>
            <w:r w:rsidRPr="0003642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0BCC007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w:t>
            </w:r>
          </w:p>
        </w:tc>
      </w:tr>
      <w:tr w:rsidR="00987EB7" w:rsidRPr="0003642B" w14:paraId="126105AC" w14:textId="77777777" w:rsidTr="003E7A70">
        <w:tc>
          <w:tcPr>
            <w:tcW w:w="4531" w:type="dxa"/>
            <w:vMerge w:val="restart"/>
            <w:tcBorders>
              <w:top w:val="single" w:sz="4" w:space="0" w:color="auto"/>
              <w:left w:val="single" w:sz="4" w:space="0" w:color="auto"/>
              <w:bottom w:val="single" w:sz="4" w:space="0" w:color="auto"/>
              <w:right w:val="single" w:sz="4" w:space="0" w:color="auto"/>
            </w:tcBorders>
          </w:tcPr>
          <w:p w14:paraId="7BC6F26A"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свыше 330 мест</w:t>
            </w:r>
          </w:p>
        </w:tc>
        <w:tc>
          <w:tcPr>
            <w:tcW w:w="3119" w:type="dxa"/>
            <w:tcBorders>
              <w:top w:val="single" w:sz="4" w:space="0" w:color="auto"/>
              <w:left w:val="single" w:sz="4" w:space="0" w:color="auto"/>
              <w:bottom w:val="none" w:sz="6" w:space="0" w:color="auto"/>
              <w:right w:val="single" w:sz="4" w:space="0" w:color="auto"/>
            </w:tcBorders>
          </w:tcPr>
          <w:p w14:paraId="1A4EC478"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мест, а также</w:t>
            </w:r>
          </w:p>
        </w:tc>
        <w:tc>
          <w:tcPr>
            <w:tcW w:w="2268" w:type="dxa"/>
            <w:tcBorders>
              <w:top w:val="single" w:sz="4" w:space="0" w:color="auto"/>
              <w:left w:val="single" w:sz="4" w:space="0" w:color="auto"/>
              <w:bottom w:val="none" w:sz="6" w:space="0" w:color="auto"/>
              <w:right w:val="single" w:sz="4" w:space="0" w:color="auto"/>
            </w:tcBorders>
          </w:tcPr>
          <w:p w14:paraId="5AD4021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w:t>
            </w:r>
          </w:p>
        </w:tc>
      </w:tr>
      <w:tr w:rsidR="00987EB7" w:rsidRPr="0003642B" w14:paraId="0BE29803" w14:textId="77777777" w:rsidTr="003E7A70">
        <w:tc>
          <w:tcPr>
            <w:tcW w:w="4531" w:type="dxa"/>
            <w:vMerge/>
            <w:tcBorders>
              <w:top w:val="single" w:sz="4" w:space="0" w:color="auto"/>
              <w:left w:val="single" w:sz="4" w:space="0" w:color="auto"/>
              <w:bottom w:val="single" w:sz="4" w:space="0" w:color="auto"/>
              <w:right w:val="single" w:sz="4" w:space="0" w:color="auto"/>
            </w:tcBorders>
          </w:tcPr>
          <w:p w14:paraId="2F235EBE" w14:textId="77777777" w:rsidR="00987EB7" w:rsidRPr="0003642B" w:rsidRDefault="00987EB7" w:rsidP="003E7A70">
            <w:pPr>
              <w:pStyle w:val="ConsPlusNormal"/>
              <w:ind w:left="71" w:firstLine="0"/>
              <w:rPr>
                <w:rFonts w:ascii="Times New Roman" w:hAnsi="Times New Roman" w:cs="Times New Roman"/>
                <w:sz w:val="24"/>
                <w:szCs w:val="24"/>
              </w:rPr>
            </w:pPr>
          </w:p>
        </w:tc>
        <w:tc>
          <w:tcPr>
            <w:tcW w:w="3119" w:type="dxa"/>
            <w:tcBorders>
              <w:top w:val="none" w:sz="6" w:space="0" w:color="auto"/>
              <w:left w:val="single" w:sz="4" w:space="0" w:color="auto"/>
              <w:bottom w:val="single" w:sz="4" w:space="0" w:color="auto"/>
              <w:right w:val="single" w:sz="4" w:space="0" w:color="auto"/>
            </w:tcBorders>
          </w:tcPr>
          <w:p w14:paraId="7AF66E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сотрудников</w:t>
            </w:r>
          </w:p>
        </w:tc>
        <w:tc>
          <w:tcPr>
            <w:tcW w:w="2268" w:type="dxa"/>
            <w:tcBorders>
              <w:top w:val="none" w:sz="6" w:space="0" w:color="auto"/>
              <w:left w:val="single" w:sz="4" w:space="0" w:color="auto"/>
              <w:bottom w:val="single" w:sz="4" w:space="0" w:color="auto"/>
              <w:right w:val="single" w:sz="4" w:space="0" w:color="auto"/>
            </w:tcBorders>
          </w:tcPr>
          <w:p w14:paraId="5B093928"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6D046BEF"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0EEE74D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Объекты спорта:</w:t>
            </w:r>
          </w:p>
        </w:tc>
      </w:tr>
      <w:tr w:rsidR="00987EB7" w:rsidRPr="0003642B" w14:paraId="303A7063" w14:textId="77777777" w:rsidTr="003E7A70">
        <w:tc>
          <w:tcPr>
            <w:tcW w:w="4531" w:type="dxa"/>
            <w:tcBorders>
              <w:top w:val="single" w:sz="4" w:space="0" w:color="auto"/>
              <w:left w:val="single" w:sz="4" w:space="0" w:color="auto"/>
              <w:bottom w:val="single" w:sz="4" w:space="0" w:color="auto"/>
              <w:right w:val="single" w:sz="4" w:space="0" w:color="auto"/>
            </w:tcBorders>
          </w:tcPr>
          <w:p w14:paraId="5DADB33F"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Спортивные комплексы и 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14:paraId="6BC268C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места на трибунах</w:t>
            </w:r>
          </w:p>
        </w:tc>
        <w:tc>
          <w:tcPr>
            <w:tcW w:w="2268" w:type="dxa"/>
            <w:tcBorders>
              <w:top w:val="single" w:sz="4" w:space="0" w:color="auto"/>
              <w:left w:val="single" w:sz="4" w:space="0" w:color="auto"/>
              <w:bottom w:val="single" w:sz="4" w:space="0" w:color="auto"/>
              <w:right w:val="single" w:sz="4" w:space="0" w:color="auto"/>
            </w:tcBorders>
          </w:tcPr>
          <w:p w14:paraId="1C3B766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25-30</w:t>
            </w:r>
          </w:p>
        </w:tc>
      </w:tr>
      <w:tr w:rsidR="00987EB7" w:rsidRPr="0003642B" w14:paraId="640F01B8" w14:textId="77777777" w:rsidTr="003E7A70">
        <w:tc>
          <w:tcPr>
            <w:tcW w:w="4531" w:type="dxa"/>
            <w:tcBorders>
              <w:top w:val="single" w:sz="4" w:space="0" w:color="auto"/>
              <w:left w:val="single" w:sz="4" w:space="0" w:color="auto"/>
              <w:bottom w:val="none" w:sz="6" w:space="0" w:color="auto"/>
              <w:right w:val="single" w:sz="4" w:space="0" w:color="auto"/>
            </w:tcBorders>
          </w:tcPr>
          <w:p w14:paraId="4CF6626D"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Оздоровительные комплексы (фитнес-клубы, ФОК, спортивные и тренажерные залы)</w:t>
            </w:r>
          </w:p>
        </w:tc>
        <w:tc>
          <w:tcPr>
            <w:tcW w:w="3119" w:type="dxa"/>
            <w:tcBorders>
              <w:top w:val="single" w:sz="4" w:space="0" w:color="auto"/>
              <w:left w:val="single" w:sz="4" w:space="0" w:color="auto"/>
              <w:bottom w:val="none" w:sz="6" w:space="0" w:color="auto"/>
              <w:right w:val="single" w:sz="4" w:space="0" w:color="auto"/>
            </w:tcBorders>
          </w:tcPr>
          <w:p w14:paraId="232ACEFC"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none" w:sz="6" w:space="0" w:color="auto"/>
              <w:right w:val="single" w:sz="4" w:space="0" w:color="auto"/>
            </w:tcBorders>
          </w:tcPr>
          <w:p w14:paraId="3C5355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25-55</w:t>
            </w:r>
          </w:p>
        </w:tc>
      </w:tr>
      <w:tr w:rsidR="00987EB7" w:rsidRPr="0003642B" w14:paraId="59DB3F9D" w14:textId="77777777" w:rsidTr="003E7A70">
        <w:tc>
          <w:tcPr>
            <w:tcW w:w="4531" w:type="dxa"/>
            <w:tcBorders>
              <w:top w:val="none" w:sz="6" w:space="0" w:color="auto"/>
              <w:left w:val="single" w:sz="4" w:space="0" w:color="auto"/>
              <w:bottom w:val="single" w:sz="4" w:space="0" w:color="auto"/>
              <w:right w:val="single" w:sz="4" w:space="0" w:color="auto"/>
            </w:tcBorders>
          </w:tcPr>
          <w:p w14:paraId="2EC1D9CB"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менее 1000 м2</w:t>
            </w:r>
          </w:p>
        </w:tc>
        <w:tc>
          <w:tcPr>
            <w:tcW w:w="3119" w:type="dxa"/>
            <w:tcBorders>
              <w:top w:val="none" w:sz="6" w:space="0" w:color="auto"/>
              <w:left w:val="single" w:sz="4" w:space="0" w:color="auto"/>
              <w:bottom w:val="single" w:sz="4" w:space="0" w:color="auto"/>
              <w:right w:val="single" w:sz="4" w:space="0" w:color="auto"/>
            </w:tcBorders>
          </w:tcPr>
          <w:p w14:paraId="5DCD1471"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none" w:sz="6" w:space="0" w:color="auto"/>
              <w:left w:val="single" w:sz="4" w:space="0" w:color="auto"/>
              <w:bottom w:val="single" w:sz="4" w:space="0" w:color="auto"/>
              <w:right w:val="single" w:sz="4" w:space="0" w:color="auto"/>
            </w:tcBorders>
          </w:tcPr>
          <w:p w14:paraId="1F9608C5"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25-40</w:t>
            </w:r>
          </w:p>
        </w:tc>
      </w:tr>
      <w:tr w:rsidR="00987EB7" w:rsidRPr="0003642B" w14:paraId="65BCF43A" w14:textId="77777777" w:rsidTr="003E7A70">
        <w:tc>
          <w:tcPr>
            <w:tcW w:w="4531" w:type="dxa"/>
            <w:tcBorders>
              <w:top w:val="single" w:sz="4" w:space="0" w:color="auto"/>
              <w:left w:val="single" w:sz="4" w:space="0" w:color="auto"/>
              <w:bottom w:val="single" w:sz="4" w:space="0" w:color="auto"/>
              <w:right w:val="single" w:sz="4" w:space="0" w:color="auto"/>
            </w:tcBorders>
          </w:tcPr>
          <w:p w14:paraId="4B243FE7"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общей площадью 1000 м2 и более</w:t>
            </w:r>
          </w:p>
        </w:tc>
        <w:tc>
          <w:tcPr>
            <w:tcW w:w="3119" w:type="dxa"/>
            <w:tcBorders>
              <w:top w:val="single" w:sz="4" w:space="0" w:color="auto"/>
              <w:left w:val="single" w:sz="4" w:space="0" w:color="auto"/>
              <w:bottom w:val="single" w:sz="4" w:space="0" w:color="auto"/>
              <w:right w:val="single" w:sz="4" w:space="0" w:color="auto"/>
            </w:tcBorders>
          </w:tcPr>
          <w:p w14:paraId="48B460E7"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 xml:space="preserve"> общей площади</w:t>
            </w:r>
          </w:p>
        </w:tc>
        <w:tc>
          <w:tcPr>
            <w:tcW w:w="2268" w:type="dxa"/>
            <w:tcBorders>
              <w:top w:val="single" w:sz="4" w:space="0" w:color="auto"/>
              <w:left w:val="single" w:sz="4" w:space="0" w:color="auto"/>
              <w:bottom w:val="single" w:sz="4" w:space="0" w:color="auto"/>
              <w:right w:val="single" w:sz="4" w:space="0" w:color="auto"/>
            </w:tcBorders>
          </w:tcPr>
          <w:p w14:paraId="4AF64B8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40-55</w:t>
            </w:r>
          </w:p>
        </w:tc>
      </w:tr>
      <w:tr w:rsidR="00987EB7" w:rsidRPr="0003642B" w14:paraId="7A9D11DA" w14:textId="77777777" w:rsidTr="003E7A70">
        <w:tc>
          <w:tcPr>
            <w:tcW w:w="4531" w:type="dxa"/>
            <w:tcBorders>
              <w:top w:val="single" w:sz="4" w:space="0" w:color="auto"/>
              <w:left w:val="single" w:sz="4" w:space="0" w:color="auto"/>
              <w:bottom w:val="none" w:sz="6" w:space="0" w:color="auto"/>
              <w:right w:val="single" w:sz="4" w:space="0" w:color="auto"/>
            </w:tcBorders>
          </w:tcPr>
          <w:p w14:paraId="1CF24205"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3119" w:type="dxa"/>
            <w:tcBorders>
              <w:top w:val="single" w:sz="4" w:space="0" w:color="auto"/>
              <w:left w:val="single" w:sz="4" w:space="0" w:color="auto"/>
              <w:bottom w:val="none" w:sz="6" w:space="0" w:color="auto"/>
              <w:right w:val="single" w:sz="4" w:space="0" w:color="auto"/>
            </w:tcBorders>
          </w:tcPr>
          <w:p w14:paraId="14DB7157" w14:textId="77777777" w:rsidR="00987EB7" w:rsidRPr="0003642B" w:rsidRDefault="00987EB7" w:rsidP="003E7A70">
            <w:pPr>
              <w:pStyle w:val="ConsPlusNormal"/>
              <w:ind w:firstLine="0"/>
              <w:rPr>
                <w:rFonts w:ascii="Times New Roman" w:hAnsi="Times New Roman" w:cs="Times New Roman"/>
                <w:sz w:val="24"/>
                <w:szCs w:val="24"/>
              </w:rPr>
            </w:pPr>
          </w:p>
        </w:tc>
        <w:tc>
          <w:tcPr>
            <w:tcW w:w="2268" w:type="dxa"/>
            <w:tcBorders>
              <w:top w:val="single" w:sz="4" w:space="0" w:color="auto"/>
              <w:left w:val="single" w:sz="4" w:space="0" w:color="auto"/>
              <w:bottom w:val="none" w:sz="6" w:space="0" w:color="auto"/>
              <w:right w:val="single" w:sz="4" w:space="0" w:color="auto"/>
            </w:tcBorders>
          </w:tcPr>
          <w:p w14:paraId="4197E0EF" w14:textId="77777777" w:rsidR="00987EB7" w:rsidRPr="0003642B" w:rsidRDefault="00987EB7" w:rsidP="003E7A70">
            <w:pPr>
              <w:pStyle w:val="ConsPlusNormal"/>
              <w:ind w:firstLine="0"/>
              <w:jc w:val="center"/>
              <w:rPr>
                <w:rFonts w:ascii="Times New Roman" w:hAnsi="Times New Roman" w:cs="Times New Roman"/>
                <w:sz w:val="24"/>
                <w:szCs w:val="24"/>
              </w:rPr>
            </w:pPr>
          </w:p>
        </w:tc>
      </w:tr>
      <w:tr w:rsidR="00987EB7" w:rsidRPr="0003642B" w14:paraId="5CF4E090" w14:textId="77777777" w:rsidTr="003E7A70">
        <w:tc>
          <w:tcPr>
            <w:tcW w:w="4531" w:type="dxa"/>
            <w:tcBorders>
              <w:top w:val="none" w:sz="6" w:space="0" w:color="auto"/>
              <w:left w:val="single" w:sz="4" w:space="0" w:color="auto"/>
              <w:bottom w:val="single" w:sz="4" w:space="0" w:color="auto"/>
              <w:right w:val="single" w:sz="4" w:space="0" w:color="auto"/>
            </w:tcBorders>
          </w:tcPr>
          <w:p w14:paraId="76C2E103"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тренажерные залы площадью 150-500 м2</w:t>
            </w:r>
          </w:p>
        </w:tc>
        <w:tc>
          <w:tcPr>
            <w:tcW w:w="3119" w:type="dxa"/>
            <w:tcBorders>
              <w:top w:val="none" w:sz="6" w:space="0" w:color="auto"/>
              <w:left w:val="single" w:sz="4" w:space="0" w:color="auto"/>
              <w:bottom w:val="single" w:sz="4" w:space="0" w:color="auto"/>
              <w:right w:val="single" w:sz="4" w:space="0" w:color="auto"/>
            </w:tcBorders>
          </w:tcPr>
          <w:p w14:paraId="2D3F240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none" w:sz="6" w:space="0" w:color="auto"/>
              <w:left w:val="single" w:sz="4" w:space="0" w:color="auto"/>
              <w:bottom w:val="single" w:sz="4" w:space="0" w:color="auto"/>
              <w:right w:val="single" w:sz="4" w:space="0" w:color="auto"/>
            </w:tcBorders>
          </w:tcPr>
          <w:p w14:paraId="6A551433"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8-10</w:t>
            </w:r>
          </w:p>
        </w:tc>
      </w:tr>
      <w:tr w:rsidR="00987EB7" w:rsidRPr="0003642B" w14:paraId="384DD939" w14:textId="77777777" w:rsidTr="003E7A70">
        <w:tc>
          <w:tcPr>
            <w:tcW w:w="4531" w:type="dxa"/>
            <w:tcBorders>
              <w:top w:val="single" w:sz="4" w:space="0" w:color="auto"/>
              <w:left w:val="single" w:sz="4" w:space="0" w:color="auto"/>
              <w:bottom w:val="single" w:sz="4" w:space="0" w:color="auto"/>
              <w:right w:val="single" w:sz="4" w:space="0" w:color="auto"/>
            </w:tcBorders>
          </w:tcPr>
          <w:p w14:paraId="3957CDB4"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площадью 1000-2000 м2</w:t>
            </w:r>
          </w:p>
        </w:tc>
        <w:tc>
          <w:tcPr>
            <w:tcW w:w="3119" w:type="dxa"/>
            <w:tcBorders>
              <w:top w:val="single" w:sz="4" w:space="0" w:color="auto"/>
              <w:left w:val="single" w:sz="4" w:space="0" w:color="auto"/>
              <w:bottom w:val="single" w:sz="4" w:space="0" w:color="auto"/>
              <w:right w:val="single" w:sz="4" w:space="0" w:color="auto"/>
            </w:tcBorders>
          </w:tcPr>
          <w:p w14:paraId="787B409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2B6AB927"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w:t>
            </w:r>
          </w:p>
        </w:tc>
      </w:tr>
      <w:tr w:rsidR="00987EB7" w:rsidRPr="0003642B" w14:paraId="3D84E970" w14:textId="77777777" w:rsidTr="003E7A70">
        <w:tc>
          <w:tcPr>
            <w:tcW w:w="4531" w:type="dxa"/>
            <w:tcBorders>
              <w:top w:val="single" w:sz="4" w:space="0" w:color="auto"/>
              <w:left w:val="single" w:sz="4" w:space="0" w:color="auto"/>
              <w:bottom w:val="single" w:sz="4" w:space="0" w:color="auto"/>
              <w:right w:val="single" w:sz="4" w:space="0" w:color="auto"/>
            </w:tcBorders>
          </w:tcPr>
          <w:p w14:paraId="1D93213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 ФОК с залом и бассейном общей площадью 2000-3000 м2</w:t>
            </w:r>
          </w:p>
        </w:tc>
        <w:tc>
          <w:tcPr>
            <w:tcW w:w="3119" w:type="dxa"/>
            <w:tcBorders>
              <w:top w:val="single" w:sz="4" w:space="0" w:color="auto"/>
              <w:left w:val="single" w:sz="4" w:space="0" w:color="auto"/>
              <w:bottom w:val="single" w:sz="4" w:space="0" w:color="auto"/>
              <w:right w:val="single" w:sz="4" w:space="0" w:color="auto"/>
            </w:tcBorders>
          </w:tcPr>
          <w:p w14:paraId="306D4B9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BF8A954"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202BE216" w14:textId="77777777" w:rsidTr="003E7A70">
        <w:tc>
          <w:tcPr>
            <w:tcW w:w="4531" w:type="dxa"/>
            <w:tcBorders>
              <w:top w:val="single" w:sz="4" w:space="0" w:color="auto"/>
              <w:left w:val="single" w:sz="4" w:space="0" w:color="auto"/>
              <w:bottom w:val="single" w:sz="4" w:space="0" w:color="auto"/>
              <w:right w:val="single" w:sz="4" w:space="0" w:color="auto"/>
            </w:tcBorders>
          </w:tcPr>
          <w:p w14:paraId="2EFC3326"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Специализированные спортивные клубы и комплексы (теннис, конный спорт, горнолыжные центры и др.)</w:t>
            </w:r>
          </w:p>
        </w:tc>
        <w:tc>
          <w:tcPr>
            <w:tcW w:w="3119" w:type="dxa"/>
            <w:tcBorders>
              <w:top w:val="single" w:sz="4" w:space="0" w:color="auto"/>
              <w:left w:val="single" w:sz="4" w:space="0" w:color="auto"/>
              <w:bottom w:val="single" w:sz="4" w:space="0" w:color="auto"/>
              <w:right w:val="single" w:sz="4" w:space="0" w:color="auto"/>
            </w:tcBorders>
          </w:tcPr>
          <w:p w14:paraId="1C42FAE5"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509FDE9C"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3-4</w:t>
            </w:r>
          </w:p>
        </w:tc>
      </w:tr>
      <w:tr w:rsidR="00987EB7" w:rsidRPr="0003642B" w14:paraId="308CF966" w14:textId="77777777" w:rsidTr="003E7A70">
        <w:tc>
          <w:tcPr>
            <w:tcW w:w="4531" w:type="dxa"/>
            <w:tcBorders>
              <w:top w:val="single" w:sz="4" w:space="0" w:color="auto"/>
              <w:left w:val="single" w:sz="4" w:space="0" w:color="auto"/>
              <w:bottom w:val="single" w:sz="4" w:space="0" w:color="auto"/>
              <w:right w:val="single" w:sz="4" w:space="0" w:color="auto"/>
            </w:tcBorders>
          </w:tcPr>
          <w:p w14:paraId="4E8D308C"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t>Аквапарки, бассейны</w:t>
            </w:r>
          </w:p>
        </w:tc>
        <w:tc>
          <w:tcPr>
            <w:tcW w:w="3119" w:type="dxa"/>
            <w:tcBorders>
              <w:top w:val="single" w:sz="4" w:space="0" w:color="auto"/>
              <w:left w:val="single" w:sz="4" w:space="0" w:color="auto"/>
              <w:bottom w:val="single" w:sz="4" w:space="0" w:color="auto"/>
              <w:right w:val="single" w:sz="4" w:space="0" w:color="auto"/>
            </w:tcBorders>
          </w:tcPr>
          <w:p w14:paraId="198C3A7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33AA8A6B"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5-7</w:t>
            </w:r>
          </w:p>
        </w:tc>
      </w:tr>
      <w:tr w:rsidR="00987EB7" w:rsidRPr="0003642B" w14:paraId="193B5891" w14:textId="77777777" w:rsidTr="003E7A70">
        <w:tc>
          <w:tcPr>
            <w:tcW w:w="4531" w:type="dxa"/>
            <w:tcBorders>
              <w:top w:val="single" w:sz="4" w:space="0" w:color="auto"/>
              <w:left w:val="single" w:sz="4" w:space="0" w:color="auto"/>
              <w:bottom w:val="single" w:sz="4" w:space="0" w:color="auto"/>
              <w:right w:val="single" w:sz="4" w:space="0" w:color="auto"/>
            </w:tcBorders>
          </w:tcPr>
          <w:p w14:paraId="2B487F52" w14:textId="77777777" w:rsidR="00987EB7" w:rsidRPr="0003642B" w:rsidRDefault="00987EB7" w:rsidP="003E7A70">
            <w:pPr>
              <w:pStyle w:val="ConsPlusNormal"/>
              <w:ind w:left="71" w:firstLine="0"/>
              <w:rPr>
                <w:rFonts w:ascii="Times New Roman" w:hAnsi="Times New Roman" w:cs="Times New Roman"/>
                <w:sz w:val="24"/>
                <w:szCs w:val="24"/>
              </w:rPr>
            </w:pPr>
            <w:r w:rsidRPr="0003642B">
              <w:rPr>
                <w:rFonts w:ascii="Times New Roman" w:hAnsi="Times New Roman" w:cs="Times New Roman"/>
                <w:sz w:val="24"/>
                <w:szCs w:val="24"/>
              </w:rPr>
              <w:lastRenderedPageBreak/>
              <w:t>Катки с искусственным покрытием общей площадью более 3000 м2</w:t>
            </w:r>
          </w:p>
        </w:tc>
        <w:tc>
          <w:tcPr>
            <w:tcW w:w="3119" w:type="dxa"/>
            <w:tcBorders>
              <w:top w:val="single" w:sz="4" w:space="0" w:color="auto"/>
              <w:left w:val="single" w:sz="4" w:space="0" w:color="auto"/>
              <w:bottom w:val="single" w:sz="4" w:space="0" w:color="auto"/>
              <w:right w:val="single" w:sz="4" w:space="0" w:color="auto"/>
            </w:tcBorders>
          </w:tcPr>
          <w:p w14:paraId="17492849"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единовременные посетители</w:t>
            </w:r>
          </w:p>
        </w:tc>
        <w:tc>
          <w:tcPr>
            <w:tcW w:w="2268" w:type="dxa"/>
            <w:tcBorders>
              <w:top w:val="single" w:sz="4" w:space="0" w:color="auto"/>
              <w:left w:val="single" w:sz="4" w:space="0" w:color="auto"/>
              <w:bottom w:val="single" w:sz="4" w:space="0" w:color="auto"/>
              <w:right w:val="single" w:sz="4" w:space="0" w:color="auto"/>
            </w:tcBorders>
          </w:tcPr>
          <w:p w14:paraId="6C9B3489"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6-7</w:t>
            </w:r>
          </w:p>
        </w:tc>
      </w:tr>
      <w:tr w:rsidR="00987EB7" w:rsidRPr="0003642B" w14:paraId="5EBD06B2" w14:textId="77777777" w:rsidTr="003E7A70">
        <w:tc>
          <w:tcPr>
            <w:tcW w:w="9918" w:type="dxa"/>
            <w:gridSpan w:val="3"/>
            <w:tcBorders>
              <w:top w:val="single" w:sz="4" w:space="0" w:color="auto"/>
              <w:left w:val="single" w:sz="4" w:space="0" w:color="auto"/>
              <w:bottom w:val="single" w:sz="4" w:space="0" w:color="auto"/>
              <w:right w:val="single" w:sz="4" w:space="0" w:color="auto"/>
            </w:tcBorders>
          </w:tcPr>
          <w:p w14:paraId="14C182A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Рекреационные территории и объекты отдыха:</w:t>
            </w:r>
          </w:p>
        </w:tc>
      </w:tr>
      <w:tr w:rsidR="00987EB7" w:rsidRPr="0003642B" w14:paraId="68B97B8E" w14:textId="77777777" w:rsidTr="003E7A70">
        <w:tc>
          <w:tcPr>
            <w:tcW w:w="4531" w:type="dxa"/>
            <w:tcBorders>
              <w:top w:val="single" w:sz="4" w:space="0" w:color="auto"/>
              <w:left w:val="single" w:sz="4" w:space="0" w:color="auto"/>
              <w:bottom w:val="single" w:sz="4" w:space="0" w:color="auto"/>
              <w:right w:val="single" w:sz="4" w:space="0" w:color="auto"/>
            </w:tcBorders>
          </w:tcPr>
          <w:p w14:paraId="14B6BAF3"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Пляжи и парки в зонах отдыха</w:t>
            </w:r>
          </w:p>
        </w:tc>
        <w:tc>
          <w:tcPr>
            <w:tcW w:w="3119" w:type="dxa"/>
            <w:tcBorders>
              <w:top w:val="single" w:sz="4" w:space="0" w:color="auto"/>
              <w:left w:val="single" w:sz="4" w:space="0" w:color="auto"/>
              <w:bottom w:val="single" w:sz="4" w:space="0" w:color="auto"/>
              <w:right w:val="single" w:sz="4" w:space="0" w:color="auto"/>
            </w:tcBorders>
          </w:tcPr>
          <w:p w14:paraId="412EBF6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397215C2"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15-20</w:t>
            </w:r>
          </w:p>
        </w:tc>
      </w:tr>
      <w:tr w:rsidR="00987EB7" w:rsidRPr="0003642B" w14:paraId="0F64E274" w14:textId="77777777" w:rsidTr="003E7A70">
        <w:tc>
          <w:tcPr>
            <w:tcW w:w="4531" w:type="dxa"/>
            <w:tcBorders>
              <w:top w:val="single" w:sz="4" w:space="0" w:color="auto"/>
              <w:left w:val="single" w:sz="4" w:space="0" w:color="auto"/>
              <w:bottom w:val="single" w:sz="4" w:space="0" w:color="auto"/>
              <w:right w:val="single" w:sz="4" w:space="0" w:color="auto"/>
            </w:tcBorders>
          </w:tcPr>
          <w:p w14:paraId="2EC5ECC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Лесопарки и заповедники</w:t>
            </w:r>
          </w:p>
        </w:tc>
        <w:tc>
          <w:tcPr>
            <w:tcW w:w="3119" w:type="dxa"/>
            <w:tcBorders>
              <w:top w:val="single" w:sz="4" w:space="0" w:color="auto"/>
              <w:left w:val="single" w:sz="4" w:space="0" w:color="auto"/>
              <w:bottom w:val="single" w:sz="4" w:space="0" w:color="auto"/>
              <w:right w:val="single" w:sz="4" w:space="0" w:color="auto"/>
            </w:tcBorders>
          </w:tcPr>
          <w:p w14:paraId="7A184662"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10510621"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7-10</w:t>
            </w:r>
          </w:p>
        </w:tc>
      </w:tr>
      <w:tr w:rsidR="00987EB7" w:rsidRPr="0003642B" w14:paraId="42C215A6" w14:textId="77777777" w:rsidTr="003E7A70">
        <w:tc>
          <w:tcPr>
            <w:tcW w:w="4531" w:type="dxa"/>
            <w:tcBorders>
              <w:top w:val="single" w:sz="4" w:space="0" w:color="auto"/>
              <w:left w:val="single" w:sz="4" w:space="0" w:color="auto"/>
              <w:bottom w:val="single" w:sz="4" w:space="0" w:color="auto"/>
              <w:right w:val="single" w:sz="4" w:space="0" w:color="auto"/>
            </w:tcBorders>
          </w:tcPr>
          <w:p w14:paraId="2C50340A"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Базы кратковременного отдыха (спортивные, лыжные, рыболовные, охотничьи и др.)</w:t>
            </w:r>
          </w:p>
        </w:tc>
        <w:tc>
          <w:tcPr>
            <w:tcW w:w="3119" w:type="dxa"/>
            <w:tcBorders>
              <w:top w:val="single" w:sz="4" w:space="0" w:color="auto"/>
              <w:left w:val="single" w:sz="4" w:space="0" w:color="auto"/>
              <w:bottom w:val="single" w:sz="4" w:space="0" w:color="auto"/>
              <w:right w:val="single" w:sz="4" w:space="0" w:color="auto"/>
            </w:tcBorders>
          </w:tcPr>
          <w:p w14:paraId="1BE92A7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5B0DFD7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24D2B1D5" w14:textId="77777777" w:rsidTr="003E7A70">
        <w:tc>
          <w:tcPr>
            <w:tcW w:w="4531" w:type="dxa"/>
            <w:tcBorders>
              <w:top w:val="single" w:sz="4" w:space="0" w:color="auto"/>
              <w:left w:val="single" w:sz="4" w:space="0" w:color="auto"/>
              <w:bottom w:val="single" w:sz="4" w:space="0" w:color="auto"/>
              <w:right w:val="single" w:sz="4" w:space="0" w:color="auto"/>
            </w:tcBorders>
          </w:tcPr>
          <w:p w14:paraId="2AC56376"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Береговые базы маломерного флота</w:t>
            </w:r>
          </w:p>
        </w:tc>
        <w:tc>
          <w:tcPr>
            <w:tcW w:w="3119" w:type="dxa"/>
            <w:tcBorders>
              <w:top w:val="single" w:sz="4" w:space="0" w:color="auto"/>
              <w:left w:val="single" w:sz="4" w:space="0" w:color="auto"/>
              <w:bottom w:val="single" w:sz="4" w:space="0" w:color="auto"/>
              <w:right w:val="single" w:sz="4" w:space="0" w:color="auto"/>
            </w:tcBorders>
          </w:tcPr>
          <w:p w14:paraId="71857DC1"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единовременных посетителей</w:t>
            </w:r>
          </w:p>
        </w:tc>
        <w:tc>
          <w:tcPr>
            <w:tcW w:w="2268" w:type="dxa"/>
            <w:tcBorders>
              <w:top w:val="single" w:sz="4" w:space="0" w:color="auto"/>
              <w:left w:val="single" w:sz="4" w:space="0" w:color="auto"/>
              <w:bottom w:val="single" w:sz="4" w:space="0" w:color="auto"/>
              <w:right w:val="single" w:sz="4" w:space="0" w:color="auto"/>
            </w:tcBorders>
          </w:tcPr>
          <w:p w14:paraId="293657CA"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10-15</w:t>
            </w:r>
          </w:p>
        </w:tc>
      </w:tr>
      <w:tr w:rsidR="00987EB7" w:rsidRPr="0003642B" w14:paraId="4E8D0CE8" w14:textId="77777777" w:rsidTr="003E7A70">
        <w:tc>
          <w:tcPr>
            <w:tcW w:w="4531" w:type="dxa"/>
            <w:tcBorders>
              <w:top w:val="single" w:sz="4" w:space="0" w:color="auto"/>
              <w:left w:val="single" w:sz="4" w:space="0" w:color="auto"/>
              <w:bottom w:val="single" w:sz="4" w:space="0" w:color="auto"/>
              <w:right w:val="single" w:sz="4" w:space="0" w:color="auto"/>
            </w:tcBorders>
          </w:tcPr>
          <w:p w14:paraId="41FCFCDD"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3119" w:type="dxa"/>
            <w:tcBorders>
              <w:top w:val="single" w:sz="4" w:space="0" w:color="auto"/>
              <w:left w:val="single" w:sz="4" w:space="0" w:color="auto"/>
              <w:bottom w:val="single" w:sz="4" w:space="0" w:color="auto"/>
              <w:right w:val="single" w:sz="4" w:space="0" w:color="auto"/>
            </w:tcBorders>
          </w:tcPr>
          <w:p w14:paraId="217D84E0" w14:textId="77777777" w:rsidR="00987EB7" w:rsidRPr="0003642B" w:rsidRDefault="00987EB7" w:rsidP="003E7A70">
            <w:pPr>
              <w:pStyle w:val="ConsPlusNormal"/>
              <w:ind w:firstLine="0"/>
              <w:rPr>
                <w:rFonts w:ascii="Times New Roman" w:hAnsi="Times New Roman" w:cs="Times New Roman"/>
                <w:sz w:val="24"/>
                <w:szCs w:val="24"/>
              </w:rPr>
            </w:pPr>
            <w:r w:rsidRPr="0003642B">
              <w:rPr>
                <w:rFonts w:ascii="Times New Roman" w:hAnsi="Times New Roman" w:cs="Times New Roman"/>
                <w:sz w:val="24"/>
                <w:szCs w:val="24"/>
              </w:rPr>
              <w:t>100 отдыхающих и обслуживающего персонала</w:t>
            </w:r>
          </w:p>
        </w:tc>
        <w:tc>
          <w:tcPr>
            <w:tcW w:w="2268" w:type="dxa"/>
            <w:tcBorders>
              <w:top w:val="single" w:sz="4" w:space="0" w:color="auto"/>
              <w:left w:val="single" w:sz="4" w:space="0" w:color="auto"/>
              <w:bottom w:val="single" w:sz="4" w:space="0" w:color="auto"/>
              <w:right w:val="single" w:sz="4" w:space="0" w:color="auto"/>
            </w:tcBorders>
          </w:tcPr>
          <w:p w14:paraId="675F5000" w14:textId="77777777" w:rsidR="00987EB7" w:rsidRPr="0003642B" w:rsidRDefault="00987EB7" w:rsidP="003E7A70">
            <w:pPr>
              <w:pStyle w:val="ConsPlusNormal"/>
              <w:ind w:firstLine="0"/>
              <w:jc w:val="center"/>
              <w:rPr>
                <w:rFonts w:ascii="Times New Roman" w:hAnsi="Times New Roman" w:cs="Times New Roman"/>
                <w:sz w:val="24"/>
                <w:szCs w:val="24"/>
              </w:rPr>
            </w:pPr>
            <w:r w:rsidRPr="0003642B">
              <w:rPr>
                <w:rFonts w:ascii="Times New Roman" w:hAnsi="Times New Roman" w:cs="Times New Roman"/>
                <w:sz w:val="24"/>
                <w:szCs w:val="24"/>
              </w:rPr>
              <w:t>3-5</w:t>
            </w:r>
          </w:p>
        </w:tc>
      </w:tr>
    </w:tbl>
    <w:p w14:paraId="1434F241" w14:textId="77777777" w:rsidR="00987EB7" w:rsidRPr="0003642B" w:rsidRDefault="00987EB7" w:rsidP="00987EB7">
      <w:pPr>
        <w:pStyle w:val="ConsPlusNormal"/>
        <w:ind w:firstLine="567"/>
        <w:rPr>
          <w:rFonts w:ascii="Times New Roman" w:hAnsi="Times New Roman" w:cs="Times New Roman"/>
          <w:sz w:val="22"/>
          <w:szCs w:val="22"/>
        </w:rPr>
      </w:pPr>
      <w:r w:rsidRPr="0003642B">
        <w:rPr>
          <w:rFonts w:ascii="Times New Roman" w:hAnsi="Times New Roman" w:cs="Times New Roman"/>
          <w:sz w:val="22"/>
          <w:szCs w:val="22"/>
        </w:rPr>
        <w:t>Примечания:</w:t>
      </w:r>
    </w:p>
    <w:p w14:paraId="4E3E7683"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4D5563B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2) вместимость стоянок для парковки туристических автобусов у железнодорожных вокзалов следует принимать по норме 3-4 места на 100 пассажиров (туристов), прибывающих в часы пик.</w:t>
      </w:r>
    </w:p>
    <w:p w14:paraId="5FDE70EA"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3,0 м, по длине - 8,5 м и безопасного прохода пешеходов между границами парковочных мест шириной не менее 0,75 м.</w:t>
      </w:r>
    </w:p>
    <w:p w14:paraId="739EA542" w14:textId="77777777" w:rsidR="00987EB7" w:rsidRPr="0003642B" w:rsidRDefault="00987EB7" w:rsidP="00987EB7">
      <w:pPr>
        <w:pStyle w:val="ConsPlusNormal"/>
        <w:ind w:firstLine="567"/>
        <w:jc w:val="both"/>
        <w:rPr>
          <w:rFonts w:ascii="Times New Roman" w:hAnsi="Times New Roman" w:cs="Times New Roman"/>
          <w:sz w:val="22"/>
          <w:szCs w:val="22"/>
        </w:rPr>
      </w:pPr>
      <w:r w:rsidRPr="0003642B">
        <w:rPr>
          <w:rFonts w:ascii="Times New Roman" w:hAnsi="Times New Roman" w:cs="Times New Roman"/>
          <w:sz w:val="22"/>
          <w:szCs w:val="22"/>
        </w:rPr>
        <w:t>3) расстояние пешеходных подходов от приобъектных стоянок для паркования легковых автомобилей следует принимать в соответствии со сводом правил </w:t>
      </w:r>
      <w:hyperlink r:id="rId20" w:anchor="7D20K3" w:history="1">
        <w:r w:rsidRPr="0003642B">
          <w:rPr>
            <w:rFonts w:ascii="Times New Roman" w:hAnsi="Times New Roman" w:cs="Times New Roman"/>
            <w:sz w:val="22"/>
            <w:szCs w:val="22"/>
          </w:rPr>
          <w:t>СП 42.13330.2016. «Свод правил. Градостроительство. Планировка и застройка городских и сельских поселений. Актуализированная редакция СНиП 2.07.01-89*»</w:t>
        </w:r>
      </w:hyperlink>
      <w:r w:rsidRPr="0003642B">
        <w:rPr>
          <w:rFonts w:ascii="Times New Roman" w:hAnsi="Times New Roman" w:cs="Times New Roman"/>
          <w:sz w:val="22"/>
          <w:szCs w:val="22"/>
        </w:rPr>
        <w:t>.</w:t>
      </w:r>
    </w:p>
    <w:p w14:paraId="2836D688" w14:textId="77777777" w:rsidR="00987EB7" w:rsidRPr="0003642B" w:rsidRDefault="00987EB7" w:rsidP="00987EB7">
      <w:pPr>
        <w:ind w:firstLine="567"/>
        <w:textAlignment w:val="baseline"/>
        <w:rPr>
          <w:sz w:val="22"/>
          <w:szCs w:val="22"/>
        </w:rPr>
      </w:pPr>
    </w:p>
    <w:p w14:paraId="5AD0D521" w14:textId="6F5BF8CD" w:rsidR="00987EB7" w:rsidRPr="0003642B" w:rsidRDefault="00987EB7" w:rsidP="00987EB7">
      <w:pPr>
        <w:spacing w:line="240" w:lineRule="auto"/>
        <w:ind w:firstLine="567"/>
        <w:textAlignment w:val="baseline"/>
        <w:rPr>
          <w:szCs w:val="24"/>
        </w:rPr>
      </w:pPr>
      <w:r w:rsidRPr="0003642B">
        <w:rPr>
          <w:szCs w:val="24"/>
        </w:rPr>
        <w:t xml:space="preserve">1.9.10.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Pr="0003642B">
        <w:t xml:space="preserve">работников данных учреждений </w:t>
      </w:r>
      <w:r w:rsidRPr="0003642B">
        <w:rPr>
          <w:szCs w:val="24"/>
        </w:rPr>
        <w:t>необходимо предусматривать парковочные места в количестве не менее указанного в таблице 1</w:t>
      </w:r>
      <w:r w:rsidR="000C328D">
        <w:rPr>
          <w:szCs w:val="24"/>
        </w:rPr>
        <w:t>3</w:t>
      </w:r>
      <w:r w:rsidRPr="0003642B">
        <w:rPr>
          <w:szCs w:val="24"/>
        </w:rPr>
        <w:t xml:space="preserve"> с пешеходной доступностью не более 200 м от территории организаций.</w:t>
      </w:r>
    </w:p>
    <w:p w14:paraId="188D35E5" w14:textId="536CFCC4" w:rsidR="00987EB7" w:rsidRPr="0003642B" w:rsidRDefault="00987EB7" w:rsidP="00987EB7">
      <w:pPr>
        <w:spacing w:line="240" w:lineRule="auto"/>
        <w:jc w:val="right"/>
        <w:outlineLvl w:val="4"/>
        <w:rPr>
          <w:szCs w:val="24"/>
        </w:rPr>
      </w:pPr>
      <w:r w:rsidRPr="0003642B">
        <w:rPr>
          <w:szCs w:val="24"/>
        </w:rPr>
        <w:t>Таблица 1</w:t>
      </w:r>
      <w:r w:rsidR="000C328D">
        <w:rPr>
          <w:szCs w:val="24"/>
        </w:rPr>
        <w:t>3</w:t>
      </w:r>
    </w:p>
    <w:tbl>
      <w:tblPr>
        <w:tblStyle w:val="ad"/>
        <w:tblW w:w="9918" w:type="dxa"/>
        <w:tblLook w:val="04A0" w:firstRow="1" w:lastRow="0" w:firstColumn="1" w:lastColumn="0" w:noHBand="0" w:noVBand="1"/>
      </w:tblPr>
      <w:tblGrid>
        <w:gridCol w:w="4957"/>
        <w:gridCol w:w="4961"/>
      </w:tblGrid>
      <w:tr w:rsidR="00987EB7" w:rsidRPr="0003642B" w14:paraId="0DC2A46E" w14:textId="77777777" w:rsidTr="003E7A70">
        <w:trPr>
          <w:trHeight w:val="459"/>
        </w:trPr>
        <w:tc>
          <w:tcPr>
            <w:tcW w:w="4957" w:type="dxa"/>
          </w:tcPr>
          <w:p w14:paraId="7C596309"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образовательной организации:</w:t>
            </w:r>
          </w:p>
        </w:tc>
        <w:tc>
          <w:tcPr>
            <w:tcW w:w="4961" w:type="dxa"/>
          </w:tcPr>
          <w:p w14:paraId="0C39501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Количество мест хранения автомобилей:</w:t>
            </w:r>
          </w:p>
        </w:tc>
      </w:tr>
      <w:tr w:rsidR="00987EB7" w:rsidRPr="0003642B" w14:paraId="0D2BC38B" w14:textId="77777777" w:rsidTr="003E7A70">
        <w:tc>
          <w:tcPr>
            <w:tcW w:w="4957" w:type="dxa"/>
          </w:tcPr>
          <w:p w14:paraId="7F2ABF2A" w14:textId="77777777" w:rsidR="00987EB7" w:rsidRPr="0003642B" w:rsidRDefault="00987EB7" w:rsidP="003E7A70">
            <w:pPr>
              <w:spacing w:line="240" w:lineRule="auto"/>
              <w:ind w:firstLine="0"/>
              <w:jc w:val="left"/>
              <w:textAlignment w:val="baseline"/>
              <w:rPr>
                <w:szCs w:val="24"/>
              </w:rPr>
            </w:pPr>
            <w:r w:rsidRPr="0003642B">
              <w:rPr>
                <w:bCs/>
                <w:szCs w:val="24"/>
              </w:rPr>
              <w:t xml:space="preserve">Общеобразовательные организации (школы) </w:t>
            </w:r>
            <w:r w:rsidRPr="0003642B">
              <w:rPr>
                <w:szCs w:val="24"/>
              </w:rPr>
              <w:t>вместимостью:</w:t>
            </w:r>
          </w:p>
          <w:p w14:paraId="25F498BC" w14:textId="77777777" w:rsidR="00987EB7" w:rsidRPr="0003642B" w:rsidRDefault="00987EB7" w:rsidP="003E7A70">
            <w:pPr>
              <w:spacing w:line="240" w:lineRule="auto"/>
              <w:ind w:firstLine="589"/>
              <w:jc w:val="left"/>
              <w:textAlignment w:val="baseline"/>
              <w:rPr>
                <w:szCs w:val="24"/>
              </w:rPr>
            </w:pPr>
            <w:r w:rsidRPr="0003642B">
              <w:rPr>
                <w:szCs w:val="24"/>
              </w:rPr>
              <w:t xml:space="preserve"> до 1100 учащи</w:t>
            </w:r>
            <w:r>
              <w:rPr>
                <w:szCs w:val="24"/>
              </w:rPr>
              <w:t>х</w:t>
            </w:r>
            <w:r w:rsidRPr="0003642B">
              <w:rPr>
                <w:szCs w:val="24"/>
              </w:rPr>
              <w:t>ся</w:t>
            </w:r>
          </w:p>
          <w:p w14:paraId="33941C1F" w14:textId="77777777" w:rsidR="00987EB7" w:rsidRPr="0003642B" w:rsidRDefault="00987EB7" w:rsidP="003E7A70">
            <w:pPr>
              <w:spacing w:line="240" w:lineRule="auto"/>
              <w:ind w:firstLine="589"/>
              <w:jc w:val="left"/>
              <w:textAlignment w:val="baseline"/>
              <w:rPr>
                <w:szCs w:val="24"/>
              </w:rPr>
            </w:pPr>
          </w:p>
          <w:p w14:paraId="5407911A" w14:textId="77777777" w:rsidR="00987EB7" w:rsidRPr="0003642B" w:rsidRDefault="00987EB7" w:rsidP="003E7A70">
            <w:pPr>
              <w:spacing w:line="240" w:lineRule="auto"/>
              <w:ind w:firstLine="589"/>
              <w:jc w:val="left"/>
              <w:textAlignment w:val="baseline"/>
              <w:rPr>
                <w:szCs w:val="24"/>
              </w:rPr>
            </w:pPr>
            <w:r w:rsidRPr="0003642B">
              <w:rPr>
                <w:szCs w:val="24"/>
              </w:rPr>
              <w:t>1100 и более учащи</w:t>
            </w:r>
            <w:r>
              <w:rPr>
                <w:szCs w:val="24"/>
              </w:rPr>
              <w:t>х</w:t>
            </w:r>
            <w:r w:rsidRPr="0003642B">
              <w:rPr>
                <w:szCs w:val="24"/>
              </w:rPr>
              <w:t>ся</w:t>
            </w:r>
          </w:p>
        </w:tc>
        <w:tc>
          <w:tcPr>
            <w:tcW w:w="4961" w:type="dxa"/>
          </w:tcPr>
          <w:p w14:paraId="415662FE" w14:textId="77777777" w:rsidR="00987EB7" w:rsidRPr="0003642B" w:rsidRDefault="00987EB7" w:rsidP="003E7A70">
            <w:pPr>
              <w:ind w:firstLine="0"/>
              <w:jc w:val="left"/>
              <w:textAlignment w:val="baseline"/>
              <w:rPr>
                <w:szCs w:val="24"/>
              </w:rPr>
            </w:pPr>
          </w:p>
          <w:p w14:paraId="2A208E3B" w14:textId="77777777" w:rsidR="00987EB7" w:rsidRPr="0003642B" w:rsidRDefault="00987EB7" w:rsidP="003E7A70">
            <w:pPr>
              <w:ind w:firstLine="0"/>
              <w:jc w:val="left"/>
              <w:textAlignment w:val="baseline"/>
              <w:rPr>
                <w:szCs w:val="24"/>
              </w:rPr>
            </w:pPr>
          </w:p>
          <w:p w14:paraId="3DFD2CC0"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7 мест на 100 сотрудников</w:t>
            </w:r>
          </w:p>
          <w:p w14:paraId="34AA87E2" w14:textId="77777777" w:rsidR="00987EB7" w:rsidRPr="0003642B" w:rsidRDefault="00987EB7" w:rsidP="003E7A70">
            <w:pPr>
              <w:ind w:firstLine="0"/>
              <w:jc w:val="left"/>
              <w:textAlignment w:val="baseline"/>
              <w:rPr>
                <w:szCs w:val="24"/>
              </w:rPr>
            </w:pPr>
            <w:r w:rsidRPr="0003642B">
              <w:rPr>
                <w:szCs w:val="24"/>
              </w:rPr>
              <w:t>1 парковочное место на 100 учащихся и 5 мест на 100 сотрудников</w:t>
            </w:r>
          </w:p>
        </w:tc>
      </w:tr>
      <w:tr w:rsidR="00987EB7" w:rsidRPr="0003642B" w14:paraId="5ABBE45F" w14:textId="77777777" w:rsidTr="003E7A70">
        <w:tc>
          <w:tcPr>
            <w:tcW w:w="4957" w:type="dxa"/>
          </w:tcPr>
          <w:p w14:paraId="62F96830" w14:textId="77777777" w:rsidR="00987EB7" w:rsidRPr="0003642B" w:rsidRDefault="00987EB7" w:rsidP="003E7A70">
            <w:pPr>
              <w:spacing w:line="240" w:lineRule="auto"/>
              <w:ind w:firstLine="0"/>
              <w:jc w:val="left"/>
              <w:textAlignment w:val="baseline"/>
              <w:rPr>
                <w:bCs/>
                <w:szCs w:val="24"/>
              </w:rPr>
            </w:pPr>
            <w:r w:rsidRPr="0003642B">
              <w:rPr>
                <w:bCs/>
                <w:szCs w:val="24"/>
              </w:rPr>
              <w:t>Дошкольные образовательные организации (детские сады) вместимостью:</w:t>
            </w:r>
          </w:p>
          <w:p w14:paraId="151ED83A" w14:textId="77777777" w:rsidR="00987EB7" w:rsidRPr="0003642B" w:rsidRDefault="00987EB7" w:rsidP="003E7A70">
            <w:pPr>
              <w:spacing w:line="240" w:lineRule="auto"/>
              <w:ind w:firstLine="589"/>
              <w:jc w:val="left"/>
              <w:textAlignment w:val="baseline"/>
              <w:rPr>
                <w:szCs w:val="24"/>
              </w:rPr>
            </w:pPr>
            <w:r w:rsidRPr="0003642B">
              <w:rPr>
                <w:szCs w:val="24"/>
              </w:rPr>
              <w:t>до 330 мест</w:t>
            </w:r>
          </w:p>
          <w:p w14:paraId="5B59D3EE" w14:textId="77777777" w:rsidR="00987EB7" w:rsidRPr="0003642B" w:rsidRDefault="00987EB7" w:rsidP="003E7A70">
            <w:pPr>
              <w:spacing w:line="240" w:lineRule="auto"/>
              <w:ind w:firstLine="589"/>
              <w:jc w:val="left"/>
              <w:textAlignment w:val="baseline"/>
              <w:rPr>
                <w:szCs w:val="24"/>
              </w:rPr>
            </w:pPr>
            <w:r w:rsidRPr="0003642B">
              <w:rPr>
                <w:szCs w:val="24"/>
              </w:rPr>
              <w:t>330 и более мест</w:t>
            </w:r>
          </w:p>
        </w:tc>
        <w:tc>
          <w:tcPr>
            <w:tcW w:w="4961" w:type="dxa"/>
          </w:tcPr>
          <w:p w14:paraId="20242768" w14:textId="77777777" w:rsidR="00987EB7" w:rsidRPr="0003642B" w:rsidRDefault="00987EB7" w:rsidP="003E7A70">
            <w:pPr>
              <w:spacing w:line="240" w:lineRule="auto"/>
              <w:ind w:firstLine="0"/>
              <w:jc w:val="left"/>
              <w:textAlignment w:val="baseline"/>
              <w:rPr>
                <w:szCs w:val="24"/>
              </w:rPr>
            </w:pPr>
          </w:p>
          <w:p w14:paraId="2608815F" w14:textId="77777777" w:rsidR="00987EB7" w:rsidRPr="0003642B" w:rsidRDefault="00987EB7" w:rsidP="003E7A70">
            <w:pPr>
              <w:spacing w:line="240" w:lineRule="auto"/>
              <w:ind w:firstLine="0"/>
              <w:jc w:val="left"/>
              <w:textAlignment w:val="baseline"/>
              <w:rPr>
                <w:szCs w:val="24"/>
              </w:rPr>
            </w:pPr>
          </w:p>
          <w:p w14:paraId="2F57E305" w14:textId="77777777" w:rsidR="00987EB7" w:rsidRPr="0003642B" w:rsidRDefault="00987EB7" w:rsidP="003E7A70">
            <w:pPr>
              <w:spacing w:line="240" w:lineRule="auto"/>
              <w:ind w:firstLine="0"/>
              <w:jc w:val="left"/>
              <w:textAlignment w:val="baseline"/>
              <w:rPr>
                <w:szCs w:val="24"/>
              </w:rPr>
            </w:pPr>
            <w:r w:rsidRPr="0003642B">
              <w:rPr>
                <w:szCs w:val="24"/>
              </w:rPr>
              <w:t>5 парковочных мест</w:t>
            </w:r>
          </w:p>
          <w:p w14:paraId="59ACF18F" w14:textId="77777777" w:rsidR="00987EB7" w:rsidRPr="0003642B" w:rsidRDefault="00987EB7" w:rsidP="003E7A70">
            <w:pPr>
              <w:spacing w:line="240" w:lineRule="auto"/>
              <w:ind w:firstLine="0"/>
              <w:jc w:val="left"/>
              <w:textAlignment w:val="baseline"/>
              <w:rPr>
                <w:szCs w:val="24"/>
              </w:rPr>
            </w:pPr>
            <w:r w:rsidRPr="0003642B">
              <w:rPr>
                <w:szCs w:val="24"/>
              </w:rPr>
              <w:t>1 парковочное место на 100 мест и 10 парковочных мест на 100 сотрудников</w:t>
            </w:r>
          </w:p>
        </w:tc>
      </w:tr>
    </w:tbl>
    <w:p w14:paraId="75350027" w14:textId="77777777" w:rsidR="00987EB7" w:rsidRPr="0003642B" w:rsidRDefault="00987EB7" w:rsidP="00987EB7">
      <w:pPr>
        <w:spacing w:line="240" w:lineRule="auto"/>
        <w:ind w:firstLine="540"/>
        <w:rPr>
          <w:szCs w:val="24"/>
        </w:rPr>
      </w:pPr>
    </w:p>
    <w:p w14:paraId="21DB6980" w14:textId="1A401F8C" w:rsidR="005570B1" w:rsidRPr="005A1387" w:rsidRDefault="005570B1" w:rsidP="005570B1">
      <w:pPr>
        <w:shd w:val="clear" w:color="auto" w:fill="FFFFFF"/>
        <w:spacing w:line="240" w:lineRule="auto"/>
        <w:ind w:firstLine="480"/>
        <w:textAlignment w:val="baseline"/>
        <w:rPr>
          <w:szCs w:val="24"/>
        </w:rPr>
      </w:pPr>
      <w:r w:rsidRPr="005A1387">
        <w:rPr>
          <w:szCs w:val="24"/>
        </w:rPr>
        <w:lastRenderedPageBreak/>
        <w:t>1.9.</w:t>
      </w:r>
      <w:r w:rsidR="000C328D" w:rsidRPr="005A1387">
        <w:rPr>
          <w:szCs w:val="24"/>
        </w:rPr>
        <w:t>11</w:t>
      </w:r>
      <w:r w:rsidRPr="005A1387">
        <w:rPr>
          <w:szCs w:val="24"/>
        </w:rPr>
        <w:t>. </w:t>
      </w:r>
      <w:bookmarkStart w:id="11" w:name="_Hlk170070499"/>
      <w:r w:rsidRPr="005A1387">
        <w:rPr>
          <w:szCs w:val="24"/>
        </w:rPr>
        <w:t>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r w:rsidR="000C328D" w:rsidRPr="005A1387">
        <w:rPr>
          <w:szCs w:val="24"/>
        </w:rPr>
        <w:t xml:space="preserve"> приведенных в таблице 14.</w:t>
      </w:r>
    </w:p>
    <w:p w14:paraId="796B0DDE" w14:textId="540FAE31" w:rsidR="005570B1" w:rsidRPr="005A1387" w:rsidRDefault="005570B1" w:rsidP="005570B1">
      <w:pPr>
        <w:shd w:val="clear" w:color="auto" w:fill="FFFFFF"/>
        <w:spacing w:line="240" w:lineRule="auto"/>
        <w:ind w:firstLine="480"/>
        <w:jc w:val="right"/>
        <w:textAlignment w:val="baseline"/>
        <w:rPr>
          <w:color w:val="444444"/>
          <w:szCs w:val="24"/>
        </w:rPr>
      </w:pPr>
      <w:r w:rsidRPr="005A1387">
        <w:rPr>
          <w:color w:val="444444"/>
          <w:szCs w:val="24"/>
        </w:rPr>
        <w:t xml:space="preserve">Таблица </w:t>
      </w:r>
      <w:r w:rsidR="000C328D" w:rsidRPr="005A1387">
        <w:rPr>
          <w:color w:val="444444"/>
          <w:szCs w:val="24"/>
        </w:rPr>
        <w:t>14</w:t>
      </w:r>
    </w:p>
    <w:tbl>
      <w:tblPr>
        <w:tblW w:w="9921" w:type="dxa"/>
        <w:tblInd w:w="-8" w:type="dxa"/>
        <w:tblCellMar>
          <w:left w:w="0" w:type="dxa"/>
          <w:right w:w="0" w:type="dxa"/>
        </w:tblCellMar>
        <w:tblLook w:val="04A0" w:firstRow="1" w:lastRow="0" w:firstColumn="1" w:lastColumn="0" w:noHBand="0" w:noVBand="1"/>
      </w:tblPr>
      <w:tblGrid>
        <w:gridCol w:w="2976"/>
        <w:gridCol w:w="3245"/>
        <w:gridCol w:w="1601"/>
        <w:gridCol w:w="2099"/>
      </w:tblGrid>
      <w:tr w:rsidR="005570B1" w:rsidRPr="005A1387" w14:paraId="7A3840E0" w14:textId="77777777" w:rsidTr="003364B5">
        <w:tc>
          <w:tcPr>
            <w:tcW w:w="31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AFFEA99" w14:textId="77777777" w:rsidR="005570B1" w:rsidRPr="005A1387" w:rsidRDefault="005570B1" w:rsidP="003364B5">
            <w:pPr>
              <w:spacing w:line="240" w:lineRule="auto"/>
              <w:jc w:val="center"/>
              <w:textAlignment w:val="baseline"/>
              <w:rPr>
                <w:szCs w:val="24"/>
              </w:rPr>
            </w:pPr>
            <w:bookmarkStart w:id="12" w:name="_Hlk170071930"/>
            <w:r w:rsidRPr="005A1387">
              <w:rPr>
                <w:szCs w:val="24"/>
              </w:rPr>
              <w:t>Показатель</w:t>
            </w:r>
          </w:p>
        </w:tc>
        <w:tc>
          <w:tcPr>
            <w:tcW w:w="680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D7A740" w14:textId="77777777" w:rsidR="005570B1" w:rsidRPr="005A1387" w:rsidRDefault="005570B1" w:rsidP="003364B5">
            <w:pPr>
              <w:spacing w:line="240" w:lineRule="auto"/>
              <w:jc w:val="center"/>
              <w:textAlignment w:val="baseline"/>
              <w:rPr>
                <w:szCs w:val="24"/>
              </w:rPr>
            </w:pPr>
            <w:r w:rsidRPr="005A1387">
              <w:rPr>
                <w:szCs w:val="24"/>
              </w:rPr>
              <w:t>Места для хранения электромобилей, гибридных автомобилей, оборудованных инфраструктурой для зарядки автомобилей</w:t>
            </w:r>
          </w:p>
        </w:tc>
      </w:tr>
      <w:tr w:rsidR="005570B1" w:rsidRPr="005A1387" w14:paraId="5693FA8B" w14:textId="77777777" w:rsidTr="003364B5">
        <w:tc>
          <w:tcPr>
            <w:tcW w:w="3114" w:type="dxa"/>
            <w:tcBorders>
              <w:top w:val="nil"/>
              <w:left w:val="single" w:sz="6" w:space="0" w:color="000000"/>
              <w:bottom w:val="nil"/>
              <w:right w:val="single" w:sz="6" w:space="0" w:color="000000"/>
            </w:tcBorders>
            <w:tcMar>
              <w:top w:w="0" w:type="dxa"/>
              <w:left w:w="130" w:type="dxa"/>
              <w:bottom w:w="0" w:type="dxa"/>
              <w:right w:w="130" w:type="dxa"/>
            </w:tcMar>
            <w:hideMark/>
          </w:tcPr>
          <w:p w14:paraId="5B1DD087" w14:textId="77777777" w:rsidR="005570B1" w:rsidRPr="005A1387" w:rsidRDefault="005570B1" w:rsidP="003364B5">
            <w:pPr>
              <w:spacing w:line="240" w:lineRule="auto"/>
              <w:rPr>
                <w:szCs w:val="24"/>
              </w:rPr>
            </w:pPr>
          </w:p>
        </w:tc>
        <w:tc>
          <w:tcPr>
            <w:tcW w:w="3407"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14:paraId="21D5AE53" w14:textId="77777777" w:rsidR="005570B1" w:rsidRPr="005A1387" w:rsidRDefault="005570B1" w:rsidP="003364B5">
            <w:pPr>
              <w:spacing w:line="240" w:lineRule="auto"/>
              <w:jc w:val="center"/>
              <w:textAlignment w:val="baseline"/>
              <w:rPr>
                <w:szCs w:val="24"/>
              </w:rPr>
            </w:pPr>
            <w:r w:rsidRPr="005A1387">
              <w:rPr>
                <w:szCs w:val="24"/>
              </w:rPr>
              <w:t>всего мест</w:t>
            </w:r>
          </w:p>
        </w:tc>
        <w:tc>
          <w:tcPr>
            <w:tcW w:w="340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D8D737B" w14:textId="77777777" w:rsidR="005570B1" w:rsidRPr="005A1387" w:rsidRDefault="005570B1" w:rsidP="003364B5">
            <w:pPr>
              <w:spacing w:line="240" w:lineRule="auto"/>
              <w:jc w:val="center"/>
              <w:textAlignment w:val="baseline"/>
              <w:rPr>
                <w:szCs w:val="24"/>
              </w:rPr>
            </w:pPr>
            <w:r w:rsidRPr="005A1387">
              <w:rPr>
                <w:szCs w:val="24"/>
              </w:rPr>
              <w:t>в том числе, оборудованных</w:t>
            </w:r>
          </w:p>
        </w:tc>
      </w:tr>
      <w:tr w:rsidR="005570B1" w:rsidRPr="005A1387" w14:paraId="230F8E42" w14:textId="77777777" w:rsidTr="003364B5">
        <w:tc>
          <w:tcPr>
            <w:tcW w:w="311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05FF7D91" w14:textId="77777777" w:rsidR="005570B1" w:rsidRPr="005A1387" w:rsidRDefault="005570B1" w:rsidP="003364B5">
            <w:pPr>
              <w:spacing w:line="240" w:lineRule="auto"/>
              <w:rPr>
                <w:szCs w:val="24"/>
              </w:rPr>
            </w:pPr>
          </w:p>
        </w:tc>
        <w:tc>
          <w:tcPr>
            <w:tcW w:w="3407" w:type="dxa"/>
            <w:vMerge/>
            <w:tcBorders>
              <w:left w:val="single" w:sz="6" w:space="0" w:color="000000"/>
              <w:bottom w:val="single" w:sz="6" w:space="0" w:color="000000"/>
              <w:right w:val="single" w:sz="6" w:space="0" w:color="000000"/>
            </w:tcBorders>
            <w:tcMar>
              <w:top w:w="0" w:type="dxa"/>
              <w:left w:w="130" w:type="dxa"/>
              <w:bottom w:w="0" w:type="dxa"/>
              <w:right w:w="130" w:type="dxa"/>
            </w:tcMar>
            <w:hideMark/>
          </w:tcPr>
          <w:p w14:paraId="3580D9B3" w14:textId="77777777" w:rsidR="005570B1" w:rsidRPr="005A1387" w:rsidRDefault="005570B1" w:rsidP="003364B5">
            <w:pPr>
              <w:spacing w:line="240" w:lineRule="auto"/>
              <w:rPr>
                <w:szCs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B2C8072" w14:textId="77777777" w:rsidR="005570B1" w:rsidRPr="005A1387" w:rsidRDefault="005570B1" w:rsidP="003364B5">
            <w:pPr>
              <w:spacing w:line="240" w:lineRule="auto"/>
              <w:jc w:val="center"/>
              <w:textAlignment w:val="baseline"/>
              <w:rPr>
                <w:szCs w:val="24"/>
              </w:rPr>
            </w:pPr>
            <w:r w:rsidRPr="005A1387">
              <w:rPr>
                <w:szCs w:val="24"/>
              </w:rPr>
              <w:t>быстрыми ЭЗС</w:t>
            </w:r>
          </w:p>
        </w:tc>
        <w:tc>
          <w:tcPr>
            <w:tcW w:w="2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54855C7" w14:textId="77777777" w:rsidR="005570B1" w:rsidRPr="005A1387" w:rsidRDefault="005570B1" w:rsidP="003364B5">
            <w:pPr>
              <w:spacing w:line="240" w:lineRule="auto"/>
              <w:jc w:val="center"/>
              <w:textAlignment w:val="baseline"/>
              <w:rPr>
                <w:szCs w:val="24"/>
              </w:rPr>
            </w:pPr>
            <w:r w:rsidRPr="005A1387">
              <w:rPr>
                <w:szCs w:val="24"/>
              </w:rPr>
              <w:t>медленными ЭЗС</w:t>
            </w:r>
          </w:p>
        </w:tc>
      </w:tr>
      <w:tr w:rsidR="005570B1" w:rsidRPr="005A1387" w14:paraId="0B808115" w14:textId="77777777" w:rsidTr="003364B5">
        <w:tc>
          <w:tcPr>
            <w:tcW w:w="311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26D14116" w14:textId="77777777" w:rsidR="005570B1" w:rsidRPr="005A1387" w:rsidRDefault="005570B1" w:rsidP="003364B5">
            <w:pPr>
              <w:spacing w:line="240" w:lineRule="auto"/>
              <w:ind w:firstLine="8"/>
              <w:jc w:val="left"/>
              <w:textAlignment w:val="baseline"/>
              <w:rPr>
                <w:szCs w:val="24"/>
              </w:rPr>
            </w:pPr>
            <w:r w:rsidRPr="005A1387">
              <w:rPr>
                <w:szCs w:val="24"/>
              </w:rPr>
              <w:t>Машино-места для жилой застройки</w:t>
            </w:r>
          </w:p>
        </w:tc>
        <w:tc>
          <w:tcPr>
            <w:tcW w:w="3407"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4BAAAEE" w14:textId="77777777" w:rsidR="005570B1" w:rsidRPr="005A1387" w:rsidRDefault="005570B1" w:rsidP="003364B5">
            <w:pPr>
              <w:spacing w:line="240" w:lineRule="auto"/>
              <w:jc w:val="center"/>
              <w:textAlignment w:val="baseline"/>
              <w:rPr>
                <w:szCs w:val="24"/>
              </w:rPr>
            </w:pPr>
            <w:r w:rsidRPr="005A1387">
              <w:rPr>
                <w:szCs w:val="24"/>
              </w:rPr>
              <w:t>5% от общей потребности в местах постоянного и временного хранения автотранспорта</w:t>
            </w:r>
          </w:p>
        </w:tc>
        <w:tc>
          <w:tcPr>
            <w:tcW w:w="126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83C404E" w14:textId="77777777" w:rsidR="005570B1" w:rsidRPr="005A1387" w:rsidRDefault="005570B1" w:rsidP="003364B5">
            <w:pPr>
              <w:spacing w:line="240" w:lineRule="auto"/>
              <w:jc w:val="center"/>
              <w:textAlignment w:val="baseline"/>
              <w:rPr>
                <w:szCs w:val="24"/>
              </w:rPr>
            </w:pPr>
            <w:r w:rsidRPr="005A1387">
              <w:rPr>
                <w:szCs w:val="24"/>
              </w:rPr>
              <w:t>10%</w:t>
            </w:r>
          </w:p>
        </w:tc>
        <w:tc>
          <w:tcPr>
            <w:tcW w:w="2131"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A7BD3FE" w14:textId="77777777" w:rsidR="005570B1" w:rsidRPr="005A1387" w:rsidRDefault="005570B1" w:rsidP="003364B5">
            <w:pPr>
              <w:spacing w:line="240" w:lineRule="auto"/>
              <w:jc w:val="center"/>
              <w:textAlignment w:val="baseline"/>
              <w:rPr>
                <w:szCs w:val="24"/>
              </w:rPr>
            </w:pPr>
            <w:r w:rsidRPr="005A1387">
              <w:rPr>
                <w:szCs w:val="24"/>
              </w:rPr>
              <w:t>90%</w:t>
            </w:r>
          </w:p>
        </w:tc>
      </w:tr>
      <w:tr w:rsidR="005570B1" w:rsidRPr="005A1387" w14:paraId="67336A9D" w14:textId="77777777" w:rsidTr="003364B5">
        <w:tc>
          <w:tcPr>
            <w:tcW w:w="311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5BE4B2E2" w14:textId="77777777" w:rsidR="005570B1" w:rsidRPr="005A1387" w:rsidRDefault="005570B1" w:rsidP="003364B5">
            <w:pPr>
              <w:spacing w:line="240" w:lineRule="auto"/>
              <w:ind w:firstLine="8"/>
              <w:jc w:val="left"/>
              <w:textAlignment w:val="baseline"/>
              <w:rPr>
                <w:szCs w:val="24"/>
              </w:rPr>
            </w:pPr>
            <w:r w:rsidRPr="005A1387">
              <w:rPr>
                <w:szCs w:val="24"/>
              </w:rPr>
              <w:t>Машино-места для нежилой застройки (в т.ч. объектов коммунального, общественно-делового, социального и иного назначения)</w:t>
            </w:r>
          </w:p>
        </w:tc>
        <w:tc>
          <w:tcPr>
            <w:tcW w:w="3407"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6FAF610A" w14:textId="77777777" w:rsidR="005570B1" w:rsidRPr="005A1387" w:rsidRDefault="005570B1" w:rsidP="003364B5">
            <w:pPr>
              <w:spacing w:line="240" w:lineRule="auto"/>
              <w:jc w:val="center"/>
              <w:textAlignment w:val="baseline"/>
              <w:rPr>
                <w:szCs w:val="24"/>
              </w:rPr>
            </w:pPr>
            <w:r w:rsidRPr="005A1387">
              <w:rPr>
                <w:szCs w:val="24"/>
              </w:rPr>
              <w:t>5% от общей потребности в приобъектных стоянках 6% от общей потребности в приобъектных стоянках при торгово-развлекательных комплексах</w:t>
            </w:r>
          </w:p>
        </w:tc>
        <w:tc>
          <w:tcPr>
            <w:tcW w:w="126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362AADC7" w14:textId="77777777" w:rsidR="005570B1" w:rsidRPr="005A1387" w:rsidRDefault="005570B1" w:rsidP="003364B5">
            <w:pPr>
              <w:spacing w:line="240" w:lineRule="auto"/>
              <w:jc w:val="center"/>
              <w:textAlignment w:val="baseline"/>
              <w:rPr>
                <w:szCs w:val="24"/>
              </w:rPr>
            </w:pPr>
            <w:r w:rsidRPr="005A1387">
              <w:rPr>
                <w:szCs w:val="24"/>
              </w:rPr>
              <w:t>50%</w:t>
            </w:r>
          </w:p>
        </w:tc>
        <w:tc>
          <w:tcPr>
            <w:tcW w:w="2131"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1E596990" w14:textId="77777777" w:rsidR="005570B1" w:rsidRPr="005A1387" w:rsidRDefault="005570B1" w:rsidP="003364B5">
            <w:pPr>
              <w:spacing w:line="240" w:lineRule="auto"/>
              <w:jc w:val="center"/>
              <w:textAlignment w:val="baseline"/>
              <w:rPr>
                <w:szCs w:val="24"/>
              </w:rPr>
            </w:pPr>
            <w:r w:rsidRPr="005A1387">
              <w:rPr>
                <w:szCs w:val="24"/>
              </w:rPr>
              <w:t>50%</w:t>
            </w:r>
          </w:p>
        </w:tc>
      </w:tr>
    </w:tbl>
    <w:bookmarkEnd w:id="12"/>
    <w:p w14:paraId="3A8DF6CE"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Места для хранения электромобилей и гибридных автомобилей, оборудованные зарядной инфраструктурой, могут размещаться в том числе:</w:t>
      </w:r>
    </w:p>
    <w:p w14:paraId="73421AA5"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4A0515AA" w14:textId="77777777" w:rsidR="005570B1" w:rsidRPr="005A1387" w:rsidRDefault="005570B1" w:rsidP="005570B1">
      <w:pPr>
        <w:pStyle w:val="formattext"/>
        <w:shd w:val="clear" w:color="auto" w:fill="FFFFFF"/>
        <w:spacing w:before="0" w:beforeAutospacing="0" w:after="0" w:afterAutospacing="0"/>
        <w:ind w:firstLine="480"/>
        <w:jc w:val="both"/>
        <w:textAlignment w:val="baseline"/>
      </w:pPr>
      <w:r w:rsidRPr="005A1387">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401CFFFC" w14:textId="0B237A4E" w:rsidR="005570B1" w:rsidRPr="005A1387" w:rsidRDefault="005570B1" w:rsidP="005570B1">
      <w:pPr>
        <w:pStyle w:val="formattext"/>
        <w:shd w:val="clear" w:color="auto" w:fill="FFFFFF"/>
        <w:spacing w:before="0" w:beforeAutospacing="0" w:after="0" w:afterAutospacing="0"/>
        <w:ind w:firstLine="480"/>
        <w:jc w:val="both"/>
        <w:textAlignment w:val="baseline"/>
        <w:rPr>
          <w:rFonts w:ascii="Arial" w:hAnsi="Arial" w:cs="Arial"/>
          <w:color w:val="444444"/>
        </w:rPr>
      </w:pPr>
      <w:r w:rsidRPr="005A1387">
        <w:rPr>
          <w:color w:val="444444"/>
        </w:rPr>
        <w:t xml:space="preserve">При проектировании зарядной инфраструктуры для электромобилей необходимо руководствоваться </w:t>
      </w:r>
      <w:hyperlink r:id="rId21" w:anchor="64S0IJ" w:history="1">
        <w:r w:rsidRPr="005A1387">
          <w:rPr>
            <w:rStyle w:val="a3"/>
            <w:color w:val="auto"/>
            <w:u w:val="none"/>
          </w:rPr>
          <w:t>СП 113.13330.2023 «СНиП 21-02-99* Стоянки автомобилей»</w:t>
        </w:r>
      </w:hyperlink>
      <w:r w:rsidRPr="005A1387">
        <w:t xml:space="preserve">, </w:t>
      </w:r>
      <w:hyperlink r:id="rId22" w:anchor="64S0IJ" w:history="1">
        <w:r w:rsidRPr="005A1387">
          <w:rPr>
            <w:rStyle w:val="a3"/>
            <w:color w:val="auto"/>
            <w:u w:val="none"/>
          </w:rPr>
          <w:t>приказом Минпромторга России от 29.04.2022. №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w:t>
        </w:r>
      </w:hyperlink>
      <w:r w:rsidRPr="005A1387">
        <w:t xml:space="preserve">, </w:t>
      </w:r>
      <w:hyperlink r:id="rId23" w:anchor="64U0IK" w:history="1">
        <w:r w:rsidRPr="005A1387">
          <w:rPr>
            <w:rStyle w:val="a3"/>
            <w:color w:val="auto"/>
            <w:u w:val="none"/>
          </w:rPr>
          <w:t>постановлением Правительства Московской области от 01.06.2021 № 435/18 «Об утверждении стандартов жилого помещения и комф</w:t>
        </w:r>
        <w:r w:rsidR="00FC1BB0" w:rsidRPr="005A1387">
          <w:rPr>
            <w:rStyle w:val="a3"/>
            <w:color w:val="auto"/>
            <w:u w:val="none"/>
          </w:rPr>
          <w:t>о</w:t>
        </w:r>
        <w:r w:rsidRPr="005A1387">
          <w:rPr>
            <w:rStyle w:val="a3"/>
            <w:color w:val="auto"/>
            <w:u w:val="none"/>
          </w:rPr>
          <w:t>ртности проживания на территории Московской области»</w:t>
        </w:r>
      </w:hyperlink>
      <w:r w:rsidRPr="005A1387">
        <w:rPr>
          <w:rFonts w:ascii="Arial" w:hAnsi="Arial" w:cs="Arial"/>
          <w:color w:val="444444"/>
        </w:rPr>
        <w:t>.</w:t>
      </w:r>
    </w:p>
    <w:bookmarkEnd w:id="11"/>
    <w:p w14:paraId="0D53CABD" w14:textId="2F497B7D" w:rsidR="00987EB7" w:rsidRPr="0003642B" w:rsidRDefault="00987EB7" w:rsidP="00987EB7">
      <w:pPr>
        <w:spacing w:line="240" w:lineRule="auto"/>
        <w:ind w:firstLine="567"/>
        <w:textAlignment w:val="baseline"/>
        <w:rPr>
          <w:szCs w:val="24"/>
        </w:rPr>
      </w:pPr>
      <w:r w:rsidRPr="0003642B">
        <w:rPr>
          <w:szCs w:val="24"/>
        </w:rPr>
        <w:t>1.9.1</w:t>
      </w:r>
      <w:r w:rsidR="000C328D">
        <w:rPr>
          <w:szCs w:val="24"/>
        </w:rPr>
        <w:t>2</w:t>
      </w:r>
      <w:r w:rsidRPr="0003642B">
        <w:rPr>
          <w:szCs w:val="24"/>
        </w:rPr>
        <w:t>.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62955DCB"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до 40 000 м</w:t>
      </w:r>
      <w:r w:rsidRPr="0003642B">
        <w:rPr>
          <w:szCs w:val="24"/>
          <w:vertAlign w:val="superscript"/>
        </w:rPr>
        <w:t>2</w:t>
      </w:r>
      <w:r w:rsidRPr="0003642B">
        <w:rPr>
          <w:szCs w:val="24"/>
        </w:rPr>
        <w:t xml:space="preserve"> – не менее 4,5 мест на 100 м</w:t>
      </w:r>
      <w:r w:rsidRPr="0003642B">
        <w:rPr>
          <w:szCs w:val="24"/>
          <w:vertAlign w:val="superscript"/>
        </w:rPr>
        <w:t>2</w:t>
      </w:r>
      <w:r w:rsidRPr="0003642B">
        <w:rPr>
          <w:szCs w:val="24"/>
        </w:rPr>
        <w:t>;</w:t>
      </w:r>
    </w:p>
    <w:p w14:paraId="173C2A3D"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до 60 000 м</w:t>
      </w:r>
      <w:r w:rsidRPr="0003642B">
        <w:rPr>
          <w:szCs w:val="24"/>
          <w:vertAlign w:val="superscript"/>
        </w:rPr>
        <w:t>2</w:t>
      </w:r>
      <w:r w:rsidRPr="0003642B">
        <w:rPr>
          <w:szCs w:val="24"/>
        </w:rPr>
        <w:t xml:space="preserve"> – не менее 5,5 мест на 100 м</w:t>
      </w:r>
      <w:r w:rsidRPr="0003642B">
        <w:rPr>
          <w:szCs w:val="24"/>
          <w:vertAlign w:val="superscript"/>
        </w:rPr>
        <w:t>2</w:t>
      </w:r>
      <w:r w:rsidRPr="0003642B">
        <w:rPr>
          <w:szCs w:val="24"/>
        </w:rPr>
        <w:t>;</w:t>
      </w:r>
    </w:p>
    <w:p w14:paraId="7A2D1271" w14:textId="77777777" w:rsidR="00987EB7" w:rsidRPr="0003642B" w:rsidRDefault="00987EB7" w:rsidP="00987EB7">
      <w:pPr>
        <w:spacing w:line="240" w:lineRule="auto"/>
        <w:ind w:firstLine="567"/>
        <w:textAlignment w:val="baseline"/>
        <w:rPr>
          <w:szCs w:val="24"/>
        </w:rPr>
      </w:pPr>
      <w:r w:rsidRPr="0003642B">
        <w:rPr>
          <w:szCs w:val="24"/>
        </w:rPr>
        <w:t>комплекс с торговой площадью более 60 000 м</w:t>
      </w:r>
      <w:r w:rsidRPr="0003642B">
        <w:rPr>
          <w:szCs w:val="24"/>
          <w:vertAlign w:val="superscript"/>
        </w:rPr>
        <w:t>2</w:t>
      </w:r>
      <w:r w:rsidRPr="0003642B">
        <w:rPr>
          <w:szCs w:val="24"/>
        </w:rPr>
        <w:t xml:space="preserve"> количество мест на 100 м</w:t>
      </w:r>
      <w:r w:rsidRPr="0003642B">
        <w:rPr>
          <w:szCs w:val="24"/>
          <w:vertAlign w:val="superscript"/>
        </w:rPr>
        <w:t>2</w:t>
      </w:r>
      <w:r w:rsidRPr="0003642B">
        <w:rPr>
          <w:szCs w:val="24"/>
        </w:rPr>
        <w:t xml:space="preserve"> торговой площади определяется расчетом;</w:t>
      </w:r>
    </w:p>
    <w:p w14:paraId="2E29604E" w14:textId="77777777" w:rsidR="00987EB7" w:rsidRPr="0003642B" w:rsidRDefault="00987EB7" w:rsidP="00987EB7">
      <w:pPr>
        <w:spacing w:line="240" w:lineRule="auto"/>
        <w:ind w:firstLine="567"/>
        <w:textAlignment w:val="baseline"/>
        <w:rPr>
          <w:szCs w:val="24"/>
        </w:rPr>
      </w:pPr>
      <w:r w:rsidRPr="0003642B">
        <w:rPr>
          <w:szCs w:val="24"/>
        </w:rPr>
        <w:t>комплекс с гипермаркетом и/или многозальным кинотеатром – не менее 7 мест на 100 м</w:t>
      </w:r>
      <w:r w:rsidRPr="0003642B">
        <w:rPr>
          <w:szCs w:val="24"/>
          <w:vertAlign w:val="superscript"/>
        </w:rPr>
        <w:t xml:space="preserve">2 </w:t>
      </w:r>
      <w:r w:rsidRPr="0003642B">
        <w:rPr>
          <w:szCs w:val="24"/>
        </w:rPr>
        <w:t>торговой площади.</w:t>
      </w:r>
    </w:p>
    <w:p w14:paraId="04604F81" w14:textId="5B4C0E53" w:rsidR="00987EB7" w:rsidRPr="0003642B" w:rsidRDefault="00987EB7" w:rsidP="00987EB7">
      <w:pPr>
        <w:spacing w:line="240" w:lineRule="auto"/>
        <w:ind w:right="24" w:firstLine="600"/>
        <w:rPr>
          <w:szCs w:val="24"/>
        </w:rPr>
      </w:pPr>
      <w:r w:rsidRPr="0003642B">
        <w:rPr>
          <w:szCs w:val="24"/>
        </w:rPr>
        <w:t>1.9.1</w:t>
      </w:r>
      <w:r w:rsidR="000C328D">
        <w:rPr>
          <w:szCs w:val="24"/>
        </w:rPr>
        <w:t>3</w:t>
      </w:r>
      <w:r w:rsidRPr="0003642B">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7DD6C00E" w14:textId="7B3FA533" w:rsidR="00987EB7" w:rsidRPr="0003642B" w:rsidRDefault="00987EB7" w:rsidP="00987EB7">
      <w:pPr>
        <w:pStyle w:val="zakonpusual"/>
        <w:spacing w:before="0" w:beforeAutospacing="0" w:after="0" w:afterAutospacing="0"/>
        <w:ind w:right="24" w:firstLine="600"/>
        <w:jc w:val="both"/>
        <w:rPr>
          <w:rStyle w:val="zakonspanusual2"/>
        </w:rPr>
      </w:pPr>
      <w:r w:rsidRPr="0003642B">
        <w:t>1.9.1</w:t>
      </w:r>
      <w:r w:rsidR="000C328D">
        <w:t>4</w:t>
      </w:r>
      <w:r w:rsidRPr="0003642B">
        <w:t>. </w:t>
      </w:r>
      <w:r w:rsidRPr="0003642B">
        <w:rPr>
          <w:rStyle w:val="zakonspanusual2"/>
        </w:rPr>
        <w:t xml:space="preserve">Площадь территории для размещения одного автомобиля на автостоянках принимается 22,5 </w:t>
      </w:r>
      <w:r w:rsidRPr="0003642B">
        <w:rPr>
          <w:bCs/>
        </w:rPr>
        <w:t>м</w:t>
      </w:r>
      <w:r w:rsidRPr="0003642B">
        <w:rPr>
          <w:bCs/>
          <w:vertAlign w:val="superscript"/>
        </w:rPr>
        <w:t>2</w:t>
      </w:r>
      <w:r w:rsidRPr="0003642B">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03642B">
        <w:rPr>
          <w:bCs/>
        </w:rPr>
        <w:t>м</w:t>
      </w:r>
      <w:r w:rsidRPr="0003642B">
        <w:rPr>
          <w:bCs/>
          <w:vertAlign w:val="superscript"/>
        </w:rPr>
        <w:t>2</w:t>
      </w:r>
      <w:r w:rsidRPr="0003642B">
        <w:rPr>
          <w:rStyle w:val="zakonspanusual2"/>
        </w:rPr>
        <w:t>.</w:t>
      </w:r>
    </w:p>
    <w:p w14:paraId="3292E222" w14:textId="5FF4EB3B" w:rsidR="00987EB7" w:rsidRPr="0003642B" w:rsidRDefault="00987EB7" w:rsidP="00987EB7">
      <w:pPr>
        <w:pStyle w:val="zakonpusual"/>
        <w:spacing w:before="0" w:beforeAutospacing="0" w:after="0" w:afterAutospacing="0"/>
        <w:ind w:right="24" w:firstLine="600"/>
        <w:jc w:val="both"/>
      </w:pPr>
      <w:r w:rsidRPr="0003642B">
        <w:lastRenderedPageBreak/>
        <w:t>1.9.1</w:t>
      </w:r>
      <w:r w:rsidR="000C328D">
        <w:t>5</w:t>
      </w:r>
      <w:r w:rsidRPr="0003642B">
        <w:t xml:space="preserve">. 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w:t>
      </w:r>
      <w:r w:rsidR="006E1D9E">
        <w:t>3</w:t>
      </w:r>
      <w:r w:rsidRPr="0003642B">
        <w:t xml:space="preserve"> </w:t>
      </w:r>
      <w:r w:rsidRPr="0003642B">
        <w:rPr>
          <w:bCs/>
        </w:rPr>
        <w:t>к местным нормативам</w:t>
      </w:r>
      <w:r w:rsidRPr="0003642B">
        <w:t>.</w:t>
      </w:r>
    </w:p>
    <w:p w14:paraId="47F9EE5E" w14:textId="77777777" w:rsidR="00987EB7" w:rsidRPr="0003642B" w:rsidRDefault="00987EB7" w:rsidP="00987EB7">
      <w:pPr>
        <w:spacing w:line="240" w:lineRule="auto"/>
        <w:ind w:right="24" w:firstLine="600"/>
        <w:rPr>
          <w:szCs w:val="24"/>
        </w:rPr>
      </w:pPr>
    </w:p>
    <w:p w14:paraId="5A3A78F1"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1.10. Расчетные показатели в области озеленения территорий и мест массового отдыха населения</w:t>
      </w:r>
    </w:p>
    <w:p w14:paraId="103EABDE" w14:textId="7E5D334A" w:rsidR="00987EB7" w:rsidRPr="0003642B" w:rsidRDefault="00987EB7" w:rsidP="00987EB7">
      <w:pPr>
        <w:tabs>
          <w:tab w:val="left" w:pos="1080"/>
          <w:tab w:val="left" w:pos="1260"/>
          <w:tab w:val="center" w:pos="7950"/>
          <w:tab w:val="center" w:pos="9300"/>
          <w:tab w:val="center" w:pos="9375"/>
        </w:tabs>
        <w:spacing w:line="240" w:lineRule="auto"/>
        <w:ind w:right="-2" w:firstLine="540"/>
        <w:rPr>
          <w:szCs w:val="24"/>
        </w:rPr>
      </w:pPr>
      <w:r w:rsidRPr="0003642B">
        <w:rPr>
          <w:szCs w:val="24"/>
        </w:rPr>
        <w:t xml:space="preserve">1.10.1. Для расчета потребности населения в озелененных территориях используется показатель – минимальный уровень обеспеченности населения </w:t>
      </w:r>
      <w:r w:rsidRPr="0003642B">
        <w:rPr>
          <w:bCs/>
          <w:szCs w:val="24"/>
        </w:rPr>
        <w:t>озеленённой территорией</w:t>
      </w:r>
      <w:r w:rsidRPr="0003642B">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1</w:t>
      </w:r>
      <w:r w:rsidR="00BD6341">
        <w:rPr>
          <w:szCs w:val="24"/>
        </w:rPr>
        <w:t>5</w:t>
      </w:r>
      <w:r w:rsidRPr="0003642B">
        <w:rPr>
          <w:szCs w:val="24"/>
        </w:rPr>
        <w:t>.</w:t>
      </w:r>
    </w:p>
    <w:p w14:paraId="4F540FDB" w14:textId="22BDD20B" w:rsidR="00987EB7" w:rsidRPr="0003642B" w:rsidRDefault="00987EB7" w:rsidP="00987EB7">
      <w:pPr>
        <w:spacing w:line="240" w:lineRule="auto"/>
        <w:jc w:val="right"/>
        <w:outlineLvl w:val="4"/>
        <w:rPr>
          <w:szCs w:val="24"/>
        </w:rPr>
      </w:pPr>
      <w:r w:rsidRPr="0003642B">
        <w:rPr>
          <w:szCs w:val="24"/>
        </w:rPr>
        <w:t>Таблица 1</w:t>
      </w:r>
      <w:r w:rsidR="00BD6341">
        <w:rPr>
          <w:szCs w:val="24"/>
        </w:rPr>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81"/>
        <w:gridCol w:w="1984"/>
        <w:gridCol w:w="2061"/>
      </w:tblGrid>
      <w:tr w:rsidR="00987EB7" w:rsidRPr="0003642B" w14:paraId="64584B8E" w14:textId="77777777" w:rsidTr="003E7A70">
        <w:trPr>
          <w:trHeight w:val="548"/>
        </w:trPr>
        <w:tc>
          <w:tcPr>
            <w:tcW w:w="3969" w:type="dxa"/>
            <w:vMerge w:val="restart"/>
            <w:vAlign w:val="center"/>
          </w:tcPr>
          <w:p w14:paraId="66F124D7" w14:textId="77777777" w:rsidR="00987EB7" w:rsidRPr="0003642B" w:rsidRDefault="00987EB7" w:rsidP="003E7A70">
            <w:pPr>
              <w:tabs>
                <w:tab w:val="center" w:pos="8400"/>
              </w:tabs>
              <w:spacing w:line="360" w:lineRule="auto"/>
              <w:ind w:right="-51" w:firstLine="0"/>
              <w:jc w:val="center"/>
              <w:rPr>
                <w:bCs/>
                <w:szCs w:val="24"/>
              </w:rPr>
            </w:pPr>
            <w:r w:rsidRPr="0003642B">
              <w:rPr>
                <w:bCs/>
                <w:szCs w:val="24"/>
              </w:rPr>
              <w:t>Населенный пункт</w:t>
            </w:r>
          </w:p>
        </w:tc>
        <w:tc>
          <w:tcPr>
            <w:tcW w:w="5926" w:type="dxa"/>
            <w:gridSpan w:val="3"/>
            <w:vAlign w:val="center"/>
          </w:tcPr>
          <w:p w14:paraId="4C1F359B" w14:textId="77777777" w:rsidR="00987EB7" w:rsidRPr="0003642B" w:rsidRDefault="00987EB7" w:rsidP="003E7A70">
            <w:pPr>
              <w:tabs>
                <w:tab w:val="center" w:pos="8400"/>
              </w:tabs>
              <w:spacing w:line="240" w:lineRule="auto"/>
              <w:ind w:right="-51" w:firstLine="0"/>
              <w:jc w:val="center"/>
              <w:rPr>
                <w:bCs/>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w:t>
            </w:r>
            <w:r w:rsidRPr="0003642B">
              <w:rPr>
                <w:szCs w:val="24"/>
              </w:rPr>
              <w:t>м</w:t>
            </w:r>
            <w:r w:rsidRPr="0003642B">
              <w:rPr>
                <w:szCs w:val="24"/>
                <w:vertAlign w:val="superscript"/>
              </w:rPr>
              <w:t>2</w:t>
            </w:r>
            <w:r w:rsidRPr="0003642B">
              <w:rPr>
                <w:bCs/>
                <w:szCs w:val="24"/>
              </w:rPr>
              <w:t>/чел.</w:t>
            </w:r>
          </w:p>
        </w:tc>
      </w:tr>
      <w:tr w:rsidR="00987EB7" w:rsidRPr="0003642B" w14:paraId="745D3D28" w14:textId="77777777" w:rsidTr="003E7A70">
        <w:tc>
          <w:tcPr>
            <w:tcW w:w="3969" w:type="dxa"/>
            <w:vMerge/>
            <w:vAlign w:val="center"/>
          </w:tcPr>
          <w:p w14:paraId="2A577508" w14:textId="77777777" w:rsidR="00987EB7" w:rsidRPr="0003642B" w:rsidRDefault="00987EB7" w:rsidP="003E7A70">
            <w:pPr>
              <w:tabs>
                <w:tab w:val="center" w:pos="8400"/>
              </w:tabs>
              <w:spacing w:line="360" w:lineRule="auto"/>
              <w:ind w:right="-51" w:firstLine="0"/>
              <w:rPr>
                <w:bCs/>
                <w:szCs w:val="24"/>
              </w:rPr>
            </w:pPr>
          </w:p>
        </w:tc>
        <w:tc>
          <w:tcPr>
            <w:tcW w:w="1881" w:type="dxa"/>
            <w:vAlign w:val="center"/>
          </w:tcPr>
          <w:p w14:paraId="783183B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 xml:space="preserve">в границах </w:t>
            </w:r>
            <w:r w:rsidRPr="0003642B">
              <w:rPr>
                <w:szCs w:val="24"/>
              </w:rPr>
              <w:t>жилого</w:t>
            </w:r>
            <w:r w:rsidRPr="0003642B">
              <w:rPr>
                <w:bCs/>
                <w:szCs w:val="24"/>
              </w:rPr>
              <w:t xml:space="preserve"> квартала</w:t>
            </w:r>
          </w:p>
        </w:tc>
        <w:tc>
          <w:tcPr>
            <w:tcW w:w="1984" w:type="dxa"/>
            <w:vAlign w:val="center"/>
          </w:tcPr>
          <w:p w14:paraId="1E967B64" w14:textId="77777777" w:rsidR="00987EB7" w:rsidRPr="0003642B" w:rsidRDefault="00987EB7" w:rsidP="003E7A70">
            <w:pPr>
              <w:autoSpaceDE/>
              <w:autoSpaceDN/>
              <w:adjustRightInd/>
              <w:spacing w:line="240" w:lineRule="auto"/>
              <w:ind w:firstLine="0"/>
              <w:jc w:val="center"/>
              <w:rPr>
                <w:bCs/>
                <w:szCs w:val="24"/>
              </w:rPr>
            </w:pPr>
            <w:r w:rsidRPr="0003642B">
              <w:rPr>
                <w:bCs/>
                <w:szCs w:val="24"/>
              </w:rPr>
              <w:t>в границах жилого района</w:t>
            </w:r>
          </w:p>
        </w:tc>
        <w:tc>
          <w:tcPr>
            <w:tcW w:w="2061" w:type="dxa"/>
            <w:vAlign w:val="center"/>
          </w:tcPr>
          <w:p w14:paraId="0E086D7E" w14:textId="77777777" w:rsidR="00987EB7" w:rsidRPr="0003642B" w:rsidRDefault="00987EB7" w:rsidP="003E7A70">
            <w:pPr>
              <w:autoSpaceDE/>
              <w:autoSpaceDN/>
              <w:adjustRightInd/>
              <w:spacing w:line="240" w:lineRule="auto"/>
              <w:ind w:firstLine="33"/>
              <w:jc w:val="center"/>
              <w:rPr>
                <w:bCs/>
                <w:szCs w:val="24"/>
              </w:rPr>
            </w:pPr>
            <w:r w:rsidRPr="0003642B">
              <w:rPr>
                <w:bCs/>
                <w:szCs w:val="24"/>
              </w:rPr>
              <w:t>в границах города</w:t>
            </w:r>
          </w:p>
        </w:tc>
      </w:tr>
      <w:tr w:rsidR="00987EB7" w:rsidRPr="0003642B" w14:paraId="7FE118D6" w14:textId="77777777" w:rsidTr="003E7A70">
        <w:trPr>
          <w:trHeight w:val="460"/>
        </w:trPr>
        <w:tc>
          <w:tcPr>
            <w:tcW w:w="3969" w:type="dxa"/>
            <w:vAlign w:val="center"/>
          </w:tcPr>
          <w:p w14:paraId="38002530" w14:textId="77777777" w:rsidR="00987EB7" w:rsidRPr="0003642B" w:rsidRDefault="00987EB7" w:rsidP="003E7A70">
            <w:pPr>
              <w:tabs>
                <w:tab w:val="center" w:pos="8400"/>
              </w:tabs>
              <w:spacing w:line="240" w:lineRule="auto"/>
              <w:ind w:right="-51" w:firstLine="0"/>
              <w:jc w:val="left"/>
              <w:rPr>
                <w:bCs/>
                <w:szCs w:val="24"/>
              </w:rPr>
            </w:pPr>
            <w:r w:rsidRPr="0003642B">
              <w:rPr>
                <w:bCs/>
                <w:szCs w:val="24"/>
              </w:rPr>
              <w:t>Город Реутов</w:t>
            </w:r>
          </w:p>
        </w:tc>
        <w:tc>
          <w:tcPr>
            <w:tcW w:w="1881" w:type="dxa"/>
            <w:vAlign w:val="center"/>
          </w:tcPr>
          <w:p w14:paraId="789F6D70" w14:textId="77777777" w:rsidR="00987EB7" w:rsidRPr="0003642B" w:rsidRDefault="00987EB7" w:rsidP="003E7A70">
            <w:pPr>
              <w:autoSpaceDE/>
              <w:autoSpaceDN/>
              <w:adjustRightInd/>
              <w:ind w:firstLine="0"/>
              <w:jc w:val="center"/>
              <w:rPr>
                <w:szCs w:val="24"/>
              </w:rPr>
            </w:pPr>
            <w:r w:rsidRPr="0003642B">
              <w:rPr>
                <w:szCs w:val="24"/>
              </w:rPr>
              <w:t>6,0</w:t>
            </w:r>
          </w:p>
        </w:tc>
        <w:tc>
          <w:tcPr>
            <w:tcW w:w="1984" w:type="dxa"/>
            <w:vAlign w:val="center"/>
          </w:tcPr>
          <w:p w14:paraId="17365B13" w14:textId="77777777" w:rsidR="00987EB7" w:rsidRPr="0003642B" w:rsidRDefault="00987EB7" w:rsidP="003E7A70">
            <w:pPr>
              <w:autoSpaceDE/>
              <w:autoSpaceDN/>
              <w:adjustRightInd/>
              <w:ind w:firstLine="0"/>
              <w:jc w:val="center"/>
              <w:rPr>
                <w:szCs w:val="24"/>
              </w:rPr>
            </w:pPr>
            <w:r w:rsidRPr="0003642B">
              <w:rPr>
                <w:szCs w:val="24"/>
              </w:rPr>
              <w:t>12,6 (4,8)</w:t>
            </w:r>
          </w:p>
        </w:tc>
        <w:tc>
          <w:tcPr>
            <w:tcW w:w="2061" w:type="dxa"/>
            <w:vAlign w:val="center"/>
          </w:tcPr>
          <w:p w14:paraId="1B50A545" w14:textId="77777777" w:rsidR="00987EB7" w:rsidRPr="0003642B" w:rsidRDefault="00987EB7" w:rsidP="003E7A70">
            <w:pPr>
              <w:autoSpaceDE/>
              <w:autoSpaceDN/>
              <w:adjustRightInd/>
              <w:ind w:firstLine="0"/>
              <w:jc w:val="center"/>
              <w:rPr>
                <w:szCs w:val="24"/>
              </w:rPr>
            </w:pPr>
            <w:r w:rsidRPr="0003642B">
              <w:rPr>
                <w:szCs w:val="24"/>
              </w:rPr>
              <w:t>23,1 (15,2)</w:t>
            </w:r>
          </w:p>
        </w:tc>
      </w:tr>
    </w:tbl>
    <w:p w14:paraId="7982C299" w14:textId="77777777" w:rsidR="00987EB7" w:rsidRPr="0003642B" w:rsidRDefault="00987EB7" w:rsidP="00987EB7">
      <w:pPr>
        <w:tabs>
          <w:tab w:val="center" w:pos="8400"/>
        </w:tabs>
        <w:spacing w:line="240" w:lineRule="auto"/>
        <w:ind w:right="-2" w:firstLine="567"/>
        <w:rPr>
          <w:bCs/>
          <w:sz w:val="22"/>
          <w:szCs w:val="22"/>
        </w:rPr>
      </w:pPr>
      <w:r w:rsidRPr="0003642B">
        <w:rPr>
          <w:bCs/>
          <w:sz w:val="22"/>
          <w:szCs w:val="22"/>
        </w:rPr>
        <w:t>Примечание: в скобках приведены значения для парков и озеленённых территорий общего пользования.</w:t>
      </w:r>
    </w:p>
    <w:p w14:paraId="28706756" w14:textId="77777777" w:rsidR="00987EB7" w:rsidRPr="0003642B" w:rsidRDefault="00987EB7" w:rsidP="00987EB7">
      <w:pPr>
        <w:pStyle w:val="ConsPlusNormal"/>
        <w:spacing w:before="240"/>
        <w:ind w:firstLine="540"/>
        <w:jc w:val="both"/>
        <w:rPr>
          <w:rFonts w:ascii="Times New Roman" w:hAnsi="Times New Roman" w:cs="Times New Roman"/>
          <w:sz w:val="24"/>
          <w:szCs w:val="24"/>
        </w:rPr>
      </w:pPr>
      <w:r w:rsidRPr="0003642B">
        <w:rPr>
          <w:rFonts w:ascii="Times New Roman" w:hAnsi="Times New Roman" w:cs="Times New Roman"/>
          <w:sz w:val="24"/>
          <w:szCs w:val="24"/>
        </w:rPr>
        <w:t>1.10.2. Площадь парков, за исключением детских, для города Реутов принимается из расчета не менее 10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Площадь детских парков принимается из расчета не менее 0,5 м</w:t>
      </w:r>
      <w:r w:rsidRPr="0003642B">
        <w:rPr>
          <w:rFonts w:ascii="Times New Roman" w:hAnsi="Times New Roman" w:cs="Times New Roman"/>
          <w:sz w:val="24"/>
          <w:szCs w:val="24"/>
          <w:vertAlign w:val="superscript"/>
        </w:rPr>
        <w:t>2</w:t>
      </w:r>
      <w:r w:rsidRPr="0003642B">
        <w:rPr>
          <w:rFonts w:ascii="Times New Roman" w:hAnsi="Times New Roman" w:cs="Times New Roman"/>
          <w:sz w:val="24"/>
          <w:szCs w:val="24"/>
        </w:rPr>
        <w:t>/чел., включая площадки и спортивные сооружения.</w:t>
      </w:r>
    </w:p>
    <w:p w14:paraId="7B391C8A"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1.10.3. Пешеходная доступность до ближайшего бульвара, сквера или парка в городе Реутов принимается:</w:t>
      </w:r>
    </w:p>
    <w:p w14:paraId="5908D33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многоквартирных жилых домов не более 1,0 км;</w:t>
      </w:r>
    </w:p>
    <w:p w14:paraId="429BD333"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для жителей блокированных и индивидуальных жилых домов не более 1,5 км.</w:t>
      </w:r>
    </w:p>
    <w:p w14:paraId="6F022CC8" w14:textId="77777777" w:rsidR="00987EB7" w:rsidRPr="0003642B" w:rsidRDefault="00987EB7" w:rsidP="00987EB7">
      <w:pPr>
        <w:tabs>
          <w:tab w:val="center" w:pos="7950"/>
          <w:tab w:val="center" w:pos="8550"/>
          <w:tab w:val="center" w:pos="8625"/>
        </w:tabs>
        <w:spacing w:line="240" w:lineRule="auto"/>
        <w:ind w:right="23" w:firstLine="601"/>
        <w:rPr>
          <w:rFonts w:ascii="Arial" w:hAnsi="Arial" w:cs="Arial"/>
          <w:bCs/>
          <w:szCs w:val="24"/>
        </w:rPr>
      </w:pPr>
      <w:r w:rsidRPr="0003642B">
        <w:rPr>
          <w:szCs w:val="24"/>
        </w:rPr>
        <w:t xml:space="preserve">1.10.4. Общественные территории (общественные пространства) кластеров </w:t>
      </w:r>
      <w:r>
        <w:rPr>
          <w:szCs w:val="24"/>
        </w:rPr>
        <w:t>М</w:t>
      </w:r>
      <w:r w:rsidRPr="0003642B">
        <w:rPr>
          <w:szCs w:val="24"/>
        </w:rPr>
        <w:t xml:space="preserve">ЖС следует размещать в границах кластера </w:t>
      </w:r>
      <w:r>
        <w:rPr>
          <w:szCs w:val="24"/>
        </w:rPr>
        <w:t>М</w:t>
      </w:r>
      <w:r w:rsidRPr="0003642B">
        <w:rPr>
          <w:szCs w:val="24"/>
        </w:rPr>
        <w:t xml:space="preserve">ЖС площадью не менее 10 % от общей площади кластера </w:t>
      </w:r>
      <w:r>
        <w:rPr>
          <w:szCs w:val="24"/>
        </w:rPr>
        <w:t>М</w:t>
      </w:r>
      <w:r w:rsidRPr="0003642B">
        <w:rPr>
          <w:szCs w:val="24"/>
        </w:rPr>
        <w:t>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Pr="0003642B">
        <w:rPr>
          <w:rFonts w:ascii="Arial" w:hAnsi="Arial" w:cs="Arial"/>
          <w:szCs w:val="24"/>
        </w:rPr>
        <w:t>.</w:t>
      </w:r>
    </w:p>
    <w:p w14:paraId="417CEC04"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70773CED"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городских пляжей 2000 чел./га;</w:t>
      </w:r>
    </w:p>
    <w:p w14:paraId="29694A62"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городских парков 100 чел./га;</w:t>
      </w:r>
    </w:p>
    <w:p w14:paraId="475755DC"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зон массового отдыха 70 чел./га;</w:t>
      </w:r>
    </w:p>
    <w:p w14:paraId="7C85C4F7" w14:textId="7777777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 лесопарков 20 чел./га</w:t>
      </w:r>
      <w:r>
        <w:rPr>
          <w:szCs w:val="24"/>
        </w:rPr>
        <w:t>.</w:t>
      </w:r>
    </w:p>
    <w:p w14:paraId="32E23516" w14:textId="2BD57127" w:rsidR="00987EB7" w:rsidRPr="0003642B" w:rsidRDefault="00987EB7" w:rsidP="00987EB7">
      <w:pPr>
        <w:tabs>
          <w:tab w:val="left" w:pos="1080"/>
          <w:tab w:val="left" w:pos="1260"/>
          <w:tab w:val="center" w:pos="7950"/>
          <w:tab w:val="center" w:pos="9300"/>
          <w:tab w:val="center" w:pos="9375"/>
        </w:tabs>
        <w:spacing w:line="240" w:lineRule="auto"/>
        <w:ind w:right="96" w:firstLine="539"/>
        <w:rPr>
          <w:szCs w:val="24"/>
        </w:rPr>
      </w:pPr>
      <w:r w:rsidRPr="0003642B">
        <w:rPr>
          <w:szCs w:val="24"/>
        </w:rPr>
        <w:t>1.10.7.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1</w:t>
      </w:r>
      <w:r w:rsidR="00BD6341">
        <w:rPr>
          <w:szCs w:val="24"/>
        </w:rPr>
        <w:t>6</w:t>
      </w:r>
      <w:r w:rsidRPr="0003642B">
        <w:rPr>
          <w:szCs w:val="24"/>
        </w:rPr>
        <w:t>.</w:t>
      </w:r>
    </w:p>
    <w:p w14:paraId="549E128D" w14:textId="0446ACEA" w:rsidR="00987EB7" w:rsidRPr="0003642B" w:rsidRDefault="00987EB7" w:rsidP="00987EB7">
      <w:pPr>
        <w:spacing w:line="240" w:lineRule="auto"/>
        <w:jc w:val="right"/>
        <w:outlineLvl w:val="4"/>
        <w:rPr>
          <w:szCs w:val="24"/>
        </w:rPr>
      </w:pPr>
      <w:r w:rsidRPr="0003642B">
        <w:rPr>
          <w:szCs w:val="24"/>
        </w:rPr>
        <w:t>Таблица 1</w:t>
      </w:r>
      <w:r w:rsidR="00BD6341">
        <w:rPr>
          <w:szCs w:val="24"/>
        </w:rPr>
        <w:t>6</w:t>
      </w:r>
    </w:p>
    <w:tbl>
      <w:tblPr>
        <w:tblW w:w="0" w:type="auto"/>
        <w:tblInd w:w="-8" w:type="dxa"/>
        <w:tblCellMar>
          <w:left w:w="0" w:type="dxa"/>
          <w:right w:w="0" w:type="dxa"/>
        </w:tblCellMar>
        <w:tblLook w:val="04A0" w:firstRow="1" w:lastRow="0" w:firstColumn="1" w:lastColumn="0" w:noHBand="0" w:noVBand="1"/>
      </w:tblPr>
      <w:tblGrid>
        <w:gridCol w:w="3969"/>
        <w:gridCol w:w="2268"/>
        <w:gridCol w:w="1843"/>
        <w:gridCol w:w="1811"/>
      </w:tblGrid>
      <w:tr w:rsidR="00987EB7" w:rsidRPr="0003642B" w14:paraId="14C22A32" w14:textId="77777777" w:rsidTr="003E7A70">
        <w:tc>
          <w:tcPr>
            <w:tcW w:w="396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4F3A8D74" w14:textId="77777777" w:rsidR="00987EB7" w:rsidRPr="0003642B" w:rsidRDefault="00987EB7" w:rsidP="003E7A70">
            <w:pPr>
              <w:spacing w:line="240" w:lineRule="auto"/>
              <w:jc w:val="center"/>
              <w:textAlignment w:val="baseline"/>
              <w:rPr>
                <w:color w:val="2D2D2D"/>
                <w:szCs w:val="24"/>
              </w:rPr>
            </w:pPr>
            <w:r w:rsidRPr="0003642B">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17A01" w14:textId="77777777" w:rsidR="00987EB7" w:rsidRPr="0003642B" w:rsidRDefault="00987EB7" w:rsidP="003E7A70">
            <w:pPr>
              <w:spacing w:line="240" w:lineRule="auto"/>
              <w:textAlignment w:val="baseline"/>
              <w:rPr>
                <w:color w:val="2D2D2D"/>
                <w:szCs w:val="24"/>
              </w:rPr>
            </w:pPr>
            <w:r w:rsidRPr="0003642B">
              <w:rPr>
                <w:color w:val="2D2D2D"/>
                <w:szCs w:val="24"/>
              </w:rPr>
              <w:t>Доля от общей площади территории объекта, %</w:t>
            </w:r>
          </w:p>
        </w:tc>
      </w:tr>
      <w:tr w:rsidR="00987EB7" w:rsidRPr="0003642B" w14:paraId="45F1F8DE" w14:textId="77777777" w:rsidTr="003E7A70">
        <w:tc>
          <w:tcPr>
            <w:tcW w:w="396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77D96B9F" w14:textId="77777777" w:rsidR="00987EB7" w:rsidRPr="0003642B" w:rsidRDefault="00987EB7" w:rsidP="003E7A70">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29A16" w14:textId="77777777" w:rsidR="00987EB7" w:rsidRPr="0003642B" w:rsidRDefault="00987EB7" w:rsidP="003E7A70">
            <w:pPr>
              <w:spacing w:line="240" w:lineRule="auto"/>
              <w:jc w:val="center"/>
              <w:textAlignment w:val="baseline"/>
              <w:rPr>
                <w:color w:val="2D2D2D"/>
                <w:szCs w:val="24"/>
              </w:rPr>
            </w:pPr>
            <w:r w:rsidRPr="0003642B">
              <w:rPr>
                <w:color w:val="2D2D2D"/>
                <w:szCs w:val="24"/>
              </w:rPr>
              <w:t xml:space="preserve">Территории зеленых насаждений и </w:t>
            </w:r>
            <w:r w:rsidRPr="0003642B">
              <w:rPr>
                <w:color w:val="2D2D2D"/>
                <w:szCs w:val="24"/>
              </w:rPr>
              <w:lastRenderedPageBreak/>
              <w:t>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DE2A69"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lastRenderedPageBreak/>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0DF80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Застроенные территории</w:t>
            </w:r>
          </w:p>
        </w:tc>
      </w:tr>
      <w:tr w:rsidR="00987EB7" w:rsidRPr="0003642B" w14:paraId="504721F6"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536EF"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96A4E"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F0195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09D541"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5-7</w:t>
            </w:r>
          </w:p>
        </w:tc>
      </w:tr>
      <w:tr w:rsidR="00987EB7" w:rsidRPr="0003642B" w14:paraId="0E4BEA7F"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EEC43D"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Скверы, размещаемые:</w:t>
            </w:r>
            <w:r w:rsidRPr="0003642B">
              <w:rPr>
                <w:color w:val="2D2D2D"/>
                <w:szCs w:val="24"/>
              </w:rPr>
              <w:br/>
              <w:t>– на улицах общегородского значения и площадях;</w:t>
            </w:r>
            <w:r w:rsidRPr="0003642B">
              <w:rPr>
                <w:color w:val="2D2D2D"/>
                <w:szCs w:val="24"/>
              </w:rPr>
              <w:br/>
              <w:t>–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B4B41" w14:textId="77777777" w:rsidR="00987EB7" w:rsidRPr="0003642B" w:rsidRDefault="00987EB7" w:rsidP="003E7A70">
            <w:pPr>
              <w:spacing w:line="240" w:lineRule="auto"/>
              <w:ind w:firstLine="16"/>
              <w:jc w:val="center"/>
              <w:textAlignment w:val="baseline"/>
              <w:rPr>
                <w:color w:val="2D2D2D"/>
                <w:szCs w:val="24"/>
              </w:rPr>
            </w:pPr>
          </w:p>
          <w:p w14:paraId="22B2B01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60-75</w:t>
            </w:r>
            <w:r w:rsidRPr="0003642B">
              <w:rPr>
                <w:color w:val="2D2D2D"/>
                <w:szCs w:val="24"/>
              </w:rPr>
              <w:br/>
            </w:r>
          </w:p>
          <w:p w14:paraId="3C1A340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AC9EE" w14:textId="77777777" w:rsidR="00987EB7" w:rsidRPr="0003642B" w:rsidRDefault="00987EB7" w:rsidP="003E7A70">
            <w:pPr>
              <w:spacing w:line="240" w:lineRule="auto"/>
              <w:ind w:firstLine="0"/>
              <w:jc w:val="center"/>
              <w:textAlignment w:val="baseline"/>
              <w:rPr>
                <w:color w:val="2D2D2D"/>
                <w:szCs w:val="24"/>
              </w:rPr>
            </w:pPr>
          </w:p>
          <w:p w14:paraId="5431A40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25-40</w:t>
            </w:r>
            <w:r w:rsidRPr="0003642B">
              <w:rPr>
                <w:color w:val="2D2D2D"/>
                <w:szCs w:val="24"/>
              </w:rPr>
              <w:br/>
            </w:r>
          </w:p>
          <w:p w14:paraId="0F6F527A"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BBDE4C"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w:t>
            </w:r>
          </w:p>
        </w:tc>
      </w:tr>
      <w:tr w:rsidR="00987EB7" w:rsidRPr="0003642B" w14:paraId="13E23B81"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FB84C"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Бульвары шириной:</w:t>
            </w:r>
            <w:r w:rsidRPr="0003642B">
              <w:rPr>
                <w:color w:val="2D2D2D"/>
                <w:szCs w:val="24"/>
              </w:rPr>
              <w:br/>
              <w:t>15-24 м;</w:t>
            </w:r>
            <w:r w:rsidRPr="0003642B">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FDEAE5" w14:textId="77777777" w:rsidR="00987EB7" w:rsidRPr="0003642B" w:rsidRDefault="00987EB7" w:rsidP="003E7A70">
            <w:pPr>
              <w:spacing w:line="240" w:lineRule="auto"/>
              <w:ind w:firstLine="16"/>
              <w:jc w:val="center"/>
              <w:textAlignment w:val="baseline"/>
              <w:rPr>
                <w:color w:val="2D2D2D"/>
                <w:szCs w:val="24"/>
              </w:rPr>
            </w:pPr>
          </w:p>
          <w:p w14:paraId="7928F7E7"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70-75</w:t>
            </w:r>
            <w:r w:rsidRPr="0003642B">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B5945" w14:textId="77777777" w:rsidR="00987EB7" w:rsidRPr="0003642B" w:rsidRDefault="00987EB7" w:rsidP="003E7A70">
            <w:pPr>
              <w:spacing w:line="240" w:lineRule="auto"/>
              <w:ind w:firstLine="0"/>
              <w:jc w:val="center"/>
              <w:textAlignment w:val="baseline"/>
              <w:rPr>
                <w:color w:val="2D2D2D"/>
                <w:szCs w:val="24"/>
              </w:rPr>
            </w:pPr>
          </w:p>
          <w:p w14:paraId="355C8BC0"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25-30</w:t>
            </w:r>
            <w:r w:rsidRPr="0003642B">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A1CDE"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2-3</w:t>
            </w:r>
          </w:p>
        </w:tc>
      </w:tr>
      <w:tr w:rsidR="00987EB7" w:rsidRPr="0003642B" w14:paraId="42A07170" w14:textId="77777777" w:rsidTr="003E7A70">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1188F2" w14:textId="77777777" w:rsidR="00987EB7" w:rsidRPr="0003642B" w:rsidRDefault="00987EB7" w:rsidP="003E7A70">
            <w:pPr>
              <w:spacing w:line="240" w:lineRule="auto"/>
              <w:ind w:firstLine="0"/>
              <w:jc w:val="left"/>
              <w:textAlignment w:val="baseline"/>
              <w:rPr>
                <w:color w:val="2D2D2D"/>
                <w:szCs w:val="24"/>
              </w:rPr>
            </w:pPr>
            <w:r w:rsidRPr="0003642B">
              <w:rPr>
                <w:color w:val="2D2D2D"/>
                <w:szCs w:val="24"/>
              </w:rPr>
              <w:t>Городские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F97E2" w14:textId="77777777" w:rsidR="00987EB7" w:rsidRPr="0003642B" w:rsidRDefault="00987EB7" w:rsidP="003E7A70">
            <w:pPr>
              <w:spacing w:line="240" w:lineRule="auto"/>
              <w:ind w:firstLine="16"/>
              <w:jc w:val="center"/>
              <w:textAlignment w:val="baseline"/>
              <w:rPr>
                <w:color w:val="2D2D2D"/>
                <w:szCs w:val="24"/>
              </w:rPr>
            </w:pPr>
            <w:r w:rsidRPr="0003642B">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2AF7D"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8327F4" w14:textId="77777777" w:rsidR="00987EB7" w:rsidRPr="0003642B" w:rsidRDefault="00987EB7" w:rsidP="003E7A70">
            <w:pPr>
              <w:spacing w:line="240" w:lineRule="auto"/>
              <w:ind w:firstLine="0"/>
              <w:jc w:val="center"/>
              <w:textAlignment w:val="baseline"/>
              <w:rPr>
                <w:color w:val="2D2D2D"/>
                <w:szCs w:val="24"/>
              </w:rPr>
            </w:pPr>
            <w:r w:rsidRPr="0003642B">
              <w:rPr>
                <w:color w:val="2D2D2D"/>
                <w:szCs w:val="24"/>
              </w:rPr>
              <w:t>1-2</w:t>
            </w:r>
          </w:p>
        </w:tc>
      </w:tr>
    </w:tbl>
    <w:p w14:paraId="202CBF91" w14:textId="77777777" w:rsidR="00987EB7" w:rsidRPr="0003642B" w:rsidRDefault="00987EB7" w:rsidP="00987EB7">
      <w:pPr>
        <w:tabs>
          <w:tab w:val="left" w:pos="1080"/>
          <w:tab w:val="left" w:pos="1260"/>
          <w:tab w:val="center" w:pos="7950"/>
          <w:tab w:val="center" w:pos="9300"/>
          <w:tab w:val="center" w:pos="9375"/>
        </w:tabs>
        <w:spacing w:line="240" w:lineRule="auto"/>
        <w:ind w:right="99" w:firstLine="540"/>
        <w:rPr>
          <w:szCs w:val="24"/>
        </w:rPr>
      </w:pPr>
    </w:p>
    <w:p w14:paraId="6FBDCF80" w14:textId="09EAA753"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1.11. Расчетные показатели в области благоустройства придомовой территории</w:t>
      </w:r>
    </w:p>
    <w:p w14:paraId="5FCE59AF" w14:textId="77777777" w:rsidR="00987EB7" w:rsidRPr="0003642B" w:rsidRDefault="00987EB7" w:rsidP="00987EB7">
      <w:pPr>
        <w:spacing w:line="240" w:lineRule="auto"/>
        <w:ind w:right="24" w:firstLine="600"/>
        <w:rPr>
          <w:szCs w:val="24"/>
        </w:rPr>
      </w:pPr>
      <w:r w:rsidRPr="0003642B">
        <w:rPr>
          <w:szCs w:val="24"/>
        </w:rPr>
        <w:t xml:space="preserve">1.11.1.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0A5375E7" w14:textId="77777777" w:rsidR="00987EB7" w:rsidRPr="0003642B" w:rsidRDefault="00987EB7" w:rsidP="00987EB7">
      <w:pPr>
        <w:spacing w:line="240" w:lineRule="auto"/>
        <w:ind w:right="24" w:firstLine="525"/>
        <w:rPr>
          <w:spacing w:val="-2"/>
          <w:szCs w:val="24"/>
        </w:rPr>
      </w:pPr>
      <w:r w:rsidRPr="0003642B">
        <w:rPr>
          <w:spacing w:val="-2"/>
          <w:szCs w:val="24"/>
        </w:rPr>
        <w:t>1) подходы и подъезды к дому;</w:t>
      </w:r>
    </w:p>
    <w:p w14:paraId="3EDEE4E7" w14:textId="77777777" w:rsidR="00987EB7" w:rsidRPr="0003642B" w:rsidRDefault="00987EB7" w:rsidP="00987EB7">
      <w:pPr>
        <w:spacing w:line="240" w:lineRule="auto"/>
        <w:ind w:right="24" w:firstLine="525"/>
        <w:rPr>
          <w:bCs/>
          <w:szCs w:val="24"/>
        </w:rPr>
      </w:pPr>
      <w:r w:rsidRPr="0003642B">
        <w:rPr>
          <w:spacing w:val="-2"/>
          <w:szCs w:val="24"/>
        </w:rPr>
        <w:t>2) </w:t>
      </w:r>
      <w:r w:rsidRPr="0003642B">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08003E6C" w14:textId="77777777" w:rsidR="00987EB7" w:rsidRPr="0003642B" w:rsidRDefault="00987EB7" w:rsidP="00987EB7">
      <w:pPr>
        <w:spacing w:line="240" w:lineRule="auto"/>
        <w:ind w:right="24" w:firstLine="525"/>
        <w:rPr>
          <w:spacing w:val="-2"/>
          <w:szCs w:val="24"/>
        </w:rPr>
      </w:pPr>
      <w:r w:rsidRPr="0003642B">
        <w:rPr>
          <w:spacing w:val="-2"/>
          <w:szCs w:val="24"/>
        </w:rPr>
        <w:t xml:space="preserve">3) территория зеленых насаждений с площадками для игр детей и отдыха взрослых, </w:t>
      </w:r>
      <w:r w:rsidRPr="0003642B">
        <w:rPr>
          <w:szCs w:val="24"/>
        </w:rPr>
        <w:t>занятий физической культурой и спортом</w:t>
      </w:r>
      <w:r w:rsidRPr="0003642B">
        <w:rPr>
          <w:spacing w:val="-2"/>
          <w:szCs w:val="24"/>
        </w:rPr>
        <w:t>;</w:t>
      </w:r>
    </w:p>
    <w:p w14:paraId="0C677A2C" w14:textId="77777777" w:rsidR="00987EB7" w:rsidRPr="0003642B" w:rsidRDefault="00987EB7" w:rsidP="00987EB7">
      <w:pPr>
        <w:pStyle w:val="ConsPlusNonformat"/>
        <w:ind w:firstLine="600"/>
        <w:jc w:val="both"/>
        <w:rPr>
          <w:rFonts w:ascii="Times New Roman" w:hAnsi="Times New Roman" w:cs="Times New Roman"/>
          <w:spacing w:val="-2"/>
          <w:sz w:val="24"/>
          <w:szCs w:val="24"/>
        </w:rPr>
      </w:pPr>
      <w:r w:rsidRPr="0003642B">
        <w:rPr>
          <w:rFonts w:ascii="Times New Roman" w:hAnsi="Times New Roman" w:cs="Times New Roman"/>
          <w:spacing w:val="-2"/>
          <w:sz w:val="24"/>
          <w:szCs w:val="24"/>
        </w:rPr>
        <w:t>4)</w:t>
      </w:r>
      <w:r w:rsidRPr="0003642B">
        <w:rPr>
          <w:spacing w:val="-2"/>
          <w:sz w:val="24"/>
          <w:szCs w:val="24"/>
        </w:rPr>
        <w:t> </w:t>
      </w:r>
      <w:r w:rsidRPr="0003642B">
        <w:rPr>
          <w:rFonts w:ascii="Times New Roman" w:hAnsi="Times New Roman"/>
          <w:spacing w:val="-2"/>
          <w:sz w:val="24"/>
          <w:szCs w:val="24"/>
        </w:rPr>
        <w:t>хозяйственные (контейнерные) площадки для сбора мусора</w:t>
      </w:r>
      <w:r w:rsidRPr="0003642B">
        <w:rPr>
          <w:rFonts w:ascii="Times New Roman" w:hAnsi="Times New Roman" w:cs="Times New Roman"/>
          <w:spacing w:val="-2"/>
          <w:sz w:val="24"/>
          <w:szCs w:val="24"/>
        </w:rPr>
        <w:t>.</w:t>
      </w:r>
    </w:p>
    <w:p w14:paraId="78C6A1A7" w14:textId="77777777" w:rsidR="00987EB7" w:rsidRPr="0003642B" w:rsidRDefault="00987EB7" w:rsidP="00987EB7">
      <w:pPr>
        <w:ind w:firstLine="567"/>
        <w:textAlignment w:val="baseline"/>
        <w:rPr>
          <w:szCs w:val="24"/>
        </w:rPr>
      </w:pPr>
      <w:r w:rsidRPr="0003642B">
        <w:rPr>
          <w:szCs w:val="24"/>
        </w:rPr>
        <w:t>Возможно формирование группы (комплекса) многоквартирных жилых домов, объединенных общей придомовой территорией.</w:t>
      </w:r>
    </w:p>
    <w:p w14:paraId="7734824B" w14:textId="6C72A497" w:rsidR="00987EB7" w:rsidRPr="0003642B" w:rsidRDefault="00987EB7" w:rsidP="00987EB7">
      <w:pPr>
        <w:spacing w:line="240" w:lineRule="auto"/>
        <w:ind w:right="24" w:firstLine="525"/>
        <w:rPr>
          <w:szCs w:val="24"/>
        </w:rPr>
      </w:pPr>
      <w:r w:rsidRPr="0003642B">
        <w:rPr>
          <w:szCs w:val="24"/>
        </w:rPr>
        <w:t xml:space="preserve">1.11.2. 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03642B">
        <w:rPr>
          <w:bCs/>
          <w:szCs w:val="24"/>
        </w:rPr>
        <w:t>и пристроенных</w:t>
      </w:r>
      <w:r w:rsidRPr="0003642B">
        <w:rPr>
          <w:szCs w:val="24"/>
        </w:rPr>
        <w:t xml:space="preserve"> помещений многоквартирного жилого дома в квадратных метрах. Показатели минимальной удельной площади </w:t>
      </w:r>
      <w:r w:rsidRPr="0003642B">
        <w:rPr>
          <w:bCs/>
          <w:szCs w:val="24"/>
        </w:rPr>
        <w:t xml:space="preserve">придомовой территории и отдельных ее элементов для </w:t>
      </w:r>
      <w:r w:rsidRPr="0003642B">
        <w:rPr>
          <w:szCs w:val="24"/>
        </w:rPr>
        <w:t>многоквартирных жилых домов</w:t>
      </w:r>
      <w:r w:rsidRPr="0003642B">
        <w:rPr>
          <w:bCs/>
          <w:szCs w:val="24"/>
        </w:rPr>
        <w:t xml:space="preserve"> различной средней этажности </w:t>
      </w:r>
      <w:r w:rsidRPr="0003642B">
        <w:rPr>
          <w:szCs w:val="24"/>
        </w:rPr>
        <w:t>приведены в таблице 1</w:t>
      </w:r>
      <w:r w:rsidR="00BD6341">
        <w:rPr>
          <w:szCs w:val="24"/>
        </w:rPr>
        <w:t>7</w:t>
      </w:r>
      <w:r w:rsidRPr="0003642B">
        <w:rPr>
          <w:szCs w:val="24"/>
        </w:rPr>
        <w:t>.</w:t>
      </w:r>
    </w:p>
    <w:p w14:paraId="3477768D" w14:textId="64DAFF55" w:rsidR="00987EB7" w:rsidRPr="0003642B" w:rsidRDefault="00987EB7" w:rsidP="00987EB7">
      <w:pPr>
        <w:spacing w:line="240" w:lineRule="auto"/>
        <w:jc w:val="right"/>
        <w:outlineLvl w:val="4"/>
        <w:rPr>
          <w:szCs w:val="24"/>
        </w:rPr>
      </w:pPr>
      <w:r w:rsidRPr="0003642B">
        <w:rPr>
          <w:szCs w:val="24"/>
        </w:rPr>
        <w:t>Таблица 1</w:t>
      </w:r>
      <w:r w:rsidR="00BD6341">
        <w:rPr>
          <w:szCs w:val="24"/>
        </w:rPr>
        <w:t>7</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558"/>
        <w:gridCol w:w="1418"/>
        <w:gridCol w:w="1489"/>
      </w:tblGrid>
      <w:tr w:rsidR="00987EB7" w:rsidRPr="0003642B" w14:paraId="5050104E" w14:textId="77777777" w:rsidTr="003E7A70">
        <w:trPr>
          <w:trHeight w:val="383"/>
          <w:jc w:val="center"/>
        </w:trPr>
        <w:tc>
          <w:tcPr>
            <w:tcW w:w="5383" w:type="dxa"/>
            <w:vMerge w:val="restart"/>
            <w:vAlign w:val="center"/>
          </w:tcPr>
          <w:p w14:paraId="660BCA13" w14:textId="77777777" w:rsidR="00987EB7" w:rsidRPr="0003642B" w:rsidRDefault="00987EB7" w:rsidP="003E7A70">
            <w:pPr>
              <w:spacing w:line="240" w:lineRule="auto"/>
              <w:ind w:firstLine="525"/>
              <w:jc w:val="center"/>
              <w:rPr>
                <w:szCs w:val="24"/>
              </w:rPr>
            </w:pPr>
            <w:r w:rsidRPr="0003642B">
              <w:rPr>
                <w:szCs w:val="24"/>
              </w:rPr>
              <w:t>Придомовая территория многоквартирного жилого дома и ее элементы</w:t>
            </w:r>
          </w:p>
        </w:tc>
        <w:tc>
          <w:tcPr>
            <w:tcW w:w="4465" w:type="dxa"/>
            <w:gridSpan w:val="3"/>
            <w:vAlign w:val="center"/>
          </w:tcPr>
          <w:p w14:paraId="6D542659" w14:textId="77777777" w:rsidR="00987EB7" w:rsidRPr="0003642B" w:rsidRDefault="00987EB7" w:rsidP="003E7A70">
            <w:pPr>
              <w:spacing w:line="240" w:lineRule="auto"/>
              <w:ind w:firstLine="525"/>
              <w:jc w:val="center"/>
              <w:rPr>
                <w:szCs w:val="24"/>
              </w:rPr>
            </w:pPr>
            <w:r w:rsidRPr="0003642B">
              <w:rPr>
                <w:szCs w:val="24"/>
              </w:rPr>
              <w:t xml:space="preserve">Минимальная удельная площадь придомовой территории и ее элементов </w:t>
            </w:r>
          </w:p>
        </w:tc>
      </w:tr>
      <w:tr w:rsidR="00987EB7" w:rsidRPr="0003642B" w14:paraId="5B46AA77" w14:textId="77777777" w:rsidTr="003E7A70">
        <w:trPr>
          <w:trHeight w:val="382"/>
          <w:jc w:val="center"/>
        </w:trPr>
        <w:tc>
          <w:tcPr>
            <w:tcW w:w="5383" w:type="dxa"/>
            <w:vMerge/>
            <w:vAlign w:val="center"/>
          </w:tcPr>
          <w:p w14:paraId="2A8E5070" w14:textId="77777777" w:rsidR="00987EB7" w:rsidRPr="0003642B" w:rsidRDefault="00987EB7" w:rsidP="003E7A70">
            <w:pPr>
              <w:spacing w:line="240" w:lineRule="auto"/>
              <w:ind w:firstLine="525"/>
              <w:jc w:val="center"/>
              <w:rPr>
                <w:szCs w:val="24"/>
              </w:rPr>
            </w:pPr>
          </w:p>
        </w:tc>
        <w:tc>
          <w:tcPr>
            <w:tcW w:w="1558" w:type="dxa"/>
          </w:tcPr>
          <w:p w14:paraId="30B092D5" w14:textId="77777777" w:rsidR="00987EB7" w:rsidRPr="0003642B" w:rsidRDefault="00987EB7" w:rsidP="003E7A70">
            <w:pPr>
              <w:spacing w:line="240" w:lineRule="auto"/>
              <w:ind w:firstLine="0"/>
              <w:jc w:val="center"/>
              <w:rPr>
                <w:szCs w:val="24"/>
              </w:rPr>
            </w:pPr>
            <w:r w:rsidRPr="0003642B">
              <w:rPr>
                <w:szCs w:val="24"/>
              </w:rPr>
              <w:t>3 эт.</w:t>
            </w:r>
          </w:p>
        </w:tc>
        <w:tc>
          <w:tcPr>
            <w:tcW w:w="1418" w:type="dxa"/>
          </w:tcPr>
          <w:p w14:paraId="00FDCD6C" w14:textId="77777777" w:rsidR="00987EB7" w:rsidRPr="0003642B" w:rsidRDefault="00987EB7" w:rsidP="003E7A70">
            <w:pPr>
              <w:spacing w:line="240" w:lineRule="auto"/>
              <w:ind w:firstLine="0"/>
              <w:jc w:val="center"/>
              <w:rPr>
                <w:szCs w:val="24"/>
              </w:rPr>
            </w:pPr>
            <w:r w:rsidRPr="0003642B">
              <w:rPr>
                <w:szCs w:val="24"/>
              </w:rPr>
              <w:t>8 эт.</w:t>
            </w:r>
          </w:p>
        </w:tc>
        <w:tc>
          <w:tcPr>
            <w:tcW w:w="1489" w:type="dxa"/>
          </w:tcPr>
          <w:p w14:paraId="23BE6C1F" w14:textId="77777777" w:rsidR="00987EB7" w:rsidRPr="0003642B" w:rsidRDefault="00987EB7" w:rsidP="003E7A70">
            <w:pPr>
              <w:spacing w:line="240" w:lineRule="auto"/>
              <w:ind w:firstLine="0"/>
              <w:jc w:val="center"/>
              <w:rPr>
                <w:szCs w:val="24"/>
              </w:rPr>
            </w:pPr>
            <w:r w:rsidRPr="0003642B">
              <w:rPr>
                <w:szCs w:val="24"/>
              </w:rPr>
              <w:t>17 эт.</w:t>
            </w:r>
          </w:p>
        </w:tc>
      </w:tr>
      <w:tr w:rsidR="00987EB7" w:rsidRPr="0003642B" w14:paraId="040739E3" w14:textId="77777777" w:rsidTr="003E7A70">
        <w:trPr>
          <w:trHeight w:val="382"/>
          <w:jc w:val="center"/>
        </w:trPr>
        <w:tc>
          <w:tcPr>
            <w:tcW w:w="5383" w:type="dxa"/>
          </w:tcPr>
          <w:p w14:paraId="41068E54" w14:textId="77777777" w:rsidR="00987EB7" w:rsidRPr="0003642B" w:rsidRDefault="00987EB7" w:rsidP="003E7A70">
            <w:pPr>
              <w:spacing w:line="240" w:lineRule="auto"/>
              <w:ind w:firstLine="55"/>
              <w:jc w:val="left"/>
              <w:rPr>
                <w:bCs/>
                <w:szCs w:val="24"/>
              </w:rPr>
            </w:pPr>
            <w:r w:rsidRPr="0003642B">
              <w:rPr>
                <w:bCs/>
                <w:szCs w:val="24"/>
              </w:rPr>
              <w:t>Стоянки для хранения индивидуального автомобильного транспорта</w:t>
            </w:r>
          </w:p>
        </w:tc>
        <w:tc>
          <w:tcPr>
            <w:tcW w:w="1558" w:type="dxa"/>
          </w:tcPr>
          <w:p w14:paraId="338F0EAC" w14:textId="77777777" w:rsidR="00987EB7" w:rsidRPr="0003642B" w:rsidRDefault="00987EB7" w:rsidP="003E7A70">
            <w:pPr>
              <w:spacing w:line="240" w:lineRule="auto"/>
              <w:ind w:firstLine="0"/>
              <w:jc w:val="center"/>
              <w:rPr>
                <w:szCs w:val="24"/>
              </w:rPr>
            </w:pPr>
            <w:r w:rsidRPr="0003642B">
              <w:rPr>
                <w:szCs w:val="24"/>
              </w:rPr>
              <w:t>0,22</w:t>
            </w:r>
          </w:p>
        </w:tc>
        <w:tc>
          <w:tcPr>
            <w:tcW w:w="1418" w:type="dxa"/>
          </w:tcPr>
          <w:p w14:paraId="1232B461" w14:textId="77777777" w:rsidR="00987EB7" w:rsidRPr="0003642B" w:rsidRDefault="00987EB7" w:rsidP="003E7A70">
            <w:pPr>
              <w:spacing w:line="240" w:lineRule="auto"/>
              <w:ind w:firstLine="0"/>
              <w:jc w:val="center"/>
              <w:rPr>
                <w:szCs w:val="24"/>
              </w:rPr>
            </w:pPr>
            <w:r w:rsidRPr="0003642B">
              <w:rPr>
                <w:szCs w:val="24"/>
              </w:rPr>
              <w:t>0,17</w:t>
            </w:r>
          </w:p>
        </w:tc>
        <w:tc>
          <w:tcPr>
            <w:tcW w:w="1489" w:type="dxa"/>
          </w:tcPr>
          <w:p w14:paraId="3E3EA330" w14:textId="77777777" w:rsidR="00987EB7" w:rsidRPr="0003642B" w:rsidRDefault="00987EB7" w:rsidP="003E7A70">
            <w:pPr>
              <w:spacing w:line="240" w:lineRule="auto"/>
              <w:ind w:firstLine="0"/>
              <w:jc w:val="center"/>
              <w:rPr>
                <w:szCs w:val="24"/>
              </w:rPr>
            </w:pPr>
            <w:r w:rsidRPr="0003642B">
              <w:rPr>
                <w:szCs w:val="24"/>
              </w:rPr>
              <w:t>0,14</w:t>
            </w:r>
          </w:p>
        </w:tc>
      </w:tr>
      <w:tr w:rsidR="00987EB7" w:rsidRPr="0003642B" w14:paraId="53452F36" w14:textId="77777777" w:rsidTr="003E7A70">
        <w:trPr>
          <w:trHeight w:val="382"/>
          <w:jc w:val="center"/>
        </w:trPr>
        <w:tc>
          <w:tcPr>
            <w:tcW w:w="5383" w:type="dxa"/>
          </w:tcPr>
          <w:p w14:paraId="24447DF4" w14:textId="77777777" w:rsidR="00987EB7" w:rsidRPr="0003642B" w:rsidRDefault="00987EB7" w:rsidP="003E7A70">
            <w:pPr>
              <w:spacing w:line="240" w:lineRule="auto"/>
              <w:ind w:firstLine="55"/>
              <w:jc w:val="left"/>
              <w:rPr>
                <w:bCs/>
                <w:szCs w:val="24"/>
              </w:rPr>
            </w:pPr>
            <w:r w:rsidRPr="0003642B">
              <w:rPr>
                <w:bCs/>
                <w:szCs w:val="24"/>
              </w:rPr>
              <w:t>Территория зеленых насаждений с площадками для игр детей и отдыха взрослых, занятий физической культурой и спортом</w:t>
            </w:r>
          </w:p>
        </w:tc>
        <w:tc>
          <w:tcPr>
            <w:tcW w:w="1558" w:type="dxa"/>
          </w:tcPr>
          <w:p w14:paraId="72A0ADDD" w14:textId="77777777" w:rsidR="00987EB7" w:rsidRPr="0003642B" w:rsidRDefault="00987EB7" w:rsidP="003E7A70">
            <w:pPr>
              <w:spacing w:line="240" w:lineRule="auto"/>
              <w:ind w:firstLine="0"/>
              <w:jc w:val="center"/>
              <w:rPr>
                <w:szCs w:val="24"/>
              </w:rPr>
            </w:pPr>
            <w:r w:rsidRPr="0003642B">
              <w:rPr>
                <w:szCs w:val="24"/>
              </w:rPr>
              <w:t>0,345</w:t>
            </w:r>
          </w:p>
        </w:tc>
        <w:tc>
          <w:tcPr>
            <w:tcW w:w="1418" w:type="dxa"/>
          </w:tcPr>
          <w:p w14:paraId="193AE848" w14:textId="77777777" w:rsidR="00987EB7" w:rsidRPr="0003642B" w:rsidRDefault="00987EB7" w:rsidP="003E7A70">
            <w:pPr>
              <w:spacing w:line="240" w:lineRule="auto"/>
              <w:ind w:firstLine="0"/>
              <w:jc w:val="center"/>
              <w:rPr>
                <w:szCs w:val="24"/>
              </w:rPr>
            </w:pPr>
            <w:r w:rsidRPr="0003642B">
              <w:rPr>
                <w:szCs w:val="24"/>
              </w:rPr>
              <w:t>0,345</w:t>
            </w:r>
          </w:p>
        </w:tc>
        <w:tc>
          <w:tcPr>
            <w:tcW w:w="1489" w:type="dxa"/>
          </w:tcPr>
          <w:p w14:paraId="03EDC257" w14:textId="77777777" w:rsidR="00987EB7" w:rsidRPr="0003642B" w:rsidRDefault="00987EB7" w:rsidP="003E7A70">
            <w:pPr>
              <w:spacing w:line="240" w:lineRule="auto"/>
              <w:ind w:firstLine="0"/>
              <w:jc w:val="center"/>
              <w:rPr>
                <w:szCs w:val="24"/>
              </w:rPr>
            </w:pPr>
            <w:r w:rsidRPr="0003642B">
              <w:rPr>
                <w:szCs w:val="24"/>
              </w:rPr>
              <w:t>0,345</w:t>
            </w:r>
          </w:p>
        </w:tc>
      </w:tr>
      <w:tr w:rsidR="00987EB7" w:rsidRPr="0003642B" w14:paraId="5C37EE45" w14:textId="77777777" w:rsidTr="003E7A70">
        <w:trPr>
          <w:trHeight w:val="382"/>
          <w:jc w:val="center"/>
        </w:trPr>
        <w:tc>
          <w:tcPr>
            <w:tcW w:w="5383" w:type="dxa"/>
          </w:tcPr>
          <w:p w14:paraId="20311FE2" w14:textId="77777777" w:rsidR="00987EB7" w:rsidRPr="0003642B" w:rsidRDefault="00987EB7" w:rsidP="003E7A70">
            <w:pPr>
              <w:spacing w:line="240" w:lineRule="auto"/>
              <w:ind w:firstLine="55"/>
              <w:jc w:val="left"/>
              <w:rPr>
                <w:bCs/>
                <w:szCs w:val="24"/>
              </w:rPr>
            </w:pPr>
            <w:r w:rsidRPr="0003642B">
              <w:rPr>
                <w:bCs/>
                <w:szCs w:val="24"/>
              </w:rPr>
              <w:t>Хозяйственные (контейнерные) площадки для сбора мусора</w:t>
            </w:r>
          </w:p>
        </w:tc>
        <w:tc>
          <w:tcPr>
            <w:tcW w:w="1558" w:type="dxa"/>
          </w:tcPr>
          <w:p w14:paraId="17A0DED8" w14:textId="77777777" w:rsidR="00987EB7" w:rsidRPr="0003642B" w:rsidRDefault="00987EB7" w:rsidP="003E7A70">
            <w:pPr>
              <w:spacing w:line="240" w:lineRule="auto"/>
              <w:ind w:firstLine="0"/>
              <w:jc w:val="center"/>
              <w:rPr>
                <w:szCs w:val="24"/>
              </w:rPr>
            </w:pPr>
            <w:r w:rsidRPr="0003642B">
              <w:rPr>
                <w:szCs w:val="24"/>
              </w:rPr>
              <w:t>0,005</w:t>
            </w:r>
          </w:p>
        </w:tc>
        <w:tc>
          <w:tcPr>
            <w:tcW w:w="1418" w:type="dxa"/>
          </w:tcPr>
          <w:p w14:paraId="1191D1B9" w14:textId="77777777" w:rsidR="00987EB7" w:rsidRPr="0003642B" w:rsidRDefault="00987EB7" w:rsidP="003E7A70">
            <w:pPr>
              <w:spacing w:line="240" w:lineRule="auto"/>
              <w:ind w:firstLine="0"/>
              <w:jc w:val="center"/>
              <w:rPr>
                <w:szCs w:val="24"/>
              </w:rPr>
            </w:pPr>
            <w:r w:rsidRPr="0003642B">
              <w:rPr>
                <w:szCs w:val="24"/>
              </w:rPr>
              <w:t>0,005</w:t>
            </w:r>
          </w:p>
        </w:tc>
        <w:tc>
          <w:tcPr>
            <w:tcW w:w="1489" w:type="dxa"/>
          </w:tcPr>
          <w:p w14:paraId="2227641A" w14:textId="77777777" w:rsidR="00987EB7" w:rsidRPr="0003642B" w:rsidRDefault="00987EB7" w:rsidP="003E7A70">
            <w:pPr>
              <w:spacing w:line="240" w:lineRule="auto"/>
              <w:ind w:firstLine="0"/>
              <w:jc w:val="center"/>
              <w:rPr>
                <w:szCs w:val="24"/>
              </w:rPr>
            </w:pPr>
            <w:r w:rsidRPr="0003642B">
              <w:rPr>
                <w:szCs w:val="24"/>
              </w:rPr>
              <w:t>0,005</w:t>
            </w:r>
          </w:p>
        </w:tc>
      </w:tr>
      <w:tr w:rsidR="00987EB7" w:rsidRPr="0003642B" w14:paraId="5AB84FCE" w14:textId="77777777" w:rsidTr="003E7A70">
        <w:trPr>
          <w:trHeight w:val="382"/>
          <w:jc w:val="center"/>
        </w:trPr>
        <w:tc>
          <w:tcPr>
            <w:tcW w:w="5383" w:type="dxa"/>
          </w:tcPr>
          <w:p w14:paraId="68BCA914" w14:textId="77777777" w:rsidR="00987EB7" w:rsidRPr="0003642B" w:rsidRDefault="00987EB7" w:rsidP="003E7A70">
            <w:pPr>
              <w:spacing w:line="240" w:lineRule="auto"/>
              <w:ind w:firstLine="55"/>
              <w:jc w:val="left"/>
              <w:rPr>
                <w:bCs/>
                <w:szCs w:val="24"/>
              </w:rPr>
            </w:pPr>
            <w:r w:rsidRPr="0003642B">
              <w:rPr>
                <w:bCs/>
                <w:szCs w:val="24"/>
              </w:rPr>
              <w:t>Придомовая территория в целом</w:t>
            </w:r>
          </w:p>
        </w:tc>
        <w:tc>
          <w:tcPr>
            <w:tcW w:w="1558" w:type="dxa"/>
          </w:tcPr>
          <w:p w14:paraId="28AF4034" w14:textId="77777777" w:rsidR="00987EB7" w:rsidRPr="0003642B" w:rsidRDefault="00987EB7" w:rsidP="003E7A70">
            <w:pPr>
              <w:spacing w:line="240" w:lineRule="auto"/>
              <w:ind w:firstLine="0"/>
              <w:jc w:val="center"/>
              <w:rPr>
                <w:szCs w:val="24"/>
              </w:rPr>
            </w:pPr>
            <w:r w:rsidRPr="0003642B">
              <w:rPr>
                <w:szCs w:val="24"/>
              </w:rPr>
              <w:t>1,30</w:t>
            </w:r>
          </w:p>
        </w:tc>
        <w:tc>
          <w:tcPr>
            <w:tcW w:w="1418" w:type="dxa"/>
          </w:tcPr>
          <w:p w14:paraId="663EDFDB" w14:textId="77777777" w:rsidR="00987EB7" w:rsidRPr="0003642B" w:rsidRDefault="00987EB7" w:rsidP="003E7A70">
            <w:pPr>
              <w:spacing w:line="240" w:lineRule="auto"/>
              <w:ind w:firstLine="0"/>
              <w:jc w:val="center"/>
              <w:rPr>
                <w:szCs w:val="24"/>
              </w:rPr>
            </w:pPr>
            <w:r w:rsidRPr="0003642B">
              <w:rPr>
                <w:szCs w:val="24"/>
              </w:rPr>
              <w:t>0,83</w:t>
            </w:r>
          </w:p>
        </w:tc>
        <w:tc>
          <w:tcPr>
            <w:tcW w:w="1489" w:type="dxa"/>
          </w:tcPr>
          <w:p w14:paraId="151ED404" w14:textId="77777777" w:rsidR="00987EB7" w:rsidRPr="0003642B" w:rsidRDefault="00987EB7" w:rsidP="003E7A70">
            <w:pPr>
              <w:spacing w:line="240" w:lineRule="auto"/>
              <w:ind w:firstLine="0"/>
              <w:jc w:val="center"/>
              <w:rPr>
                <w:szCs w:val="24"/>
              </w:rPr>
            </w:pPr>
            <w:r w:rsidRPr="0003642B">
              <w:rPr>
                <w:szCs w:val="24"/>
              </w:rPr>
              <w:t>0,67</w:t>
            </w:r>
          </w:p>
        </w:tc>
      </w:tr>
    </w:tbl>
    <w:p w14:paraId="6BDA6E12" w14:textId="77777777" w:rsidR="00987EB7" w:rsidRPr="0003642B" w:rsidRDefault="00987EB7" w:rsidP="00987EB7">
      <w:pPr>
        <w:pStyle w:val="af9"/>
        <w:spacing w:after="0"/>
        <w:ind w:left="0" w:firstLine="567"/>
        <w:jc w:val="both"/>
        <w:rPr>
          <w:sz w:val="22"/>
          <w:szCs w:val="22"/>
        </w:rPr>
      </w:pPr>
      <w:r w:rsidRPr="0003642B">
        <w:rPr>
          <w:sz w:val="22"/>
          <w:szCs w:val="22"/>
        </w:rPr>
        <w:t>Примечания:</w:t>
      </w:r>
    </w:p>
    <w:p w14:paraId="35BD9962" w14:textId="77777777" w:rsidR="00987EB7" w:rsidRPr="0003642B" w:rsidRDefault="00987EB7" w:rsidP="00987EB7">
      <w:pPr>
        <w:pStyle w:val="af9"/>
        <w:spacing w:after="0"/>
        <w:ind w:left="0" w:firstLine="567"/>
        <w:jc w:val="both"/>
        <w:rPr>
          <w:sz w:val="22"/>
          <w:szCs w:val="22"/>
        </w:rPr>
      </w:pPr>
      <w:r w:rsidRPr="0003642B">
        <w:rPr>
          <w:sz w:val="22"/>
          <w:szCs w:val="22"/>
        </w:rPr>
        <w:t>1) </w:t>
      </w:r>
      <w:r w:rsidRPr="0003642B">
        <w:rPr>
          <w:bCs/>
          <w:sz w:val="22"/>
          <w:szCs w:val="22"/>
        </w:rPr>
        <w:t xml:space="preserve">для промежуточных значений средней этажности </w:t>
      </w:r>
      <w:r w:rsidRPr="0003642B">
        <w:rPr>
          <w:sz w:val="22"/>
          <w:szCs w:val="22"/>
        </w:rPr>
        <w:t>жилых домов</w:t>
      </w:r>
      <w:r w:rsidRPr="0003642B">
        <w:rPr>
          <w:bCs/>
          <w:sz w:val="22"/>
          <w:szCs w:val="22"/>
        </w:rPr>
        <w:t xml:space="preserve"> </w:t>
      </w:r>
      <w:r w:rsidRPr="0003642B">
        <w:rPr>
          <w:sz w:val="22"/>
          <w:szCs w:val="22"/>
        </w:rPr>
        <w:t xml:space="preserve">минимальная удельная площадь придомовой территории и ее элементов </w:t>
      </w:r>
      <w:r w:rsidRPr="0003642B">
        <w:rPr>
          <w:bCs/>
          <w:sz w:val="22"/>
          <w:szCs w:val="22"/>
        </w:rPr>
        <w:t>рассчитывается методом линейной интерполяции;</w:t>
      </w:r>
    </w:p>
    <w:p w14:paraId="45B20D5B" w14:textId="77777777" w:rsidR="00987EB7" w:rsidRPr="0003642B" w:rsidRDefault="00987EB7" w:rsidP="00987EB7">
      <w:pPr>
        <w:pStyle w:val="af9"/>
        <w:spacing w:after="0"/>
        <w:ind w:left="0" w:firstLine="567"/>
        <w:jc w:val="both"/>
        <w:rPr>
          <w:sz w:val="22"/>
          <w:szCs w:val="22"/>
        </w:rPr>
      </w:pPr>
      <w:r w:rsidRPr="0003642B">
        <w:rPr>
          <w:sz w:val="22"/>
          <w:szCs w:val="22"/>
        </w:rPr>
        <w:t>2) 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Pr="0003642B">
        <w:rPr>
          <w:sz w:val="22"/>
          <w:szCs w:val="22"/>
          <w:vertAlign w:val="superscript"/>
        </w:rPr>
        <w:t>2</w:t>
      </w:r>
      <w:r w:rsidRPr="0003642B">
        <w:rPr>
          <w:sz w:val="22"/>
          <w:szCs w:val="22"/>
        </w:rPr>
        <w:t xml:space="preserve"> нежилых помещений);</w:t>
      </w:r>
    </w:p>
    <w:p w14:paraId="5AB74435" w14:textId="77777777" w:rsidR="00987EB7" w:rsidRPr="0003642B" w:rsidRDefault="00987EB7" w:rsidP="00987EB7">
      <w:pPr>
        <w:pStyle w:val="af9"/>
        <w:spacing w:after="0"/>
        <w:ind w:left="0" w:firstLine="567"/>
        <w:jc w:val="both"/>
        <w:rPr>
          <w:sz w:val="22"/>
          <w:szCs w:val="22"/>
        </w:rPr>
      </w:pPr>
      <w:r w:rsidRPr="0003642B">
        <w:rPr>
          <w:sz w:val="22"/>
          <w:szCs w:val="22"/>
        </w:rPr>
        <w:lastRenderedPageBreak/>
        <w:t>3) допускается устройство общей контейнерной площадки для сбора мусора, обслуживающей несколько домов на смежных земельных участках;</w:t>
      </w:r>
    </w:p>
    <w:p w14:paraId="43C09186" w14:textId="77777777" w:rsidR="00987EB7" w:rsidRPr="0003642B" w:rsidRDefault="00987EB7" w:rsidP="00987EB7">
      <w:pPr>
        <w:pStyle w:val="af9"/>
        <w:spacing w:after="0"/>
        <w:ind w:left="0" w:firstLine="567"/>
        <w:jc w:val="both"/>
        <w:rPr>
          <w:sz w:val="22"/>
          <w:szCs w:val="22"/>
        </w:rPr>
      </w:pPr>
      <w:r w:rsidRPr="0003642B">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4D9BAD93" w14:textId="77777777" w:rsidR="00987EB7" w:rsidRPr="0003642B" w:rsidRDefault="00987EB7" w:rsidP="00987EB7">
      <w:pPr>
        <w:pStyle w:val="af9"/>
        <w:spacing w:after="0"/>
        <w:ind w:left="0" w:firstLine="567"/>
        <w:jc w:val="both"/>
        <w:rPr>
          <w:sz w:val="22"/>
          <w:szCs w:val="22"/>
        </w:rPr>
      </w:pPr>
      <w:r w:rsidRPr="0003642B">
        <w:rPr>
          <w:sz w:val="22"/>
          <w:szCs w:val="22"/>
        </w:rPr>
        <w:t xml:space="preserve">– для общих внутриквартальных детских и спортивных площадок; </w:t>
      </w:r>
    </w:p>
    <w:p w14:paraId="685ECFD2" w14:textId="77777777" w:rsidR="00987EB7" w:rsidRPr="0003642B" w:rsidRDefault="00987EB7" w:rsidP="00987EB7">
      <w:pPr>
        <w:pStyle w:val="af9"/>
        <w:spacing w:after="0"/>
        <w:ind w:left="0" w:firstLine="567"/>
        <w:jc w:val="both"/>
        <w:rPr>
          <w:sz w:val="22"/>
          <w:szCs w:val="22"/>
        </w:rPr>
      </w:pPr>
      <w:r w:rsidRPr="0003642B">
        <w:rPr>
          <w:sz w:val="22"/>
          <w:szCs w:val="22"/>
        </w:rPr>
        <w:t xml:space="preserve">– для внутриквартального озеленения; </w:t>
      </w:r>
    </w:p>
    <w:p w14:paraId="185788F4" w14:textId="77777777" w:rsidR="00987EB7" w:rsidRPr="0003642B" w:rsidRDefault="00987EB7" w:rsidP="00987EB7">
      <w:pPr>
        <w:pStyle w:val="af9"/>
        <w:spacing w:after="0"/>
        <w:ind w:left="0" w:firstLine="567"/>
        <w:jc w:val="both"/>
        <w:rPr>
          <w:sz w:val="22"/>
          <w:szCs w:val="22"/>
        </w:rPr>
      </w:pPr>
      <w:r w:rsidRPr="0003642B">
        <w:rPr>
          <w:sz w:val="22"/>
          <w:szCs w:val="22"/>
        </w:rPr>
        <w:t>– для стоянок (в том числе многоэтажных и подземных) индивидуального автомобильного транспорта жителей многоквартирных домов квартала;</w:t>
      </w:r>
    </w:p>
    <w:p w14:paraId="712DAE10" w14:textId="77777777" w:rsidR="00987EB7" w:rsidRPr="0003642B" w:rsidRDefault="00987EB7" w:rsidP="00987EB7">
      <w:pPr>
        <w:pStyle w:val="af9"/>
        <w:spacing w:after="0"/>
        <w:ind w:left="0" w:firstLine="567"/>
        <w:jc w:val="both"/>
        <w:rPr>
          <w:sz w:val="22"/>
          <w:szCs w:val="22"/>
        </w:rPr>
      </w:pPr>
      <w:r w:rsidRPr="0003642B">
        <w:rPr>
          <w:sz w:val="22"/>
          <w:szCs w:val="22"/>
        </w:rPr>
        <w:t xml:space="preserve">5) размеры, требования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регулировании дополнительных вопросов в сфере благоустройства в Московской области» и регламентированы Правилами благоустройства территории </w:t>
      </w:r>
      <w:r w:rsidRPr="0003642B">
        <w:rPr>
          <w:bCs/>
          <w:sz w:val="22"/>
          <w:szCs w:val="22"/>
        </w:rPr>
        <w:t xml:space="preserve">городского округа Реутов </w:t>
      </w:r>
      <w:r w:rsidRPr="0003642B">
        <w:rPr>
          <w:sz w:val="22"/>
          <w:szCs w:val="22"/>
        </w:rPr>
        <w:t xml:space="preserve">Московской области. </w:t>
      </w:r>
    </w:p>
    <w:p w14:paraId="007B8936" w14:textId="77777777" w:rsidR="00987EB7" w:rsidRPr="0003642B" w:rsidRDefault="00987EB7" w:rsidP="00987EB7">
      <w:pPr>
        <w:pStyle w:val="af9"/>
        <w:spacing w:after="0"/>
        <w:ind w:left="0" w:firstLine="567"/>
        <w:jc w:val="both"/>
      </w:pPr>
    </w:p>
    <w:p w14:paraId="51F1F547" w14:textId="5C2C6114" w:rsidR="00987EB7" w:rsidRPr="0003642B" w:rsidRDefault="00987EB7" w:rsidP="00987EB7">
      <w:pPr>
        <w:tabs>
          <w:tab w:val="left" w:pos="1617"/>
          <w:tab w:val="center" w:pos="9000"/>
          <w:tab w:val="center" w:pos="9375"/>
        </w:tabs>
        <w:spacing w:line="240" w:lineRule="auto"/>
        <w:ind w:right="24" w:firstLine="525"/>
        <w:rPr>
          <w:szCs w:val="24"/>
        </w:rPr>
      </w:pPr>
      <w:r w:rsidRPr="0003642B">
        <w:rPr>
          <w:szCs w:val="24"/>
        </w:rPr>
        <w:t>1.11.</w:t>
      </w:r>
      <w:r w:rsidR="00FC1BB0">
        <w:rPr>
          <w:szCs w:val="24"/>
        </w:rPr>
        <w:t>3</w:t>
      </w:r>
      <w:r w:rsidRPr="0003642B">
        <w:rPr>
          <w:szCs w:val="24"/>
        </w:rPr>
        <w:t xml:space="preserve">.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w:t>
      </w:r>
      <w:r w:rsidRPr="00650978">
        <w:rPr>
          <w:szCs w:val="24"/>
        </w:rPr>
        <w:t>крупногабаритного мусора</w:t>
      </w:r>
      <w:r w:rsidRPr="0003642B">
        <w:rPr>
          <w:szCs w:val="24"/>
        </w:rPr>
        <w:t xml:space="preserve">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1</w:t>
      </w:r>
      <w:r w:rsidR="00BD6341">
        <w:rPr>
          <w:szCs w:val="24"/>
        </w:rPr>
        <w:t>7</w:t>
      </w:r>
      <w:r w:rsidRPr="0003642B">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4A5B7D82" w14:textId="1F10D8EC"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4</w:t>
      </w:r>
      <w:r w:rsidRPr="0003642B">
        <w:rPr>
          <w:szCs w:val="24"/>
        </w:rPr>
        <w:t>.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32EAC077" w14:textId="1E463A4D"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5</w:t>
      </w:r>
      <w:r w:rsidRPr="0003642B">
        <w:rPr>
          <w:szCs w:val="24"/>
        </w:rPr>
        <w:t>.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72E65FB5" w14:textId="74900B2A"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6</w:t>
      </w:r>
      <w:r w:rsidRPr="0003642B">
        <w:rPr>
          <w:szCs w:val="24"/>
        </w:rPr>
        <w:t>. Тупиковые проезды заканчиваются разворотными площадками размерами 15</w:t>
      </w:r>
      <m:oMath>
        <m:r>
          <w:rPr>
            <w:rFonts w:ascii="Cambria Math" w:hAnsi="Cambria Math"/>
            <w:szCs w:val="24"/>
            <w:vertAlign w:val="superscript"/>
          </w:rPr>
          <m:t>×</m:t>
        </m:r>
      </m:oMath>
      <w:r w:rsidRPr="0003642B">
        <w:rPr>
          <w:szCs w:val="24"/>
        </w:rPr>
        <w:t>15 м.</w:t>
      </w:r>
    </w:p>
    <w:p w14:paraId="0AF291BA" w14:textId="5EEDB476"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7</w:t>
      </w:r>
      <w:r w:rsidRPr="0003642B">
        <w:rPr>
          <w:szCs w:val="24"/>
        </w:rPr>
        <w:t>.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16CD4080" w14:textId="4FED0DD0"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8</w:t>
      </w:r>
      <w:r w:rsidRPr="0003642B">
        <w:rPr>
          <w:szCs w:val="24"/>
        </w:rPr>
        <w:t>. 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14:paraId="5FDF2DA3" w14:textId="7B595286" w:rsidR="00987EB7" w:rsidRPr="0003642B" w:rsidRDefault="00987EB7" w:rsidP="00987EB7">
      <w:pPr>
        <w:tabs>
          <w:tab w:val="center" w:pos="9000"/>
          <w:tab w:val="center" w:pos="9375"/>
        </w:tabs>
        <w:spacing w:line="240" w:lineRule="auto"/>
        <w:ind w:right="24" w:firstLine="525"/>
        <w:rPr>
          <w:szCs w:val="24"/>
        </w:rPr>
      </w:pPr>
      <w:r w:rsidRPr="0003642B">
        <w:rPr>
          <w:szCs w:val="24"/>
        </w:rPr>
        <w:t>1.11.</w:t>
      </w:r>
      <w:r w:rsidR="00FC1BB0">
        <w:rPr>
          <w:szCs w:val="24"/>
        </w:rPr>
        <w:t>9</w:t>
      </w:r>
      <w:r w:rsidRPr="0003642B">
        <w:rPr>
          <w:szCs w:val="24"/>
        </w:rPr>
        <w:t>. Общественные туалеты размещаются на расстоянии не менее 50 м от жилых и общественных зданий из расчета 1 прибор на 500 человек.</w:t>
      </w:r>
    </w:p>
    <w:p w14:paraId="0FE6BD0E" w14:textId="235D2C4D" w:rsidR="00987EB7" w:rsidRDefault="00987EB7" w:rsidP="00987EB7">
      <w:pPr>
        <w:tabs>
          <w:tab w:val="center" w:pos="9000"/>
          <w:tab w:val="center" w:pos="9375"/>
        </w:tabs>
        <w:spacing w:line="240" w:lineRule="auto"/>
        <w:ind w:right="24" w:firstLine="525"/>
        <w:rPr>
          <w:szCs w:val="24"/>
        </w:rPr>
      </w:pPr>
      <w:r w:rsidRPr="0003642B">
        <w:rPr>
          <w:szCs w:val="24"/>
        </w:rPr>
        <w:t>1.11.1</w:t>
      </w:r>
      <w:r w:rsidR="00FC1BB0">
        <w:rPr>
          <w:szCs w:val="24"/>
        </w:rPr>
        <w:t>0</w:t>
      </w:r>
      <w:r w:rsidRPr="0003642B">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48794656" w14:textId="77777777" w:rsidR="00C916CE" w:rsidRPr="0003642B" w:rsidRDefault="00C916CE" w:rsidP="00987EB7">
      <w:pPr>
        <w:tabs>
          <w:tab w:val="center" w:pos="9000"/>
          <w:tab w:val="center" w:pos="9375"/>
        </w:tabs>
        <w:spacing w:line="240" w:lineRule="auto"/>
        <w:ind w:right="24" w:firstLine="525"/>
        <w:rPr>
          <w:szCs w:val="24"/>
        </w:rPr>
      </w:pPr>
    </w:p>
    <w:p w14:paraId="21EF78B6"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1.12. Расчетные показатели в области электро-, тепло-, газо- и водоснабжения населения, водоотведения</w:t>
      </w:r>
    </w:p>
    <w:p w14:paraId="7AF6A18D" w14:textId="1F711A9B" w:rsidR="00987EB7" w:rsidRDefault="00987EB7" w:rsidP="00987EB7">
      <w:pPr>
        <w:spacing w:line="240" w:lineRule="auto"/>
        <w:ind w:right="24" w:firstLine="600"/>
        <w:rPr>
          <w:szCs w:val="24"/>
        </w:rPr>
      </w:pPr>
      <w:r w:rsidRPr="0003642B">
        <w:rPr>
          <w:szCs w:val="24"/>
        </w:rPr>
        <w:t>1.12.1. Основные объекты коммунальной инфраструктуры, сгруппированные по целевому назначению, приведены в таблице 1</w:t>
      </w:r>
      <w:r w:rsidR="00BD6341">
        <w:rPr>
          <w:szCs w:val="24"/>
        </w:rPr>
        <w:t>8</w:t>
      </w:r>
      <w:r w:rsidRPr="0003642B">
        <w:rPr>
          <w:szCs w:val="24"/>
        </w:rPr>
        <w:t>.</w:t>
      </w:r>
    </w:p>
    <w:p w14:paraId="51166939" w14:textId="63CFA365" w:rsidR="00C916CE" w:rsidRDefault="00C916CE" w:rsidP="00987EB7">
      <w:pPr>
        <w:spacing w:line="240" w:lineRule="auto"/>
        <w:ind w:right="24" w:firstLine="600"/>
        <w:rPr>
          <w:szCs w:val="24"/>
        </w:rPr>
      </w:pPr>
    </w:p>
    <w:p w14:paraId="2FBC44EA" w14:textId="64AC9C13" w:rsidR="00C916CE" w:rsidRDefault="00C916CE" w:rsidP="00987EB7">
      <w:pPr>
        <w:spacing w:line="240" w:lineRule="auto"/>
        <w:ind w:right="24" w:firstLine="600"/>
        <w:rPr>
          <w:szCs w:val="24"/>
        </w:rPr>
      </w:pPr>
    </w:p>
    <w:p w14:paraId="62A08A58" w14:textId="3D03A8A8" w:rsidR="00987EB7" w:rsidRPr="0003642B" w:rsidRDefault="00987EB7" w:rsidP="00987EB7">
      <w:pPr>
        <w:spacing w:line="240" w:lineRule="auto"/>
        <w:jc w:val="right"/>
        <w:outlineLvl w:val="4"/>
        <w:rPr>
          <w:szCs w:val="24"/>
        </w:rPr>
      </w:pPr>
      <w:r w:rsidRPr="0003642B">
        <w:rPr>
          <w:szCs w:val="24"/>
        </w:rPr>
        <w:lastRenderedPageBreak/>
        <w:t>Таблица 1</w:t>
      </w:r>
      <w:r w:rsidR="00BD6341">
        <w:rPr>
          <w:szCs w:val="24"/>
        </w:rPr>
        <w:t>8</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371BDB" w:rsidRPr="0003642B" w14:paraId="694EEF47" w14:textId="01BF6EF1" w:rsidTr="00371BDB">
        <w:trPr>
          <w:trHeight w:val="20"/>
          <w:tblHeader/>
        </w:trPr>
        <w:tc>
          <w:tcPr>
            <w:tcW w:w="2816" w:type="dxa"/>
            <w:vAlign w:val="center"/>
          </w:tcPr>
          <w:p w14:paraId="43E83001" w14:textId="77777777" w:rsidR="00371BDB" w:rsidRPr="0003642B" w:rsidRDefault="00371BDB" w:rsidP="003E7A70">
            <w:pPr>
              <w:pStyle w:val="ConsPlusCell"/>
              <w:jc w:val="center"/>
              <w:rPr>
                <w:sz w:val="24"/>
                <w:szCs w:val="24"/>
              </w:rPr>
            </w:pPr>
            <w:r w:rsidRPr="0003642B">
              <w:rPr>
                <w:rFonts w:ascii="Times New Roman" w:hAnsi="Times New Roman" w:cs="Times New Roman"/>
                <w:sz w:val="24"/>
                <w:szCs w:val="24"/>
              </w:rPr>
              <w:t>Назначение объектов коммунальной инфраструктуры</w:t>
            </w:r>
          </w:p>
        </w:tc>
        <w:tc>
          <w:tcPr>
            <w:tcW w:w="7102" w:type="dxa"/>
            <w:vAlign w:val="center"/>
          </w:tcPr>
          <w:p w14:paraId="3D866EA1" w14:textId="77777777" w:rsidR="00371BDB" w:rsidRPr="0003642B" w:rsidRDefault="00371BDB" w:rsidP="003E7A70">
            <w:pPr>
              <w:spacing w:after="225" w:line="240" w:lineRule="auto"/>
              <w:ind w:firstLine="0"/>
              <w:jc w:val="center"/>
              <w:rPr>
                <w:szCs w:val="24"/>
              </w:rPr>
            </w:pPr>
            <w:r w:rsidRPr="0003642B">
              <w:rPr>
                <w:szCs w:val="24"/>
              </w:rPr>
              <w:t>Примерный состав объектов</w:t>
            </w:r>
          </w:p>
        </w:tc>
      </w:tr>
      <w:tr w:rsidR="00371BDB" w:rsidRPr="0003642B" w14:paraId="67892A66" w14:textId="00DD2304" w:rsidTr="00371BDB">
        <w:trPr>
          <w:trHeight w:val="20"/>
        </w:trPr>
        <w:tc>
          <w:tcPr>
            <w:tcW w:w="2816" w:type="dxa"/>
            <w:shd w:val="clear" w:color="auto" w:fill="auto"/>
          </w:tcPr>
          <w:p w14:paraId="143E5A00" w14:textId="77777777" w:rsidR="00371BDB" w:rsidRPr="0003642B" w:rsidRDefault="00371BDB" w:rsidP="003E7A70">
            <w:pPr>
              <w:spacing w:after="225" w:line="240" w:lineRule="auto"/>
              <w:ind w:firstLine="1"/>
              <w:rPr>
                <w:szCs w:val="24"/>
              </w:rPr>
            </w:pPr>
            <w:r w:rsidRPr="0003642B">
              <w:rPr>
                <w:szCs w:val="24"/>
              </w:rPr>
              <w:t>Электроснабжение</w:t>
            </w:r>
          </w:p>
        </w:tc>
        <w:tc>
          <w:tcPr>
            <w:tcW w:w="7102" w:type="dxa"/>
          </w:tcPr>
          <w:p w14:paraId="370F785C" w14:textId="77777777" w:rsidR="00371BDB" w:rsidRPr="0003642B" w:rsidRDefault="00371BDB" w:rsidP="003E7A70">
            <w:pPr>
              <w:spacing w:after="225" w:line="240" w:lineRule="auto"/>
              <w:ind w:firstLine="1"/>
              <w:jc w:val="left"/>
              <w:rPr>
                <w:szCs w:val="24"/>
              </w:rPr>
            </w:pPr>
            <w:r w:rsidRPr="0003642B">
              <w:rPr>
                <w:szCs w:val="24"/>
              </w:rPr>
              <w:t>Понижающие станции, линии электропередачи</w:t>
            </w:r>
          </w:p>
        </w:tc>
      </w:tr>
      <w:tr w:rsidR="00371BDB" w:rsidRPr="0003642B" w14:paraId="284E3E4A" w14:textId="728018C4" w:rsidTr="00371BDB">
        <w:trPr>
          <w:trHeight w:hRule="exact" w:val="892"/>
        </w:trPr>
        <w:tc>
          <w:tcPr>
            <w:tcW w:w="2816" w:type="dxa"/>
            <w:shd w:val="clear" w:color="auto" w:fill="auto"/>
          </w:tcPr>
          <w:p w14:paraId="142C881D" w14:textId="77777777" w:rsidR="00371BDB" w:rsidRPr="0003642B" w:rsidRDefault="00371BDB" w:rsidP="003E7A70">
            <w:pPr>
              <w:spacing w:after="225" w:line="240" w:lineRule="auto"/>
              <w:ind w:firstLine="1"/>
              <w:rPr>
                <w:szCs w:val="24"/>
              </w:rPr>
            </w:pPr>
            <w:r w:rsidRPr="0003642B">
              <w:rPr>
                <w:szCs w:val="24"/>
              </w:rPr>
              <w:t>Газоснабжение</w:t>
            </w:r>
          </w:p>
        </w:tc>
        <w:tc>
          <w:tcPr>
            <w:tcW w:w="7102" w:type="dxa"/>
          </w:tcPr>
          <w:p w14:paraId="0B6E7A15" w14:textId="77777777" w:rsidR="00371BDB" w:rsidRPr="0003642B" w:rsidRDefault="00371BDB" w:rsidP="003E7A70">
            <w:pPr>
              <w:spacing w:after="225" w:line="240" w:lineRule="auto"/>
              <w:ind w:firstLine="1"/>
              <w:jc w:val="left"/>
              <w:rPr>
                <w:szCs w:val="24"/>
              </w:rPr>
            </w:pPr>
            <w:r w:rsidRPr="0003642B">
              <w:rPr>
                <w:szCs w:val="24"/>
              </w:rPr>
              <w:t>Газораспределительные станции, газонаполнительные пункты, газопроводы высокого давления, газопроводы среднего давления</w:t>
            </w:r>
          </w:p>
        </w:tc>
      </w:tr>
      <w:tr w:rsidR="00371BDB" w:rsidRPr="0003642B" w14:paraId="48F25F09" w14:textId="214AE089" w:rsidTr="00371BDB">
        <w:trPr>
          <w:trHeight w:val="20"/>
        </w:trPr>
        <w:tc>
          <w:tcPr>
            <w:tcW w:w="2816" w:type="dxa"/>
            <w:shd w:val="clear" w:color="auto" w:fill="auto"/>
          </w:tcPr>
          <w:p w14:paraId="5CB85B5F" w14:textId="77777777" w:rsidR="00371BDB" w:rsidRPr="0003642B" w:rsidRDefault="00371BDB" w:rsidP="003E7A70">
            <w:pPr>
              <w:spacing w:after="225" w:line="240" w:lineRule="auto"/>
              <w:ind w:firstLine="1"/>
              <w:rPr>
                <w:szCs w:val="24"/>
              </w:rPr>
            </w:pPr>
            <w:r w:rsidRPr="0003642B">
              <w:rPr>
                <w:szCs w:val="24"/>
              </w:rPr>
              <w:t>Теплоснабжение</w:t>
            </w:r>
          </w:p>
        </w:tc>
        <w:tc>
          <w:tcPr>
            <w:tcW w:w="7102" w:type="dxa"/>
          </w:tcPr>
          <w:p w14:paraId="27963816" w14:textId="77777777" w:rsidR="00371BDB" w:rsidRPr="0003642B" w:rsidRDefault="00371BDB" w:rsidP="003E7A70">
            <w:pPr>
              <w:spacing w:after="225" w:line="240" w:lineRule="auto"/>
              <w:ind w:firstLine="1"/>
              <w:jc w:val="left"/>
              <w:rPr>
                <w:szCs w:val="24"/>
              </w:rPr>
            </w:pPr>
            <w:r w:rsidRPr="0003642B">
              <w:rPr>
                <w:szCs w:val="24"/>
              </w:rPr>
              <w:t>Теплоэлектроцентрали, котельные, магистральные сети</w:t>
            </w:r>
          </w:p>
        </w:tc>
      </w:tr>
      <w:tr w:rsidR="00371BDB" w:rsidRPr="0003642B" w14:paraId="1C42556D" w14:textId="709BAB7A" w:rsidTr="00371BDB">
        <w:trPr>
          <w:trHeight w:val="608"/>
        </w:trPr>
        <w:tc>
          <w:tcPr>
            <w:tcW w:w="2816" w:type="dxa"/>
            <w:shd w:val="clear" w:color="auto" w:fill="auto"/>
          </w:tcPr>
          <w:p w14:paraId="1534BB35" w14:textId="77777777" w:rsidR="00371BDB" w:rsidRPr="0003642B" w:rsidRDefault="00371BDB" w:rsidP="003E7A70">
            <w:pPr>
              <w:spacing w:after="225" w:line="240" w:lineRule="auto"/>
              <w:ind w:firstLine="1"/>
              <w:rPr>
                <w:szCs w:val="24"/>
              </w:rPr>
            </w:pPr>
            <w:r w:rsidRPr="0003642B">
              <w:rPr>
                <w:szCs w:val="24"/>
              </w:rPr>
              <w:t>Водоснабжение</w:t>
            </w:r>
          </w:p>
        </w:tc>
        <w:tc>
          <w:tcPr>
            <w:tcW w:w="7102" w:type="dxa"/>
          </w:tcPr>
          <w:p w14:paraId="22FE990D" w14:textId="77777777" w:rsidR="00371BDB" w:rsidRPr="0003642B" w:rsidRDefault="00371BDB" w:rsidP="003E7A70">
            <w:pPr>
              <w:spacing w:after="225" w:line="240" w:lineRule="auto"/>
              <w:ind w:firstLine="1"/>
              <w:jc w:val="left"/>
              <w:rPr>
                <w:szCs w:val="24"/>
              </w:rPr>
            </w:pPr>
            <w:r w:rsidRPr="0003642B">
              <w:rPr>
                <w:szCs w:val="24"/>
              </w:rPr>
              <w:t>Водозаборы, водоочистные сооружения, насосные станции, магистральные сети</w:t>
            </w:r>
          </w:p>
        </w:tc>
      </w:tr>
      <w:tr w:rsidR="00371BDB" w:rsidRPr="0003642B" w14:paraId="5316E290" w14:textId="064D355D" w:rsidTr="00371BDB">
        <w:trPr>
          <w:trHeight w:val="20"/>
        </w:trPr>
        <w:tc>
          <w:tcPr>
            <w:tcW w:w="2816" w:type="dxa"/>
            <w:shd w:val="clear" w:color="auto" w:fill="auto"/>
          </w:tcPr>
          <w:p w14:paraId="37D3F7F0" w14:textId="77777777" w:rsidR="00371BDB" w:rsidRPr="0003642B" w:rsidRDefault="00371BDB" w:rsidP="003E7A70">
            <w:pPr>
              <w:spacing w:after="225" w:line="240" w:lineRule="auto"/>
              <w:ind w:firstLine="1"/>
              <w:rPr>
                <w:szCs w:val="24"/>
              </w:rPr>
            </w:pPr>
            <w:r w:rsidRPr="0003642B">
              <w:rPr>
                <w:szCs w:val="24"/>
              </w:rPr>
              <w:t>Водоотведение</w:t>
            </w:r>
          </w:p>
        </w:tc>
        <w:tc>
          <w:tcPr>
            <w:tcW w:w="7102" w:type="dxa"/>
          </w:tcPr>
          <w:p w14:paraId="59DB74A6" w14:textId="77777777" w:rsidR="00371BDB" w:rsidRPr="0003642B" w:rsidRDefault="00371BDB" w:rsidP="003E7A70">
            <w:pPr>
              <w:spacing w:after="225" w:line="240" w:lineRule="auto"/>
              <w:ind w:firstLine="1"/>
              <w:jc w:val="left"/>
              <w:rPr>
                <w:szCs w:val="24"/>
              </w:rPr>
            </w:pPr>
            <w:r w:rsidRPr="0003642B">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2FFE9B7C" w14:textId="77777777" w:rsidR="00987EB7" w:rsidRPr="0003642B" w:rsidRDefault="00987EB7" w:rsidP="00987EB7">
      <w:pPr>
        <w:spacing w:line="240" w:lineRule="auto"/>
        <w:ind w:right="24" w:firstLine="600"/>
        <w:jc w:val="center"/>
        <w:rPr>
          <w:b/>
          <w:szCs w:val="24"/>
        </w:rPr>
      </w:pPr>
    </w:p>
    <w:p w14:paraId="559FB079" w14:textId="77777777" w:rsidR="00987EB7" w:rsidRPr="0003642B"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1.12.2. Минимальный уровень обеспеченности населения территорией для размещения объектов коммунальной (инженерной) инфраструктуры в границах городского округа, определяется из расчета не менее 0,132 га на 1 тыс. человек.</w:t>
      </w:r>
    </w:p>
    <w:p w14:paraId="6A41F649" w14:textId="4780FBA1" w:rsidR="00987EB7" w:rsidRDefault="00987EB7" w:rsidP="00987EB7">
      <w:pPr>
        <w:pStyle w:val="ConsPlusNonformat"/>
        <w:ind w:right="24" w:firstLine="600"/>
        <w:jc w:val="both"/>
        <w:rPr>
          <w:rFonts w:ascii="Times New Roman" w:hAnsi="Times New Roman" w:cs="Times New Roman"/>
          <w:sz w:val="24"/>
          <w:szCs w:val="24"/>
        </w:rPr>
      </w:pPr>
      <w:r w:rsidRPr="0003642B">
        <w:rPr>
          <w:rFonts w:ascii="Times New Roman" w:hAnsi="Times New Roman" w:cs="Times New Roman"/>
          <w:sz w:val="24"/>
          <w:szCs w:val="24"/>
        </w:rPr>
        <w:t>1.12.3.</w:t>
      </w:r>
      <w:r w:rsidRPr="0003642B">
        <w:rPr>
          <w:rFonts w:ascii="Times New Roman" w:hAnsi="Times New Roman" w:cs="Times New Roman"/>
          <w:b/>
          <w:sz w:val="24"/>
          <w:szCs w:val="24"/>
        </w:rPr>
        <w:t> </w:t>
      </w:r>
      <w:r w:rsidRPr="0003642B">
        <w:rPr>
          <w:rFonts w:ascii="Times New Roman" w:hAnsi="Times New Roman" w:cs="Times New Roman"/>
          <w:sz w:val="24"/>
          <w:szCs w:val="24"/>
        </w:rPr>
        <w:t xml:space="preserve">Показатели обеспечения жителей </w:t>
      </w:r>
      <w:r w:rsidRPr="0003642B">
        <w:rPr>
          <w:rFonts w:ascii="Times New Roman" w:hAnsi="Times New Roman" w:cs="Times New Roman"/>
          <w:bCs/>
          <w:sz w:val="24"/>
          <w:szCs w:val="24"/>
        </w:rPr>
        <w:t>города Реутов</w:t>
      </w:r>
      <w:r w:rsidRPr="0003642B">
        <w:rPr>
          <w:rFonts w:ascii="Times New Roman" w:hAnsi="Times New Roman" w:cs="Times New Roman"/>
          <w:sz w:val="24"/>
          <w:szCs w:val="24"/>
        </w:rPr>
        <w:t xml:space="preserve">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w:t>
      </w:r>
      <w:r w:rsidR="00F12A38" w:rsidRPr="005A1387">
        <w:rPr>
          <w:rFonts w:ascii="Times New Roman" w:hAnsi="Times New Roman" w:cs="Times New Roman"/>
          <w:sz w:val="24"/>
          <w:szCs w:val="24"/>
        </w:rPr>
        <w:t>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r w:rsidRPr="005A1387">
        <w:rPr>
          <w:rFonts w:ascii="Times New Roman" w:hAnsi="Times New Roman" w:cs="Times New Roman"/>
          <w:sz w:val="24"/>
          <w:szCs w:val="24"/>
        </w:rPr>
        <w:t>.</w:t>
      </w:r>
    </w:p>
    <w:p w14:paraId="530CE7F9" w14:textId="03F315CD" w:rsidR="00987EB7" w:rsidRPr="0003642B" w:rsidRDefault="00987EB7" w:rsidP="00987EB7">
      <w:pPr>
        <w:spacing w:line="240" w:lineRule="auto"/>
        <w:ind w:right="24" w:firstLine="600"/>
        <w:rPr>
          <w:szCs w:val="24"/>
        </w:rPr>
      </w:pPr>
      <w:r w:rsidRPr="0003642B">
        <w:rPr>
          <w:szCs w:val="24"/>
        </w:rPr>
        <w:t>1.12.</w:t>
      </w:r>
      <w:r w:rsidR="00476DFE">
        <w:rPr>
          <w:szCs w:val="24"/>
        </w:rPr>
        <w:t>4</w:t>
      </w:r>
      <w:r w:rsidRPr="0003642B">
        <w:rPr>
          <w:szCs w:val="24"/>
        </w:rPr>
        <w:t>.</w:t>
      </w:r>
      <w:r w:rsidRPr="0003642B">
        <w:rPr>
          <w:b/>
          <w:szCs w:val="24"/>
        </w:rPr>
        <w:t> </w:t>
      </w:r>
      <w:r w:rsidRPr="0003642B">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12C1406" w14:textId="2788F433" w:rsidR="00987EB7" w:rsidRPr="0003642B" w:rsidRDefault="00987EB7" w:rsidP="00987EB7">
      <w:pPr>
        <w:spacing w:line="240" w:lineRule="auto"/>
        <w:ind w:right="24" w:firstLine="600"/>
        <w:rPr>
          <w:szCs w:val="24"/>
        </w:rPr>
      </w:pPr>
      <w:r w:rsidRPr="0003642B">
        <w:rPr>
          <w:szCs w:val="24"/>
        </w:rPr>
        <w:t>1.12.</w:t>
      </w:r>
      <w:r w:rsidR="00476DFE">
        <w:rPr>
          <w:szCs w:val="24"/>
        </w:rPr>
        <w:t>5</w:t>
      </w:r>
      <w:r w:rsidRPr="0003642B">
        <w:rPr>
          <w:szCs w:val="24"/>
        </w:rPr>
        <w:t>.</w:t>
      </w:r>
      <w:r w:rsidRPr="0003642B">
        <w:rPr>
          <w:b/>
          <w:szCs w:val="24"/>
        </w:rPr>
        <w:t> </w:t>
      </w:r>
      <w:r w:rsidRPr="0003642B">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14:paraId="0308F87C" w14:textId="77777777" w:rsidR="00987EB7" w:rsidRPr="0003642B" w:rsidRDefault="00987EB7" w:rsidP="00987EB7">
      <w:pPr>
        <w:spacing w:line="240" w:lineRule="auto"/>
        <w:ind w:right="24" w:firstLine="600"/>
        <w:rPr>
          <w:szCs w:val="24"/>
        </w:rPr>
      </w:pPr>
      <w:r w:rsidRPr="0003642B">
        <w:rPr>
          <w:szCs w:val="24"/>
        </w:rPr>
        <w:t>Многоквартирные жилые дома должны быть обеспечены централизованными источниками водоснабжения.</w:t>
      </w:r>
    </w:p>
    <w:p w14:paraId="0A315968" w14:textId="2E316A3A" w:rsidR="00987EB7" w:rsidRPr="0003642B" w:rsidRDefault="00987EB7" w:rsidP="00987EB7">
      <w:pPr>
        <w:spacing w:line="240" w:lineRule="auto"/>
        <w:ind w:right="24" w:firstLine="600"/>
        <w:rPr>
          <w:szCs w:val="24"/>
        </w:rPr>
      </w:pPr>
      <w:r w:rsidRPr="0003642B">
        <w:rPr>
          <w:szCs w:val="24"/>
        </w:rPr>
        <w:t>1.12.</w:t>
      </w:r>
      <w:r w:rsidR="00476DFE">
        <w:rPr>
          <w:szCs w:val="24"/>
        </w:rPr>
        <w:t>6</w:t>
      </w:r>
      <w:r w:rsidRPr="0003642B">
        <w:rPr>
          <w:szCs w:val="24"/>
        </w:rPr>
        <w:t>.</w:t>
      </w:r>
      <w:r w:rsidRPr="0003642B">
        <w:rPr>
          <w:b/>
          <w:szCs w:val="24"/>
        </w:rPr>
        <w:t> </w:t>
      </w:r>
      <w:r w:rsidRPr="0003642B">
        <w:rPr>
          <w:szCs w:val="24"/>
        </w:rPr>
        <w:t>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14:paraId="223FB2A4" w14:textId="7A61FA41" w:rsidR="00987EB7" w:rsidRPr="0003642B" w:rsidRDefault="00987EB7" w:rsidP="00987EB7">
      <w:pPr>
        <w:spacing w:line="240" w:lineRule="auto"/>
        <w:ind w:right="24" w:firstLine="600"/>
        <w:rPr>
          <w:szCs w:val="24"/>
        </w:rPr>
      </w:pPr>
      <w:r w:rsidRPr="0003642B">
        <w:rPr>
          <w:szCs w:val="24"/>
        </w:rPr>
        <w:t>1.12.</w:t>
      </w:r>
      <w:r w:rsidR="00476DFE">
        <w:rPr>
          <w:szCs w:val="24"/>
        </w:rPr>
        <w:t>7</w:t>
      </w:r>
      <w:r w:rsidRPr="0003642B">
        <w:rPr>
          <w:szCs w:val="24"/>
        </w:rPr>
        <w:t>.</w:t>
      </w:r>
      <w:r w:rsidRPr="0003642B">
        <w:rPr>
          <w:b/>
          <w:szCs w:val="24"/>
        </w:rPr>
        <w:t> </w:t>
      </w:r>
      <w:r w:rsidRPr="0003642B">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00B50F78" w14:textId="1172BF8C" w:rsidR="00987EB7" w:rsidRPr="0003642B" w:rsidRDefault="00987EB7" w:rsidP="00987EB7">
      <w:pPr>
        <w:spacing w:line="240" w:lineRule="auto"/>
        <w:ind w:right="24" w:firstLine="600"/>
        <w:rPr>
          <w:szCs w:val="24"/>
        </w:rPr>
      </w:pPr>
      <w:r w:rsidRPr="0003642B">
        <w:rPr>
          <w:szCs w:val="24"/>
        </w:rPr>
        <w:t>1.12.</w:t>
      </w:r>
      <w:r w:rsidR="00476DFE">
        <w:rPr>
          <w:szCs w:val="24"/>
        </w:rPr>
        <w:t>8</w:t>
      </w:r>
      <w:r w:rsidRPr="0003642B">
        <w:rPr>
          <w:szCs w:val="24"/>
        </w:rPr>
        <w:t>. Максимальные размеры земельных участков для размещения водоочистных сооружений в зависимости от их производительности приведены в таблице 1</w:t>
      </w:r>
      <w:r w:rsidR="00BD6341">
        <w:rPr>
          <w:szCs w:val="24"/>
        </w:rPr>
        <w:t>9</w:t>
      </w:r>
      <w:r w:rsidRPr="0003642B">
        <w:rPr>
          <w:szCs w:val="24"/>
        </w:rPr>
        <w:t>.</w:t>
      </w:r>
    </w:p>
    <w:p w14:paraId="3D1F2747" w14:textId="61C91BF7" w:rsidR="00987EB7" w:rsidRPr="0003642B" w:rsidRDefault="00987EB7" w:rsidP="00987EB7">
      <w:pPr>
        <w:spacing w:line="240" w:lineRule="auto"/>
        <w:jc w:val="right"/>
        <w:outlineLvl w:val="4"/>
        <w:rPr>
          <w:szCs w:val="24"/>
        </w:rPr>
      </w:pPr>
      <w:r w:rsidRPr="0003642B">
        <w:rPr>
          <w:szCs w:val="24"/>
        </w:rPr>
        <w:t>Таблица 1</w:t>
      </w:r>
      <w:r w:rsidR="00BD6341">
        <w:rPr>
          <w:szCs w:val="24"/>
        </w:rPr>
        <w:t>9</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972"/>
      </w:tblGrid>
      <w:tr w:rsidR="00987EB7" w:rsidRPr="0003642B" w14:paraId="6E2DF831" w14:textId="77777777" w:rsidTr="003E7A70">
        <w:trPr>
          <w:trHeight w:hRule="exact" w:val="340"/>
          <w:tblHeader/>
        </w:trPr>
        <w:tc>
          <w:tcPr>
            <w:tcW w:w="4951" w:type="dxa"/>
            <w:vAlign w:val="center"/>
          </w:tcPr>
          <w:p w14:paraId="6F32A539" w14:textId="77777777" w:rsidR="00987EB7" w:rsidRPr="0003642B" w:rsidRDefault="00987EB7" w:rsidP="003E7A70">
            <w:pPr>
              <w:spacing w:line="240" w:lineRule="auto"/>
              <w:ind w:firstLine="0"/>
              <w:jc w:val="center"/>
              <w:rPr>
                <w:szCs w:val="24"/>
              </w:rPr>
            </w:pPr>
            <w:r w:rsidRPr="0003642B">
              <w:rPr>
                <w:szCs w:val="24"/>
              </w:rPr>
              <w:t>Производительность, тыс. м</w:t>
            </w:r>
            <w:r w:rsidRPr="0003642B">
              <w:rPr>
                <w:szCs w:val="24"/>
                <w:vertAlign w:val="superscript"/>
              </w:rPr>
              <w:t>3</w:t>
            </w:r>
            <w:r w:rsidRPr="0003642B">
              <w:rPr>
                <w:szCs w:val="24"/>
              </w:rPr>
              <w:t>/сут.</w:t>
            </w:r>
          </w:p>
        </w:tc>
        <w:tc>
          <w:tcPr>
            <w:tcW w:w="4972" w:type="dxa"/>
            <w:vAlign w:val="center"/>
          </w:tcPr>
          <w:p w14:paraId="04F961EA" w14:textId="77777777" w:rsidR="00987EB7" w:rsidRPr="0003642B" w:rsidRDefault="00987EB7" w:rsidP="003E7A70">
            <w:pPr>
              <w:spacing w:line="240" w:lineRule="auto"/>
              <w:ind w:firstLine="0"/>
              <w:jc w:val="center"/>
              <w:rPr>
                <w:szCs w:val="24"/>
              </w:rPr>
            </w:pPr>
            <w:r w:rsidRPr="0003642B">
              <w:rPr>
                <w:szCs w:val="24"/>
              </w:rPr>
              <w:t>Площадь, га</w:t>
            </w:r>
          </w:p>
        </w:tc>
      </w:tr>
      <w:tr w:rsidR="00987EB7" w:rsidRPr="0003642B" w14:paraId="5E7F09B2" w14:textId="77777777" w:rsidTr="003E7A70">
        <w:trPr>
          <w:trHeight w:hRule="exact" w:val="340"/>
        </w:trPr>
        <w:tc>
          <w:tcPr>
            <w:tcW w:w="4951" w:type="dxa"/>
          </w:tcPr>
          <w:p w14:paraId="749753C1" w14:textId="77777777" w:rsidR="00987EB7" w:rsidRPr="0003642B" w:rsidRDefault="00987EB7" w:rsidP="003E7A70">
            <w:pPr>
              <w:spacing w:line="240" w:lineRule="auto"/>
              <w:ind w:firstLine="0"/>
              <w:jc w:val="center"/>
              <w:rPr>
                <w:szCs w:val="24"/>
              </w:rPr>
            </w:pPr>
            <w:r w:rsidRPr="0003642B">
              <w:rPr>
                <w:sz w:val="22"/>
                <w:szCs w:val="22"/>
              </w:rPr>
              <w:t>до 0,1</w:t>
            </w:r>
          </w:p>
        </w:tc>
        <w:tc>
          <w:tcPr>
            <w:tcW w:w="4972" w:type="dxa"/>
          </w:tcPr>
          <w:p w14:paraId="6C74F8F0" w14:textId="77777777" w:rsidR="00987EB7" w:rsidRPr="0003642B" w:rsidRDefault="00987EB7" w:rsidP="003E7A70">
            <w:pPr>
              <w:spacing w:line="240" w:lineRule="auto"/>
              <w:ind w:firstLine="0"/>
              <w:jc w:val="center"/>
              <w:rPr>
                <w:szCs w:val="24"/>
              </w:rPr>
            </w:pPr>
            <w:r w:rsidRPr="0003642B">
              <w:rPr>
                <w:sz w:val="22"/>
                <w:szCs w:val="22"/>
              </w:rPr>
              <w:t>0,1</w:t>
            </w:r>
          </w:p>
        </w:tc>
      </w:tr>
      <w:tr w:rsidR="00987EB7" w:rsidRPr="0003642B" w14:paraId="45B94309" w14:textId="77777777" w:rsidTr="003E7A70">
        <w:trPr>
          <w:trHeight w:hRule="exact" w:val="340"/>
        </w:trPr>
        <w:tc>
          <w:tcPr>
            <w:tcW w:w="4951" w:type="dxa"/>
          </w:tcPr>
          <w:p w14:paraId="4AA3CAE7" w14:textId="77777777" w:rsidR="00987EB7" w:rsidRPr="0003642B" w:rsidRDefault="00987EB7" w:rsidP="003E7A70">
            <w:pPr>
              <w:spacing w:line="240" w:lineRule="auto"/>
              <w:ind w:firstLine="0"/>
              <w:jc w:val="center"/>
              <w:rPr>
                <w:szCs w:val="24"/>
              </w:rPr>
            </w:pPr>
            <w:r w:rsidRPr="0003642B">
              <w:rPr>
                <w:sz w:val="22"/>
                <w:szCs w:val="22"/>
              </w:rPr>
              <w:t>от 0,1 до 0,2</w:t>
            </w:r>
          </w:p>
        </w:tc>
        <w:tc>
          <w:tcPr>
            <w:tcW w:w="4972" w:type="dxa"/>
          </w:tcPr>
          <w:p w14:paraId="08ABE693" w14:textId="77777777" w:rsidR="00987EB7" w:rsidRPr="0003642B" w:rsidRDefault="00987EB7" w:rsidP="003E7A70">
            <w:pPr>
              <w:spacing w:line="240" w:lineRule="auto"/>
              <w:ind w:firstLine="0"/>
              <w:jc w:val="center"/>
              <w:rPr>
                <w:szCs w:val="24"/>
              </w:rPr>
            </w:pPr>
            <w:r w:rsidRPr="0003642B">
              <w:rPr>
                <w:sz w:val="22"/>
                <w:szCs w:val="22"/>
              </w:rPr>
              <w:t>0,25</w:t>
            </w:r>
          </w:p>
        </w:tc>
      </w:tr>
      <w:tr w:rsidR="00987EB7" w:rsidRPr="0003642B" w14:paraId="0FEE0042" w14:textId="77777777" w:rsidTr="003E7A70">
        <w:trPr>
          <w:trHeight w:hRule="exact" w:val="340"/>
        </w:trPr>
        <w:tc>
          <w:tcPr>
            <w:tcW w:w="4951" w:type="dxa"/>
          </w:tcPr>
          <w:p w14:paraId="6F4D7B7F" w14:textId="77777777" w:rsidR="00987EB7" w:rsidRPr="0003642B" w:rsidRDefault="00987EB7" w:rsidP="003E7A70">
            <w:pPr>
              <w:spacing w:line="240" w:lineRule="auto"/>
              <w:ind w:firstLine="0"/>
              <w:jc w:val="center"/>
              <w:rPr>
                <w:szCs w:val="24"/>
              </w:rPr>
            </w:pPr>
            <w:r w:rsidRPr="0003642B">
              <w:rPr>
                <w:sz w:val="22"/>
                <w:szCs w:val="22"/>
              </w:rPr>
              <w:t>от 0,2 до 0,4</w:t>
            </w:r>
          </w:p>
        </w:tc>
        <w:tc>
          <w:tcPr>
            <w:tcW w:w="4972" w:type="dxa"/>
          </w:tcPr>
          <w:p w14:paraId="0A879F11" w14:textId="77777777" w:rsidR="00987EB7" w:rsidRPr="0003642B" w:rsidRDefault="00987EB7" w:rsidP="003E7A70">
            <w:pPr>
              <w:spacing w:line="240" w:lineRule="auto"/>
              <w:ind w:firstLine="0"/>
              <w:jc w:val="center"/>
              <w:rPr>
                <w:szCs w:val="24"/>
              </w:rPr>
            </w:pPr>
            <w:r w:rsidRPr="0003642B">
              <w:rPr>
                <w:sz w:val="22"/>
                <w:szCs w:val="22"/>
              </w:rPr>
              <w:t>0,4</w:t>
            </w:r>
          </w:p>
        </w:tc>
      </w:tr>
      <w:tr w:rsidR="00987EB7" w:rsidRPr="0003642B" w14:paraId="3200BA60" w14:textId="77777777" w:rsidTr="003E7A70">
        <w:trPr>
          <w:trHeight w:hRule="exact" w:val="340"/>
        </w:trPr>
        <w:tc>
          <w:tcPr>
            <w:tcW w:w="4951" w:type="dxa"/>
          </w:tcPr>
          <w:p w14:paraId="388C967B" w14:textId="77777777" w:rsidR="00987EB7" w:rsidRPr="0003642B" w:rsidRDefault="00987EB7" w:rsidP="003E7A70">
            <w:pPr>
              <w:spacing w:line="240" w:lineRule="auto"/>
              <w:ind w:firstLine="0"/>
              <w:jc w:val="center"/>
              <w:rPr>
                <w:szCs w:val="24"/>
              </w:rPr>
            </w:pPr>
            <w:r w:rsidRPr="0003642B">
              <w:rPr>
                <w:sz w:val="22"/>
                <w:szCs w:val="22"/>
              </w:rPr>
              <w:t>от 0,4 до 0,8</w:t>
            </w:r>
          </w:p>
        </w:tc>
        <w:tc>
          <w:tcPr>
            <w:tcW w:w="4972" w:type="dxa"/>
          </w:tcPr>
          <w:p w14:paraId="0475B07F" w14:textId="77777777" w:rsidR="00987EB7" w:rsidRPr="0003642B" w:rsidRDefault="00987EB7" w:rsidP="003E7A70">
            <w:pPr>
              <w:spacing w:line="240" w:lineRule="auto"/>
              <w:ind w:firstLine="0"/>
              <w:jc w:val="center"/>
              <w:rPr>
                <w:szCs w:val="24"/>
              </w:rPr>
            </w:pPr>
            <w:r w:rsidRPr="0003642B">
              <w:rPr>
                <w:sz w:val="22"/>
                <w:szCs w:val="22"/>
              </w:rPr>
              <w:t>0,8</w:t>
            </w:r>
          </w:p>
        </w:tc>
      </w:tr>
      <w:tr w:rsidR="00987EB7" w:rsidRPr="0003642B" w14:paraId="2E63F59D" w14:textId="77777777" w:rsidTr="003E7A70">
        <w:trPr>
          <w:trHeight w:hRule="exact" w:val="340"/>
        </w:trPr>
        <w:tc>
          <w:tcPr>
            <w:tcW w:w="4951" w:type="dxa"/>
          </w:tcPr>
          <w:p w14:paraId="60FABE3A" w14:textId="77777777" w:rsidR="00987EB7" w:rsidRPr="0003642B" w:rsidRDefault="00987EB7" w:rsidP="003E7A70">
            <w:pPr>
              <w:spacing w:line="240" w:lineRule="auto"/>
              <w:ind w:firstLine="0"/>
              <w:jc w:val="center"/>
              <w:rPr>
                <w:szCs w:val="24"/>
              </w:rPr>
            </w:pPr>
            <w:r w:rsidRPr="0003642B">
              <w:rPr>
                <w:sz w:val="22"/>
                <w:szCs w:val="22"/>
              </w:rPr>
              <w:t>от 0,8 до 17</w:t>
            </w:r>
          </w:p>
        </w:tc>
        <w:tc>
          <w:tcPr>
            <w:tcW w:w="4972" w:type="dxa"/>
          </w:tcPr>
          <w:p w14:paraId="0E60B09B" w14:textId="77777777" w:rsidR="00987EB7" w:rsidRPr="0003642B" w:rsidRDefault="00987EB7" w:rsidP="003E7A70">
            <w:pPr>
              <w:spacing w:line="240" w:lineRule="auto"/>
              <w:ind w:firstLine="0"/>
              <w:jc w:val="center"/>
              <w:rPr>
                <w:szCs w:val="24"/>
              </w:rPr>
            </w:pPr>
            <w:r w:rsidRPr="0003642B">
              <w:rPr>
                <w:sz w:val="22"/>
                <w:szCs w:val="22"/>
              </w:rPr>
              <w:t>4</w:t>
            </w:r>
          </w:p>
        </w:tc>
      </w:tr>
      <w:tr w:rsidR="00987EB7" w:rsidRPr="0003642B" w14:paraId="14DC3902" w14:textId="77777777" w:rsidTr="003E7A70">
        <w:trPr>
          <w:trHeight w:hRule="exact" w:val="340"/>
        </w:trPr>
        <w:tc>
          <w:tcPr>
            <w:tcW w:w="4951" w:type="dxa"/>
          </w:tcPr>
          <w:p w14:paraId="4BD25091" w14:textId="77777777" w:rsidR="00987EB7" w:rsidRPr="0003642B" w:rsidRDefault="00987EB7" w:rsidP="003E7A70">
            <w:pPr>
              <w:spacing w:line="240" w:lineRule="auto"/>
              <w:ind w:firstLine="0"/>
              <w:jc w:val="center"/>
              <w:rPr>
                <w:szCs w:val="24"/>
              </w:rPr>
            </w:pPr>
            <w:r w:rsidRPr="0003642B">
              <w:rPr>
                <w:sz w:val="22"/>
                <w:szCs w:val="22"/>
              </w:rPr>
              <w:lastRenderedPageBreak/>
              <w:t>от 17 до 40</w:t>
            </w:r>
          </w:p>
        </w:tc>
        <w:tc>
          <w:tcPr>
            <w:tcW w:w="4972" w:type="dxa"/>
          </w:tcPr>
          <w:p w14:paraId="5E699DEB" w14:textId="77777777" w:rsidR="00987EB7" w:rsidRPr="0003642B" w:rsidRDefault="00987EB7" w:rsidP="003E7A70">
            <w:pPr>
              <w:spacing w:line="240" w:lineRule="auto"/>
              <w:ind w:firstLine="0"/>
              <w:jc w:val="center"/>
              <w:rPr>
                <w:szCs w:val="24"/>
              </w:rPr>
            </w:pPr>
            <w:r w:rsidRPr="0003642B">
              <w:rPr>
                <w:sz w:val="22"/>
                <w:szCs w:val="22"/>
              </w:rPr>
              <w:t>6</w:t>
            </w:r>
          </w:p>
        </w:tc>
      </w:tr>
      <w:tr w:rsidR="00987EB7" w:rsidRPr="0003642B" w14:paraId="20FAB1FE" w14:textId="77777777" w:rsidTr="003E7A70">
        <w:trPr>
          <w:trHeight w:hRule="exact" w:val="340"/>
        </w:trPr>
        <w:tc>
          <w:tcPr>
            <w:tcW w:w="4951" w:type="dxa"/>
          </w:tcPr>
          <w:p w14:paraId="5F83C622" w14:textId="77777777" w:rsidR="00987EB7" w:rsidRPr="0003642B" w:rsidRDefault="00987EB7" w:rsidP="003E7A70">
            <w:pPr>
              <w:spacing w:line="240" w:lineRule="auto"/>
              <w:ind w:firstLine="0"/>
              <w:jc w:val="center"/>
              <w:rPr>
                <w:szCs w:val="24"/>
              </w:rPr>
            </w:pPr>
            <w:r w:rsidRPr="0003642B">
              <w:rPr>
                <w:sz w:val="22"/>
                <w:szCs w:val="22"/>
              </w:rPr>
              <w:t>от 40 до 135</w:t>
            </w:r>
          </w:p>
        </w:tc>
        <w:tc>
          <w:tcPr>
            <w:tcW w:w="4972" w:type="dxa"/>
          </w:tcPr>
          <w:p w14:paraId="5D550055" w14:textId="77777777" w:rsidR="00987EB7" w:rsidRPr="0003642B" w:rsidRDefault="00987EB7" w:rsidP="003E7A70">
            <w:pPr>
              <w:spacing w:line="240" w:lineRule="auto"/>
              <w:ind w:firstLine="0"/>
              <w:jc w:val="center"/>
              <w:rPr>
                <w:szCs w:val="24"/>
              </w:rPr>
            </w:pPr>
            <w:r w:rsidRPr="0003642B">
              <w:rPr>
                <w:sz w:val="22"/>
                <w:szCs w:val="22"/>
              </w:rPr>
              <w:t>12</w:t>
            </w:r>
          </w:p>
        </w:tc>
      </w:tr>
      <w:tr w:rsidR="00987EB7" w:rsidRPr="0003642B" w14:paraId="4AFBF700" w14:textId="77777777" w:rsidTr="003E7A70">
        <w:trPr>
          <w:trHeight w:hRule="exact" w:val="340"/>
        </w:trPr>
        <w:tc>
          <w:tcPr>
            <w:tcW w:w="4951" w:type="dxa"/>
          </w:tcPr>
          <w:p w14:paraId="4C8B3371" w14:textId="77777777" w:rsidR="00987EB7" w:rsidRPr="0003642B" w:rsidRDefault="00987EB7" w:rsidP="003E7A70">
            <w:pPr>
              <w:spacing w:line="240" w:lineRule="auto"/>
              <w:ind w:firstLine="0"/>
              <w:jc w:val="center"/>
              <w:rPr>
                <w:szCs w:val="24"/>
              </w:rPr>
            </w:pPr>
            <w:r w:rsidRPr="0003642B">
              <w:rPr>
                <w:sz w:val="22"/>
                <w:szCs w:val="22"/>
              </w:rPr>
              <w:t>от 130 до 175</w:t>
            </w:r>
          </w:p>
        </w:tc>
        <w:tc>
          <w:tcPr>
            <w:tcW w:w="4972" w:type="dxa"/>
          </w:tcPr>
          <w:p w14:paraId="13414B8C" w14:textId="77777777" w:rsidR="00987EB7" w:rsidRPr="0003642B" w:rsidRDefault="00987EB7" w:rsidP="003E7A70">
            <w:pPr>
              <w:spacing w:line="240" w:lineRule="auto"/>
              <w:ind w:firstLine="0"/>
              <w:jc w:val="center"/>
              <w:rPr>
                <w:szCs w:val="24"/>
              </w:rPr>
            </w:pPr>
            <w:r w:rsidRPr="0003642B">
              <w:rPr>
                <w:sz w:val="22"/>
                <w:szCs w:val="22"/>
              </w:rPr>
              <w:t>14</w:t>
            </w:r>
          </w:p>
        </w:tc>
      </w:tr>
      <w:tr w:rsidR="00987EB7" w:rsidRPr="0003642B" w14:paraId="6DDA786F" w14:textId="77777777" w:rsidTr="003E7A70">
        <w:trPr>
          <w:trHeight w:hRule="exact" w:val="340"/>
        </w:trPr>
        <w:tc>
          <w:tcPr>
            <w:tcW w:w="4951" w:type="dxa"/>
          </w:tcPr>
          <w:p w14:paraId="3F3F9D3B" w14:textId="77777777" w:rsidR="00987EB7" w:rsidRPr="0003642B" w:rsidRDefault="00987EB7" w:rsidP="003E7A70">
            <w:pPr>
              <w:spacing w:line="240" w:lineRule="auto"/>
              <w:ind w:firstLine="0"/>
              <w:jc w:val="center"/>
              <w:rPr>
                <w:szCs w:val="24"/>
              </w:rPr>
            </w:pPr>
            <w:r w:rsidRPr="0003642B">
              <w:rPr>
                <w:sz w:val="22"/>
                <w:szCs w:val="22"/>
              </w:rPr>
              <w:t>от 175 до 280</w:t>
            </w:r>
          </w:p>
        </w:tc>
        <w:tc>
          <w:tcPr>
            <w:tcW w:w="4972" w:type="dxa"/>
          </w:tcPr>
          <w:p w14:paraId="067FBF4C" w14:textId="77777777" w:rsidR="00987EB7" w:rsidRPr="0003642B" w:rsidRDefault="00987EB7" w:rsidP="003E7A70">
            <w:pPr>
              <w:spacing w:line="240" w:lineRule="auto"/>
              <w:ind w:firstLine="0"/>
              <w:jc w:val="center"/>
              <w:rPr>
                <w:szCs w:val="24"/>
              </w:rPr>
            </w:pPr>
            <w:r w:rsidRPr="0003642B">
              <w:rPr>
                <w:sz w:val="22"/>
                <w:szCs w:val="22"/>
              </w:rPr>
              <w:t>18</w:t>
            </w:r>
          </w:p>
        </w:tc>
      </w:tr>
    </w:tbl>
    <w:p w14:paraId="714B3282" w14:textId="2F30ECE6" w:rsidR="00987EB7" w:rsidRPr="0003642B" w:rsidRDefault="00987EB7" w:rsidP="00987EB7">
      <w:pPr>
        <w:spacing w:line="240" w:lineRule="auto"/>
        <w:ind w:right="24" w:firstLine="600"/>
        <w:rPr>
          <w:szCs w:val="24"/>
        </w:rPr>
      </w:pPr>
      <w:r w:rsidRPr="0003642B">
        <w:rPr>
          <w:szCs w:val="24"/>
        </w:rPr>
        <w:t>1.12.</w:t>
      </w:r>
      <w:r w:rsidR="00476DFE">
        <w:rPr>
          <w:szCs w:val="24"/>
        </w:rPr>
        <w:t>9</w:t>
      </w:r>
      <w:r w:rsidRPr="0003642B">
        <w:rPr>
          <w:szCs w:val="24"/>
        </w:rPr>
        <w:t>. Для отдельно стоящих неканализованных индивидуальных жилых домов при расходе сточных вод до 1 м</w:t>
      </w:r>
      <w:r w:rsidRPr="0003642B">
        <w:rPr>
          <w:szCs w:val="24"/>
          <w:vertAlign w:val="superscript"/>
        </w:rPr>
        <w:t>3</w:t>
      </w:r>
      <w:r w:rsidRPr="0003642B">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6CDD8C8D" w14:textId="3DECB069" w:rsidR="00987EB7" w:rsidRPr="0003642B" w:rsidRDefault="00987EB7" w:rsidP="00987EB7">
      <w:pPr>
        <w:spacing w:line="240" w:lineRule="auto"/>
        <w:ind w:right="24" w:firstLine="600"/>
        <w:rPr>
          <w:szCs w:val="24"/>
        </w:rPr>
      </w:pPr>
      <w:r w:rsidRPr="0003642B">
        <w:rPr>
          <w:szCs w:val="24"/>
        </w:rPr>
        <w:t>1.12.1</w:t>
      </w:r>
      <w:r w:rsidR="00476DFE">
        <w:rPr>
          <w:szCs w:val="24"/>
        </w:rPr>
        <w:t>0</w:t>
      </w:r>
      <w:r w:rsidRPr="0003642B">
        <w:rPr>
          <w:szCs w:val="24"/>
        </w:rPr>
        <w:t>. Максимальный размер земельного участка для размещения понизительных подстанций напряжением 35 кВ и выше принимается 0,6 га.</w:t>
      </w:r>
    </w:p>
    <w:p w14:paraId="0A65E9A6" w14:textId="600B96A0" w:rsidR="00987EB7" w:rsidRPr="0003642B" w:rsidRDefault="00987EB7" w:rsidP="00987EB7">
      <w:pPr>
        <w:spacing w:line="240" w:lineRule="auto"/>
        <w:ind w:right="24" w:firstLine="600"/>
        <w:rPr>
          <w:szCs w:val="24"/>
        </w:rPr>
      </w:pPr>
      <w:r w:rsidRPr="0003642B">
        <w:rPr>
          <w:szCs w:val="24"/>
        </w:rPr>
        <w:t>1.12.1</w:t>
      </w:r>
      <w:r w:rsidR="00476DFE">
        <w:rPr>
          <w:szCs w:val="24"/>
        </w:rPr>
        <w:t>1</w:t>
      </w:r>
      <w:r w:rsidRPr="0003642B">
        <w:rPr>
          <w:szCs w:val="24"/>
        </w:rPr>
        <w:t>. Максимальные размеры земельных участков для размещения котельных в зависимости от их производительности и используемого топлива принимаются в соответствии с п.12.27 СП 42.13330.2016</w:t>
      </w:r>
      <w:r w:rsidRPr="0003642B">
        <w:rPr>
          <w:color w:val="7030A0"/>
          <w:szCs w:val="24"/>
        </w:rPr>
        <w:t>.</w:t>
      </w:r>
    </w:p>
    <w:p w14:paraId="02C1327E" w14:textId="514DB04C" w:rsidR="00987EB7" w:rsidRPr="0003642B" w:rsidRDefault="00987EB7" w:rsidP="00987EB7">
      <w:pPr>
        <w:spacing w:line="240" w:lineRule="auto"/>
        <w:ind w:right="24" w:firstLine="600"/>
        <w:rPr>
          <w:szCs w:val="24"/>
        </w:rPr>
      </w:pPr>
      <w:r w:rsidRPr="0003642B">
        <w:rPr>
          <w:szCs w:val="24"/>
        </w:rPr>
        <w:t>1.12.1</w:t>
      </w:r>
      <w:r w:rsidR="00476DFE">
        <w:rPr>
          <w:szCs w:val="24"/>
        </w:rPr>
        <w:t>2</w:t>
      </w:r>
      <w:r w:rsidRPr="0003642B">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48BAAD31" w14:textId="0C9EA9D1" w:rsidR="00987EB7" w:rsidRPr="0003642B" w:rsidRDefault="00987EB7" w:rsidP="00987EB7">
      <w:pPr>
        <w:spacing w:line="240" w:lineRule="auto"/>
        <w:ind w:right="24" w:firstLine="600"/>
        <w:rPr>
          <w:szCs w:val="24"/>
        </w:rPr>
      </w:pPr>
      <w:r w:rsidRPr="0003642B">
        <w:rPr>
          <w:szCs w:val="24"/>
        </w:rPr>
        <w:t>1.12.1</w:t>
      </w:r>
      <w:r w:rsidR="00476DFE">
        <w:rPr>
          <w:szCs w:val="24"/>
        </w:rPr>
        <w:t>3</w:t>
      </w:r>
      <w:r w:rsidRPr="0003642B">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3C930B18" w14:textId="23EDD194" w:rsidR="00987EB7" w:rsidRPr="0003642B" w:rsidRDefault="00987EB7" w:rsidP="00987EB7">
      <w:pPr>
        <w:spacing w:line="240" w:lineRule="auto"/>
        <w:ind w:right="24" w:firstLine="600"/>
        <w:rPr>
          <w:szCs w:val="24"/>
        </w:rPr>
      </w:pPr>
      <w:r w:rsidRPr="0003642B">
        <w:rPr>
          <w:szCs w:val="24"/>
        </w:rPr>
        <w:t>1.12.1</w:t>
      </w:r>
      <w:r w:rsidR="00476DFE">
        <w:rPr>
          <w:szCs w:val="24"/>
        </w:rPr>
        <w:t>4</w:t>
      </w:r>
      <w:r w:rsidRPr="0003642B">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701D5D79" w14:textId="77777777" w:rsidR="00987EB7" w:rsidRPr="0003642B" w:rsidRDefault="00987EB7" w:rsidP="00987EB7">
      <w:pPr>
        <w:spacing w:line="240" w:lineRule="auto"/>
        <w:ind w:right="24" w:firstLine="600"/>
        <w:rPr>
          <w:szCs w:val="24"/>
        </w:rPr>
      </w:pPr>
    </w:p>
    <w:p w14:paraId="3197EF48"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1.13. Расчетные показатели мест захоронения</w:t>
      </w:r>
    </w:p>
    <w:p w14:paraId="2CC36E9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1.13.1. Площадь земельного участка для создания новых</w:t>
      </w:r>
      <w:r w:rsidRPr="0003642B">
        <w:rPr>
          <w:rFonts w:ascii="Arial" w:hAnsi="Arial" w:cs="Arial"/>
          <w:color w:val="444444"/>
        </w:rPr>
        <w:t xml:space="preserve"> </w:t>
      </w:r>
      <w:r w:rsidRPr="0003642B">
        <w:rPr>
          <w:szCs w:val="24"/>
        </w:rPr>
        <w:t xml:space="preserve">кладбищ традиционного захоронения принимается из расчета 0,24 га на 1 тыс. жителей, урновых захоронений – 0,02 га на 1 тыс. жителей, но не менее 0,5 га и не более 40 га. </w:t>
      </w:r>
    </w:p>
    <w:p w14:paraId="6076F4C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E99EA55" w14:textId="77777777" w:rsidR="00987EB7" w:rsidRPr="0003642B" w:rsidRDefault="00987EB7" w:rsidP="00987EB7">
      <w:pPr>
        <w:ind w:firstLine="567"/>
        <w:textAlignment w:val="baseline"/>
        <w:rPr>
          <w:szCs w:val="24"/>
        </w:rPr>
      </w:pPr>
      <w:r w:rsidRPr="0003642B">
        <w:rPr>
          <w:szCs w:val="24"/>
        </w:rPr>
        <w:t>1.13.3.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01BFAFE0"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1.13.4. Устройство автостоянок осуществляется из расчета 10 парковочных мест на 1 га территории общественного кладбища. На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31CAD48E" w14:textId="77777777" w:rsidR="00987EB7" w:rsidRPr="0003642B" w:rsidRDefault="00987EB7" w:rsidP="00987EB7">
      <w:pPr>
        <w:tabs>
          <w:tab w:val="center" w:pos="9000"/>
          <w:tab w:val="center" w:pos="9375"/>
        </w:tabs>
        <w:spacing w:line="240" w:lineRule="auto"/>
        <w:ind w:right="24" w:firstLine="525"/>
        <w:rPr>
          <w:szCs w:val="24"/>
        </w:rPr>
      </w:pPr>
    </w:p>
    <w:p w14:paraId="4D491D8F"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1.14.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08FFDCD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1.14.1.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w:t>
      </w:r>
      <w:r>
        <w:rPr>
          <w:szCs w:val="24"/>
        </w:rPr>
        <w:t>,</w:t>
      </w:r>
      <w:r w:rsidRPr="0003642B">
        <w:rPr>
          <w:szCs w:val="24"/>
        </w:rPr>
        <w:t xml:space="preserve"> проектируются в соответствии с требованиями Федерального закона от 12.02.1998 № 28-ФЗ </w:t>
      </w:r>
      <w:r w:rsidRPr="0003642B">
        <w:rPr>
          <w:szCs w:val="24"/>
        </w:rPr>
        <w:br/>
        <w:t xml:space="preserve">«О гражданской обороне» с учетом требований </w:t>
      </w:r>
      <w:bookmarkStart w:id="13" w:name="_Hlk73911983"/>
      <w:r w:rsidRPr="0003642B">
        <w:rPr>
          <w:szCs w:val="24"/>
        </w:rPr>
        <w:fldChar w:fldCharType="begin"/>
      </w:r>
      <w:r w:rsidRPr="0003642B">
        <w:rPr>
          <w:szCs w:val="24"/>
        </w:rPr>
        <w:instrText xml:space="preserve"> HYPERLINK "https://docs.cntd.ru/document/1200118578" \l "7D20K3" </w:instrText>
      </w:r>
      <w:r w:rsidRPr="0003642B">
        <w:rPr>
          <w:szCs w:val="24"/>
        </w:rPr>
        <w:fldChar w:fldCharType="separate"/>
      </w:r>
      <w:r w:rsidRPr="0003642B">
        <w:rPr>
          <w:szCs w:val="24"/>
        </w:rPr>
        <w:t>СП 165.1325800.2014</w:t>
      </w:r>
      <w:r w:rsidRPr="0003642B">
        <w:rPr>
          <w:szCs w:val="24"/>
        </w:rPr>
        <w:fldChar w:fldCharType="end"/>
      </w:r>
      <w:r w:rsidRPr="0003642B">
        <w:rPr>
          <w:szCs w:val="24"/>
        </w:rPr>
        <w:t xml:space="preserve"> «Инженерно-технические мероприятия по гражданской обороне».</w:t>
      </w:r>
      <w:bookmarkEnd w:id="13"/>
    </w:p>
    <w:p w14:paraId="5AC8723B"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Pr>
          <w:szCs w:val="24"/>
        </w:rPr>
        <w:t>городского округа,</w:t>
      </w:r>
      <w:r w:rsidRPr="0003642B">
        <w:rPr>
          <w:szCs w:val="24"/>
        </w:rPr>
        <w:t xml:space="preserve"> проектируются в соответствии с требованиями Федерального закона от 21.12.1994 № 68-ФЗ «О защите населения и территорий от чрезвычайных ситуаций природного </w:t>
      </w:r>
      <w:r w:rsidRPr="0003642B">
        <w:rPr>
          <w:szCs w:val="24"/>
        </w:rPr>
        <w:lastRenderedPageBreak/>
        <w:t>и техногенного характера» с учетом требований ГОСТ Р 22.0.07-95.</w:t>
      </w:r>
    </w:p>
    <w:p w14:paraId="56D335DF" w14:textId="77777777" w:rsidR="00987EB7" w:rsidRPr="0003642B" w:rsidRDefault="00987EB7" w:rsidP="00987EB7">
      <w:pPr>
        <w:tabs>
          <w:tab w:val="center" w:pos="9000"/>
          <w:tab w:val="center" w:pos="9375"/>
        </w:tabs>
        <w:spacing w:line="240" w:lineRule="auto"/>
        <w:ind w:right="24" w:firstLine="525"/>
        <w:rPr>
          <w:szCs w:val="24"/>
        </w:rPr>
      </w:pPr>
      <w:r w:rsidRPr="0003642B">
        <w:rPr>
          <w:szCs w:val="24"/>
        </w:rPr>
        <w:t xml:space="preserve">1.14.3.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14" w:name="_Hlk73908707"/>
      <w:r w:rsidRPr="0003642B">
        <w:rPr>
          <w:szCs w:val="24"/>
        </w:rPr>
        <w:t>СП 11.13130.2009 «Места дислокации подразделений пожарной охраны».</w:t>
      </w:r>
      <w:bookmarkEnd w:id="14"/>
    </w:p>
    <w:p w14:paraId="4B20ABF3" w14:textId="29F1E331" w:rsidR="00987EB7" w:rsidRDefault="00987EB7" w:rsidP="00987EB7">
      <w:pPr>
        <w:spacing w:line="240" w:lineRule="auto"/>
        <w:ind w:firstLine="567"/>
        <w:textAlignment w:val="baseline"/>
        <w:rPr>
          <w:szCs w:val="28"/>
        </w:rPr>
      </w:pPr>
      <w:r w:rsidRPr="0003642B">
        <w:rPr>
          <w:szCs w:val="24"/>
        </w:rPr>
        <w:t>1.14</w:t>
      </w:r>
      <w:r w:rsidRPr="0003642B">
        <w:rPr>
          <w:szCs w:val="28"/>
        </w:rPr>
        <w:t>.</w:t>
      </w:r>
      <w:r w:rsidR="00371BDB">
        <w:rPr>
          <w:szCs w:val="28"/>
        </w:rPr>
        <w:t>4</w:t>
      </w:r>
      <w:r w:rsidRPr="0003642B">
        <w:rPr>
          <w:szCs w:val="28"/>
        </w:rPr>
        <w:t xml:space="preserve">. В составе проектной документации для строительства приоритетно предусматривать присоединение многоквартирных жилых домов </w:t>
      </w:r>
      <w:r w:rsidRPr="0003642B">
        <w:rPr>
          <w:szCs w:val="24"/>
        </w:rPr>
        <w:t>и индивидуальных жилых домов на территориях кластеров МЖС</w:t>
      </w:r>
      <w:r w:rsidRPr="0003642B">
        <w:rPr>
          <w:szCs w:val="28"/>
        </w:rPr>
        <w:t xml:space="preserve"> к сетям централизованного водоснабжения, централизованного водоотведения, принадлежащих на праве собственности или ином законном основании гарантирующей организации в сфере водоснабжения и (или) водоотведения, определенной в порядке, предусмотренном законодательством.</w:t>
      </w:r>
    </w:p>
    <w:p w14:paraId="3318B815" w14:textId="77777777" w:rsidR="00557B0B" w:rsidRPr="00AD6DF5" w:rsidRDefault="00557B0B" w:rsidP="00557B0B">
      <w:pPr>
        <w:spacing w:line="240" w:lineRule="auto"/>
        <w:ind w:right="24" w:firstLine="600"/>
        <w:rPr>
          <w:szCs w:val="24"/>
        </w:rPr>
      </w:pPr>
      <w:r w:rsidRPr="005A1387">
        <w:rPr>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6481B1B5" w14:textId="77777777" w:rsidR="005A1387" w:rsidRPr="0003642B" w:rsidRDefault="005A1387" w:rsidP="00987EB7">
      <w:pPr>
        <w:spacing w:line="240" w:lineRule="auto"/>
        <w:ind w:firstLine="567"/>
        <w:textAlignment w:val="baseline"/>
        <w:rPr>
          <w:szCs w:val="24"/>
        </w:rPr>
      </w:pPr>
    </w:p>
    <w:p w14:paraId="3F7164E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1.15. Расчетные показатели объектов связи и иных объектов местного значения</w:t>
      </w:r>
    </w:p>
    <w:p w14:paraId="7C394477" w14:textId="77777777" w:rsidR="00987EB7" w:rsidRPr="0003642B" w:rsidRDefault="00987EB7" w:rsidP="00987EB7">
      <w:pPr>
        <w:spacing w:line="240" w:lineRule="auto"/>
        <w:ind w:firstLine="567"/>
        <w:textAlignment w:val="baseline"/>
        <w:rPr>
          <w:szCs w:val="24"/>
        </w:rPr>
      </w:pPr>
      <w:bookmarkStart w:id="15" w:name="_Hlk73986800"/>
      <w:r w:rsidRPr="0003642B">
        <w:rPr>
          <w:szCs w:val="24"/>
        </w:rPr>
        <w:t xml:space="preserve">1.15.1.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4" w:history="1">
        <w:r w:rsidRPr="0003642B">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03642B">
        <w:rPr>
          <w:szCs w:val="24"/>
        </w:rPr>
        <w:t>, нормативными правовыми актами Правительства Московской области, сводом правил СП 54.13330.2016 «Свод правил. Здания жилые многоквартирные»,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bookmarkEnd w:id="15"/>
    <w:p w14:paraId="3C0472CE"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1.16. Расчетные показатели мест приложения труда</w:t>
      </w:r>
    </w:p>
    <w:p w14:paraId="11B52021" w14:textId="77777777" w:rsidR="00987EB7" w:rsidRPr="0003642B" w:rsidRDefault="00987EB7" w:rsidP="00987EB7">
      <w:pPr>
        <w:spacing w:line="240" w:lineRule="auto"/>
        <w:ind w:firstLine="567"/>
        <w:textAlignment w:val="baseline"/>
        <w:rPr>
          <w:szCs w:val="24"/>
        </w:rPr>
      </w:pPr>
      <w:r w:rsidRPr="0003642B">
        <w:rPr>
          <w:szCs w:val="24"/>
        </w:rPr>
        <w:t>1.16.1. 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6C9E5CEA"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50-процентную – для многоэтажной жилой застройки;</w:t>
      </w:r>
    </w:p>
    <w:p w14:paraId="125F6F6D"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w:t>
      </w:r>
      <w:bookmarkStart w:id="16" w:name="_Hlk115348578"/>
      <w:r w:rsidRPr="0003642B">
        <w:rPr>
          <w:szCs w:val="24"/>
        </w:rPr>
        <w:t>35-процентную</w:t>
      </w:r>
      <w:bookmarkEnd w:id="16"/>
      <w:r w:rsidRPr="0003642B">
        <w:rPr>
          <w:szCs w:val="24"/>
        </w:rPr>
        <w:t xml:space="preserve"> - для застройки малоэтажными и среднеэтажными многоквартирными жилыми домами, в том числе для малоэтажной застройки в составе кластеров МЖС;</w:t>
      </w:r>
    </w:p>
    <w:p w14:paraId="72426A28" w14:textId="77777777" w:rsidR="00987EB7" w:rsidRPr="0003642B" w:rsidRDefault="00987EB7" w:rsidP="00987EB7">
      <w:pPr>
        <w:spacing w:line="240" w:lineRule="auto"/>
        <w:ind w:firstLine="567"/>
        <w:textAlignment w:val="baseline"/>
        <w:rPr>
          <w:szCs w:val="24"/>
        </w:rPr>
      </w:pPr>
      <w:r w:rsidRPr="0003642B">
        <w:rPr>
          <w:bCs/>
          <w:szCs w:val="24"/>
        </w:rPr>
        <w:t>–</w:t>
      </w:r>
      <w:r w:rsidRPr="0003642B">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МЖС.</w:t>
      </w:r>
    </w:p>
    <w:p w14:paraId="78EF7E42" w14:textId="5A0B5BAB" w:rsidR="00987EB7" w:rsidRPr="005A1387" w:rsidRDefault="00987EB7" w:rsidP="00987EB7">
      <w:pPr>
        <w:spacing w:line="240" w:lineRule="auto"/>
        <w:ind w:firstLine="567"/>
        <w:textAlignment w:val="baseline"/>
        <w:rPr>
          <w:szCs w:val="24"/>
        </w:rPr>
      </w:pPr>
      <w:r w:rsidRPr="005A1387">
        <w:rPr>
          <w:szCs w:val="24"/>
        </w:rPr>
        <w:t xml:space="preserve">1.16.2. Определение количества рабочих мест производится в соответствии с показателями, приведенными в приложении № </w:t>
      </w:r>
      <w:r w:rsidR="006E1D9E" w:rsidRPr="005A1387">
        <w:rPr>
          <w:szCs w:val="24"/>
        </w:rPr>
        <w:t>4</w:t>
      </w:r>
      <w:r w:rsidRPr="005A1387">
        <w:rPr>
          <w:szCs w:val="24"/>
        </w:rPr>
        <w:t xml:space="preserve"> </w:t>
      </w:r>
      <w:r w:rsidRPr="005A1387">
        <w:rPr>
          <w:bCs/>
          <w:szCs w:val="24"/>
        </w:rPr>
        <w:t>к местным нормативам</w:t>
      </w:r>
      <w:r w:rsidRPr="005A1387">
        <w:rPr>
          <w:szCs w:val="24"/>
        </w:rPr>
        <w:t xml:space="preserve">. Требование не относится к проектированию в рамках комплексного развития территорий </w:t>
      </w:r>
      <w:r w:rsidR="006331CD" w:rsidRPr="005A1387">
        <w:rPr>
          <w:szCs w:val="24"/>
        </w:rPr>
        <w:t>на основании решения о комплексном развитии территории</w:t>
      </w:r>
      <w:r w:rsidRPr="005A1387">
        <w:rPr>
          <w:szCs w:val="24"/>
        </w:rPr>
        <w:t>.</w:t>
      </w:r>
    </w:p>
    <w:p w14:paraId="16CBA264" w14:textId="2AA480F5" w:rsidR="00987EB7" w:rsidRPr="005A1387" w:rsidRDefault="00987EB7" w:rsidP="00987EB7">
      <w:pPr>
        <w:tabs>
          <w:tab w:val="left" w:pos="3960"/>
          <w:tab w:val="center" w:pos="7950"/>
          <w:tab w:val="center" w:pos="9300"/>
        </w:tabs>
        <w:spacing w:before="120" w:after="120" w:line="240" w:lineRule="auto"/>
        <w:ind w:firstLine="0"/>
        <w:jc w:val="center"/>
        <w:outlineLvl w:val="1"/>
        <w:rPr>
          <w:b/>
          <w:bCs/>
          <w:szCs w:val="24"/>
        </w:rPr>
      </w:pPr>
      <w:r w:rsidRPr="005A1387">
        <w:rPr>
          <w:b/>
          <w:szCs w:val="24"/>
        </w:rPr>
        <w:t>1.17. Особые расчетные показатели для комплексного развития территорий</w:t>
      </w:r>
      <w:r w:rsidR="00DC07CF" w:rsidRPr="005A1387">
        <w:rPr>
          <w:b/>
          <w:szCs w:val="24"/>
        </w:rPr>
        <w:t>,</w:t>
      </w:r>
      <w:r w:rsidRPr="005A1387">
        <w:rPr>
          <w:b/>
          <w:szCs w:val="24"/>
        </w:rPr>
        <w:t xml:space="preserve"> </w:t>
      </w:r>
      <w:r w:rsidR="00DC07CF" w:rsidRPr="005A1387">
        <w:rPr>
          <w:b/>
          <w:bCs/>
          <w:szCs w:val="24"/>
        </w:rPr>
        <w:t>требования комфортной среды жизнедеятельности населения и стандарты объектов общественного и коммунального назначения</w:t>
      </w:r>
    </w:p>
    <w:p w14:paraId="1D2185E9" w14:textId="77777777" w:rsidR="00987EB7" w:rsidRPr="005A1387" w:rsidRDefault="00987EB7" w:rsidP="00987EB7">
      <w:pPr>
        <w:spacing w:line="240" w:lineRule="auto"/>
        <w:ind w:firstLine="567"/>
        <w:textAlignment w:val="baseline"/>
        <w:rPr>
          <w:szCs w:val="24"/>
        </w:rPr>
      </w:pPr>
      <w:r w:rsidRPr="005A1387">
        <w:rPr>
          <w:szCs w:val="24"/>
        </w:rPr>
        <w:t>1.17.1. </w:t>
      </w:r>
      <w:bookmarkStart w:id="17" w:name="_Hlk115203253"/>
      <w:r w:rsidRPr="005A1387">
        <w:rPr>
          <w:szCs w:val="24"/>
        </w:rPr>
        <w:t xml:space="preserve">Особенности проектирования территории, в отношении которой принято решение о </w:t>
      </w:r>
      <w:r w:rsidRPr="005A1387">
        <w:rPr>
          <w:szCs w:val="24"/>
        </w:rPr>
        <w:lastRenderedPageBreak/>
        <w:t>комплексном развитии территории (за исключением комплексного развития территории кластеров МЖС</w:t>
      </w:r>
      <w:bookmarkEnd w:id="17"/>
      <w:r w:rsidRPr="005A1387">
        <w:rPr>
          <w:szCs w:val="24"/>
        </w:rPr>
        <w:t>)</w:t>
      </w:r>
      <w:r w:rsidRPr="005A1387">
        <w:rPr>
          <w:rFonts w:ascii="Arial" w:hAnsi="Arial" w:cs="Arial"/>
          <w:color w:val="444444"/>
        </w:rPr>
        <w:t xml:space="preserve"> </w:t>
      </w:r>
      <w:r w:rsidRPr="005A1387">
        <w:rPr>
          <w:szCs w:val="24"/>
        </w:rPr>
        <w:t xml:space="preserve">регулируются п. 10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2A1AFC3C" w14:textId="1C671EA5" w:rsidR="00987EB7" w:rsidRPr="005A1387" w:rsidRDefault="00987EB7" w:rsidP="00987EB7">
      <w:pPr>
        <w:spacing w:line="240" w:lineRule="auto"/>
        <w:ind w:firstLine="567"/>
        <w:textAlignment w:val="baseline"/>
        <w:rPr>
          <w:szCs w:val="24"/>
        </w:rPr>
      </w:pPr>
      <w:r w:rsidRPr="005A1387">
        <w:rPr>
          <w:szCs w:val="24"/>
        </w:rPr>
        <w:t>1.17</w:t>
      </w:r>
      <w:r w:rsidRPr="005A1387">
        <w:rPr>
          <w:szCs w:val="28"/>
        </w:rPr>
        <w:t>.2. </w:t>
      </w:r>
      <w:r w:rsidRPr="005A1387">
        <w:rPr>
          <w:szCs w:val="24"/>
        </w:rPr>
        <w:t xml:space="preserve">Особенности создания и комплексного развития кластеров </w:t>
      </w:r>
      <w:bookmarkStart w:id="18" w:name="_Hlk115204537"/>
      <w:r w:rsidRPr="005A1387">
        <w:rPr>
          <w:szCs w:val="24"/>
        </w:rPr>
        <w:t>МЖС</w:t>
      </w:r>
      <w:bookmarkEnd w:id="18"/>
      <w:r w:rsidRPr="005A1387">
        <w:rPr>
          <w:szCs w:val="24"/>
        </w:rPr>
        <w:t xml:space="preserve">, направленные на обеспечение благоприятных условий жизнедеятельности населения, подлежащие применению при осуществлении градостроительной деятельности, регулируются п. 11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559B6611" w14:textId="24DFDDAC"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.3. </w:t>
      </w:r>
      <w:r w:rsidRPr="005A1387">
        <w:rPr>
          <w:szCs w:val="24"/>
        </w:rPr>
        <w:t xml:space="preserve">Требования комфортной среды жизнедеятельности населения регулируются пунктом 12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45A790B6" w14:textId="4FAF73C2"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.4. </w:t>
      </w:r>
      <w:r w:rsidRPr="005A1387">
        <w:rPr>
          <w:szCs w:val="24"/>
        </w:rPr>
        <w:t xml:space="preserve">Стандарты объектов общественного и коммунального назначения регулируются пунктом 13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48677D98" w14:textId="16774DF3" w:rsidR="00176C3E" w:rsidRPr="005A1387" w:rsidRDefault="00176C3E" w:rsidP="00176C3E">
      <w:pPr>
        <w:spacing w:line="240" w:lineRule="auto"/>
        <w:ind w:firstLine="567"/>
        <w:textAlignment w:val="baseline"/>
        <w:rPr>
          <w:szCs w:val="24"/>
        </w:rPr>
      </w:pPr>
      <w:r w:rsidRPr="005A1387">
        <w:rPr>
          <w:szCs w:val="24"/>
        </w:rPr>
        <w:t>1.17</w:t>
      </w:r>
      <w:r w:rsidRPr="005A1387">
        <w:rPr>
          <w:szCs w:val="28"/>
        </w:rPr>
        <w:t>.5. </w:t>
      </w:r>
      <w:r w:rsidRPr="005A1387">
        <w:rPr>
          <w:szCs w:val="24"/>
        </w:rPr>
        <w:t>Особенности создания и комплексного развития высокоэтажных градостроительных комплексов регулируются пунктом 14 раздела I нормативов градостроительного проектирования Московской области.</w:t>
      </w:r>
    </w:p>
    <w:p w14:paraId="454A0423" w14:textId="6FBFC833" w:rsidR="00176C3E" w:rsidRPr="00C34A7B" w:rsidRDefault="00176C3E" w:rsidP="00176C3E">
      <w:pPr>
        <w:spacing w:line="240" w:lineRule="auto"/>
        <w:ind w:firstLine="567"/>
        <w:textAlignment w:val="baseline"/>
        <w:rPr>
          <w:szCs w:val="24"/>
        </w:rPr>
      </w:pPr>
      <w:r w:rsidRPr="005A1387">
        <w:rPr>
          <w:szCs w:val="24"/>
        </w:rPr>
        <w:t>1.17</w:t>
      </w:r>
      <w:r w:rsidRPr="005A1387">
        <w:rPr>
          <w:szCs w:val="28"/>
        </w:rPr>
        <w:t>.6. </w:t>
      </w:r>
      <w:r w:rsidRPr="005A1387">
        <w:rPr>
          <w:szCs w:val="24"/>
        </w:rPr>
        <w:t>Нормы р</w:t>
      </w:r>
      <w:r w:rsidRPr="005A1387">
        <w:t>азмещения помещений для участкового пункта полиции</w:t>
      </w:r>
      <w:r w:rsidRPr="005A1387">
        <w:rPr>
          <w:szCs w:val="24"/>
        </w:rPr>
        <w:t xml:space="preserve"> принимаются согласно пункта 5.24 раздела </w:t>
      </w:r>
      <w:r w:rsidRPr="005A1387">
        <w:rPr>
          <w:szCs w:val="24"/>
          <w:lang w:val="en-US"/>
        </w:rPr>
        <w:t>I</w:t>
      </w:r>
      <w:r w:rsidRPr="005A1387">
        <w:rPr>
          <w:szCs w:val="24"/>
        </w:rPr>
        <w:t xml:space="preserve"> нормативов градостроительного проектирования Московской области.</w:t>
      </w:r>
    </w:p>
    <w:p w14:paraId="3B0F50CC" w14:textId="5E8B640A" w:rsidR="005A1387" w:rsidRDefault="005A1387">
      <w:pPr>
        <w:widowControl/>
        <w:autoSpaceDE/>
        <w:autoSpaceDN/>
        <w:adjustRightInd/>
        <w:spacing w:after="160" w:line="259" w:lineRule="auto"/>
        <w:ind w:firstLine="0"/>
        <w:jc w:val="left"/>
        <w:rPr>
          <w:szCs w:val="24"/>
        </w:rPr>
      </w:pPr>
      <w:r>
        <w:rPr>
          <w:szCs w:val="24"/>
        </w:rPr>
        <w:br w:type="page"/>
      </w:r>
    </w:p>
    <w:p w14:paraId="684B534D"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 w:val="26"/>
          <w:szCs w:val="26"/>
        </w:rPr>
      </w:pPr>
      <w:r w:rsidRPr="0003642B">
        <w:rPr>
          <w:b/>
          <w:sz w:val="26"/>
          <w:szCs w:val="26"/>
        </w:rPr>
        <w:lastRenderedPageBreak/>
        <w:t>2. Материалы по обоснованию расчетных показателей, содержащихся в основной части нормативов градостроительного проектирования</w:t>
      </w:r>
    </w:p>
    <w:p w14:paraId="2CC79215" w14:textId="77777777" w:rsidR="00987EB7" w:rsidRPr="0003642B" w:rsidRDefault="00987EB7" w:rsidP="00987EB7">
      <w:pPr>
        <w:pStyle w:val="2"/>
      </w:pPr>
      <w:bookmarkStart w:id="19" w:name="_Toc488147999"/>
      <w:bookmarkStart w:id="20" w:name="_Toc483049294"/>
      <w:bookmarkStart w:id="21" w:name="_Toc479953571"/>
      <w:bookmarkStart w:id="22" w:name="_Toc488148000"/>
      <w:r w:rsidRPr="0003642B">
        <w:t xml:space="preserve">2.1. Основания, цели и задачи подготовки </w:t>
      </w:r>
      <w:bookmarkEnd w:id="19"/>
      <w:r w:rsidRPr="0003642B">
        <w:t xml:space="preserve">местных нормативов </w:t>
      </w:r>
      <w:bookmarkEnd w:id="20"/>
    </w:p>
    <w:p w14:paraId="7F3BF2B0" w14:textId="77777777" w:rsidR="00987EB7" w:rsidRPr="0003642B" w:rsidRDefault="00987EB7" w:rsidP="00987EB7">
      <w:pPr>
        <w:pStyle w:val="affc"/>
        <w:rPr>
          <w:lang w:val="ru-RU"/>
        </w:rPr>
      </w:pPr>
      <w:r w:rsidRPr="0003642B">
        <w:rPr>
          <w:lang w:val="ru-RU"/>
        </w:rPr>
        <w:t xml:space="preserve">2.1.1. Местные нормативы градостроительного проектирования городского округа Реутов Московской области (далее – МНГП ГОР) подготовлены на основании </w:t>
      </w:r>
      <w:hyperlink r:id="rId25" w:history="1">
        <w:r w:rsidRPr="0003642B">
          <w:rPr>
            <w:lang w:val="ru-RU"/>
          </w:rPr>
          <w:t>ст. 8</w:t>
        </w:r>
      </w:hyperlink>
      <w:r w:rsidRPr="0003642B">
        <w:rPr>
          <w:lang w:val="ru-RU"/>
        </w:rPr>
        <w:t xml:space="preserve">, </w:t>
      </w:r>
      <w:hyperlink r:id="rId26" w:history="1">
        <w:r w:rsidRPr="0003642B">
          <w:rPr>
            <w:lang w:val="ru-RU"/>
          </w:rPr>
          <w:t>24</w:t>
        </w:r>
      </w:hyperlink>
      <w:r w:rsidRPr="0003642B">
        <w:rPr>
          <w:lang w:val="ru-RU"/>
        </w:rPr>
        <w:t xml:space="preserve">, </w:t>
      </w:r>
      <w:hyperlink r:id="rId27" w:history="1">
        <w:r w:rsidRPr="0003642B">
          <w:rPr>
            <w:lang w:val="ru-RU"/>
          </w:rPr>
          <w:t>29.1</w:t>
        </w:r>
      </w:hyperlink>
      <w:r w:rsidRPr="0003642B">
        <w:rPr>
          <w:lang w:val="ru-RU"/>
        </w:rPr>
        <w:t xml:space="preserve">, </w:t>
      </w:r>
      <w:hyperlink r:id="rId28" w:history="1">
        <w:r w:rsidRPr="0003642B">
          <w:rPr>
            <w:lang w:val="ru-RU"/>
          </w:rPr>
          <w:t>29.2</w:t>
        </w:r>
      </w:hyperlink>
      <w:r w:rsidRPr="0003642B">
        <w:rPr>
          <w:lang w:val="ru-RU"/>
        </w:rPr>
        <w:t xml:space="preserve">, </w:t>
      </w:r>
      <w:hyperlink r:id="rId29" w:history="1">
        <w:r w:rsidRPr="0003642B">
          <w:rPr>
            <w:lang w:val="ru-RU"/>
          </w:rPr>
          <w:t>29.4</w:t>
        </w:r>
      </w:hyperlink>
      <w:r w:rsidRPr="0003642B">
        <w:rPr>
          <w:lang w:val="ru-RU"/>
        </w:rPr>
        <w:t xml:space="preserve"> Градостроительного кодекса Российской Федерации от 29.12.2004 № 190-ФЗ, </w:t>
      </w:r>
      <w:hyperlink r:id="rId30" w:history="1">
        <w:r w:rsidRPr="0003642B">
          <w:rPr>
            <w:lang w:val="ru-RU"/>
          </w:rPr>
          <w:t>ст. 16</w:t>
        </w:r>
      </w:hyperlink>
      <w:r w:rsidRPr="0003642B">
        <w:rPr>
          <w:lang w:val="ru-RU"/>
        </w:rPr>
        <w:t xml:space="preserve"> Федерального закона от 06.10.2003 131-ФЗ «Об общих принципах организации местного самоуправления в Российской Федерации», на основании Устава городского округа Реутов Московской области и муниципального контракта от 08.07.2022 № </w:t>
      </w:r>
      <w:r w:rsidRPr="0003642B">
        <w:rPr>
          <w:bCs/>
          <w:lang w:val="ru-RU" w:eastAsia="en-US"/>
        </w:rPr>
        <w:t>143/22-МЗ</w:t>
      </w:r>
      <w:r w:rsidRPr="0003642B">
        <w:rPr>
          <w:lang w:val="ru-RU"/>
        </w:rPr>
        <w:t>.</w:t>
      </w:r>
    </w:p>
    <w:p w14:paraId="39DA3995" w14:textId="77777777" w:rsidR="00987EB7" w:rsidRPr="0003642B" w:rsidRDefault="00987EB7" w:rsidP="00987EB7">
      <w:pPr>
        <w:pStyle w:val="affc"/>
        <w:rPr>
          <w:lang w:val="ru-RU"/>
        </w:rPr>
      </w:pPr>
      <w:r w:rsidRPr="0003642B">
        <w:rPr>
          <w:lang w:val="ru-RU"/>
        </w:rPr>
        <w:t xml:space="preserve">2.1.2. МНГП ГОР подготовлены в рамках реализации полномочий органов местного самоуправления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в области градостроительной деятельности.</w:t>
      </w:r>
    </w:p>
    <w:p w14:paraId="03DFD57C" w14:textId="77777777" w:rsidR="00987EB7" w:rsidRPr="0003642B" w:rsidRDefault="00987EB7" w:rsidP="00987EB7">
      <w:pPr>
        <w:pStyle w:val="affc"/>
        <w:rPr>
          <w:lang w:val="ru-RU"/>
        </w:rPr>
      </w:pPr>
      <w:r w:rsidRPr="0003642B">
        <w:rPr>
          <w:lang w:val="ru-RU"/>
        </w:rPr>
        <w:t>2.1.3. Целью подготовки МНГП ГОР является обеспечение устойчивого развития территории муниципального образования, определение параметров согласованного развития коммунальной, транспортной, социальной инфраструктур, рост числа мест приложения труда, объектов коммунально-бытового и рекреационного назначения, обеспечивающих учет интересов граждан и их объединений при определении назначения территорий на основе стратегий, прогнозов и программ социально-экономического и градостроительного развития федерального, регионального и муниципального уровня.</w:t>
      </w:r>
    </w:p>
    <w:p w14:paraId="3D0DAD0B" w14:textId="77777777" w:rsidR="00987EB7" w:rsidRPr="0003642B" w:rsidRDefault="00987EB7" w:rsidP="00987EB7">
      <w:pPr>
        <w:pStyle w:val="affc"/>
        <w:rPr>
          <w:i/>
          <w:lang w:val="ru-RU"/>
        </w:rPr>
      </w:pPr>
      <w:r w:rsidRPr="0003642B">
        <w:rPr>
          <w:lang w:val="ru-RU"/>
        </w:rPr>
        <w:t>2.1.4. Разработка МНГП ГОР включает решение задач:</w:t>
      </w:r>
    </w:p>
    <w:p w14:paraId="50B46546"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определение видов ОМЗ</w:t>
      </w:r>
      <w:r w:rsidRPr="0003642B">
        <w:rPr>
          <w:color w:val="FF0000"/>
          <w:lang w:val="ru-RU"/>
        </w:rPr>
        <w:t xml:space="preserve"> </w:t>
      </w:r>
      <w:r w:rsidRPr="0003642B">
        <w:rPr>
          <w:lang w:val="ru-RU"/>
        </w:rPr>
        <w:t>городского округа, подлежащих нормативному правовому регулированию в МНГП ГОР в соответствии с полномочиями органов местного самоуправления;</w:t>
      </w:r>
    </w:p>
    <w:p w14:paraId="339E05F2"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p>
    <w:p w14:paraId="5056F4BF" w14:textId="77777777" w:rsidR="00987EB7" w:rsidRPr="0003642B" w:rsidRDefault="00987EB7" w:rsidP="00987EB7">
      <w:pPr>
        <w:pStyle w:val="affc"/>
        <w:numPr>
          <w:ilvl w:val="0"/>
          <w:numId w:val="10"/>
        </w:numPr>
        <w:tabs>
          <w:tab w:val="left" w:pos="993"/>
        </w:tabs>
        <w:ind w:left="0" w:firstLine="709"/>
        <w:rPr>
          <w:bCs/>
          <w:lang w:val="ru-RU"/>
        </w:rPr>
      </w:pPr>
      <w:r w:rsidRPr="0003642B">
        <w:rPr>
          <w:bCs/>
          <w:lang w:val="ru-RU"/>
        </w:rPr>
        <w:t xml:space="preserve">анализ расчетных показателей, содержащихся в региональных </w:t>
      </w:r>
      <w:r w:rsidRPr="0003642B">
        <w:rPr>
          <w:lang w:val="ru-RU"/>
        </w:rPr>
        <w:t>нормативах градостроительного проектирования Московской области</w:t>
      </w:r>
      <w:r w:rsidRPr="0003642B">
        <w:rPr>
          <w:bCs/>
          <w:lang w:val="ru-RU"/>
        </w:rPr>
        <w:t xml:space="preserve"> и в ранее утвержденных 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 xml:space="preserve">, с целью использования их в </w:t>
      </w:r>
      <w:r w:rsidRPr="0003642B">
        <w:rPr>
          <w:bCs/>
          <w:lang w:val="ru-RU"/>
        </w:rPr>
        <w:t xml:space="preserve">местных </w:t>
      </w:r>
      <w:r w:rsidRPr="0003642B">
        <w:rPr>
          <w:lang w:val="ru-RU"/>
        </w:rPr>
        <w:t xml:space="preserve">нормативах градостроительного проектирования </w:t>
      </w:r>
      <w:r w:rsidRPr="0003642B">
        <w:rPr>
          <w:color w:val="000000"/>
          <w:lang w:val="ru-RU" w:bidi="ru-RU"/>
        </w:rPr>
        <w:t xml:space="preserve">городского округа </w:t>
      </w:r>
      <w:r w:rsidRPr="0003642B">
        <w:rPr>
          <w:color w:val="000000"/>
          <w:lang w:val="ru-RU" w:eastAsia="ru-RU" w:bidi="ru-RU"/>
        </w:rPr>
        <w:t>Реутов</w:t>
      </w:r>
      <w:r w:rsidRPr="0003642B">
        <w:rPr>
          <w:lang w:val="ru-RU"/>
        </w:rPr>
        <w:t>;</w:t>
      </w:r>
    </w:p>
    <w:p w14:paraId="32F82971" w14:textId="77777777" w:rsidR="00987EB7" w:rsidRPr="0003642B" w:rsidRDefault="00987EB7" w:rsidP="00987EB7">
      <w:pPr>
        <w:pStyle w:val="affc"/>
        <w:numPr>
          <w:ilvl w:val="0"/>
          <w:numId w:val="10"/>
        </w:numPr>
        <w:tabs>
          <w:tab w:val="left" w:pos="993"/>
        </w:tabs>
        <w:ind w:left="0" w:firstLine="709"/>
        <w:rPr>
          <w:bCs/>
          <w:lang w:val="ru-RU"/>
        </w:rPr>
      </w:pPr>
      <w:r w:rsidRPr="0003642B">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РФ и Московской области, муниципальных правовых актов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 xml:space="preserve">, с соблюдением </w:t>
      </w:r>
      <w:r w:rsidRPr="0003642B">
        <w:rPr>
          <w:lang w:val="ru-RU"/>
        </w:rPr>
        <w:t>технических регламентов и сводов правил, с учетом стратеги</w:t>
      </w:r>
      <w:r>
        <w:rPr>
          <w:lang w:val="ru-RU"/>
        </w:rPr>
        <w:t>и</w:t>
      </w:r>
      <w:r w:rsidRPr="0003642B">
        <w:rPr>
          <w:lang w:val="ru-RU"/>
        </w:rPr>
        <w:t xml:space="preserve">, прогноза и муниципальных программ социально-экономического развития </w:t>
      </w:r>
      <w:r w:rsidRPr="0003642B">
        <w:rPr>
          <w:color w:val="000000"/>
          <w:lang w:val="ru-RU" w:bidi="ru-RU"/>
        </w:rPr>
        <w:t xml:space="preserve">городского округа </w:t>
      </w:r>
      <w:r w:rsidRPr="0003642B">
        <w:rPr>
          <w:color w:val="000000"/>
          <w:lang w:val="ru-RU" w:eastAsia="ru-RU" w:bidi="ru-RU"/>
        </w:rPr>
        <w:t>Реутов</w:t>
      </w:r>
      <w:r w:rsidRPr="0003642B">
        <w:rPr>
          <w:bCs/>
          <w:lang w:val="ru-RU"/>
        </w:rPr>
        <w:t>;</w:t>
      </w:r>
    </w:p>
    <w:p w14:paraId="755A96A9" w14:textId="77777777" w:rsidR="00987EB7" w:rsidRPr="0003642B" w:rsidRDefault="00987EB7" w:rsidP="00987EB7">
      <w:pPr>
        <w:pStyle w:val="affc"/>
        <w:numPr>
          <w:ilvl w:val="0"/>
          <w:numId w:val="10"/>
        </w:numPr>
        <w:tabs>
          <w:tab w:val="left" w:pos="993"/>
        </w:tabs>
        <w:ind w:left="0" w:firstLine="709"/>
        <w:rPr>
          <w:lang w:val="ru-RU"/>
        </w:rPr>
      </w:pPr>
      <w:r w:rsidRPr="0003642B">
        <w:rPr>
          <w:lang w:val="ru-RU"/>
        </w:rPr>
        <w:t>подготовка правил и определение области применения расчетных показателей, содержащихся в МНГП ГОР, в том числе распределение расчетных показателей на группы для применения по видам градостроительной документации.</w:t>
      </w:r>
    </w:p>
    <w:p w14:paraId="2F52BD98" w14:textId="77777777" w:rsidR="00987EB7" w:rsidRPr="0003642B" w:rsidRDefault="00987EB7" w:rsidP="00987EB7">
      <w:pPr>
        <w:pStyle w:val="affc"/>
        <w:rPr>
          <w:lang w:val="ru-RU"/>
        </w:rPr>
      </w:pPr>
      <w:r w:rsidRPr="0003642B">
        <w:rPr>
          <w:lang w:val="ru-RU"/>
        </w:rPr>
        <w:t xml:space="preserve">2.1.5. Решению перечисленных задач предшествует анализ </w:t>
      </w:r>
      <w:r w:rsidRPr="0003642B">
        <w:rPr>
          <w:color w:val="000000"/>
          <w:lang w:val="ru-RU" w:bidi="ru-RU"/>
        </w:rPr>
        <w:t xml:space="preserve">информации о современном состоянии и стратегии социально-экономического развития городского округа </w:t>
      </w:r>
      <w:r w:rsidRPr="0003642B">
        <w:rPr>
          <w:color w:val="000000"/>
          <w:lang w:val="ru-RU" w:eastAsia="ru-RU" w:bidi="ru-RU"/>
        </w:rPr>
        <w:t>Реутов</w:t>
      </w:r>
      <w:r w:rsidRPr="0003642B">
        <w:rPr>
          <w:lang w:val="ru-RU"/>
        </w:rPr>
        <w:t>, которые влияют на установление расчетных показателей МНГП ГОР.</w:t>
      </w:r>
    </w:p>
    <w:p w14:paraId="14402EC9" w14:textId="77777777" w:rsidR="00987EB7" w:rsidRPr="0003642B" w:rsidRDefault="00987EB7" w:rsidP="00987EB7">
      <w:pPr>
        <w:pStyle w:val="2"/>
        <w:rPr>
          <w:color w:val="000000"/>
          <w:szCs w:val="24"/>
          <w:lang w:bidi="ru-RU"/>
        </w:rPr>
      </w:pPr>
      <w:r w:rsidRPr="0003642B">
        <w:t xml:space="preserve">2.2. </w:t>
      </w:r>
      <w:bookmarkEnd w:id="21"/>
      <w:bookmarkEnd w:id="22"/>
      <w:r w:rsidRPr="0003642B">
        <w:rPr>
          <w:color w:val="000000"/>
          <w:szCs w:val="24"/>
          <w:lang w:bidi="ru-RU"/>
        </w:rPr>
        <w:t>Информация о современном состоянии и стратегии социально-экономического развития городского округа в отношении объектов местного значения</w:t>
      </w:r>
    </w:p>
    <w:p w14:paraId="7D4FA231" w14:textId="77777777" w:rsidR="00987EB7" w:rsidRPr="0003642B" w:rsidRDefault="00987EB7" w:rsidP="00987EB7">
      <w:pPr>
        <w:pStyle w:val="aa"/>
        <w:ind w:firstLine="740"/>
        <w:jc w:val="both"/>
        <w:rPr>
          <w:color w:val="000000"/>
          <w:sz w:val="24"/>
          <w:szCs w:val="24"/>
          <w:lang w:bidi="ru-RU"/>
        </w:rPr>
      </w:pPr>
      <w:r w:rsidRPr="0003642B">
        <w:rPr>
          <w:sz w:val="24"/>
          <w:szCs w:val="24"/>
        </w:rPr>
        <w:t>2.2.1. </w:t>
      </w:r>
      <w:r w:rsidRPr="0003642B">
        <w:rPr>
          <w:sz w:val="24"/>
          <w:szCs w:val="24"/>
          <w:lang w:bidi="en-US"/>
        </w:rPr>
        <w:t xml:space="preserve">Городской округ </w:t>
      </w:r>
      <w:r w:rsidRPr="0003642B">
        <w:rPr>
          <w:color w:val="000000"/>
          <w:sz w:val="24"/>
          <w:szCs w:val="24"/>
          <w:lang w:bidi="ru-RU"/>
        </w:rPr>
        <w:t>Реутов</w:t>
      </w:r>
      <w:r w:rsidRPr="0003642B">
        <w:rPr>
          <w:sz w:val="24"/>
          <w:szCs w:val="24"/>
          <w:lang w:bidi="en-US"/>
        </w:rPr>
        <w:t xml:space="preserve"> Московской области образован на основании Закона Московской области </w:t>
      </w:r>
      <w:r w:rsidRPr="0003642B">
        <w:rPr>
          <w:color w:val="000000"/>
          <w:sz w:val="24"/>
          <w:szCs w:val="24"/>
          <w:lang w:bidi="ru-RU"/>
        </w:rPr>
        <w:t>от 29.10.2004 № 134/2004-ОЗ «О статусе и границе городского округа Реутов»</w:t>
      </w:r>
      <w:r w:rsidRPr="0003642B">
        <w:rPr>
          <w:sz w:val="24"/>
          <w:szCs w:val="24"/>
          <w:lang w:bidi="en-US"/>
        </w:rPr>
        <w:t xml:space="preserve"> и расположен на </w:t>
      </w:r>
      <w:r w:rsidRPr="0003642B">
        <w:rPr>
          <w:color w:val="000000"/>
          <w:sz w:val="24"/>
          <w:szCs w:val="24"/>
          <w:lang w:bidi="ru-RU"/>
        </w:rPr>
        <w:t>востоке Московской области и прилегает к восточной границе Москвы</w:t>
      </w:r>
      <w:r w:rsidRPr="0003642B">
        <w:rPr>
          <w:sz w:val="24"/>
          <w:szCs w:val="24"/>
        </w:rPr>
        <w:t xml:space="preserve">. Занимает площадь </w:t>
      </w:r>
      <w:r w:rsidRPr="0003642B">
        <w:rPr>
          <w:color w:val="000000"/>
          <w:sz w:val="24"/>
          <w:szCs w:val="24"/>
          <w:lang w:bidi="ru-RU"/>
        </w:rPr>
        <w:t>909 га</w:t>
      </w:r>
      <w:r w:rsidRPr="0003642B">
        <w:rPr>
          <w:sz w:val="24"/>
          <w:szCs w:val="24"/>
        </w:rPr>
        <w:t>.</w:t>
      </w:r>
      <w:r w:rsidRPr="0003642B">
        <w:t xml:space="preserve"> </w:t>
      </w:r>
      <w:r w:rsidRPr="0003642B">
        <w:rPr>
          <w:color w:val="000000"/>
          <w:sz w:val="24"/>
          <w:szCs w:val="24"/>
          <w:lang w:bidi="ru-RU"/>
        </w:rPr>
        <w:t xml:space="preserve">Общая численность постоянного населения городского округа Реутов на 01.01.2022 составляет 108,26 тысяч человек. </w:t>
      </w:r>
    </w:p>
    <w:p w14:paraId="730E3572"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Городской округ Реутов относится к Балашихинско-Люберецкой устойчивой городской системе расселения.</w:t>
      </w:r>
    </w:p>
    <w:p w14:paraId="03255C2A" w14:textId="77777777" w:rsidR="00987EB7" w:rsidRPr="0003642B" w:rsidRDefault="00987EB7" w:rsidP="00987EB7">
      <w:pPr>
        <w:pStyle w:val="aa"/>
        <w:ind w:firstLine="740"/>
        <w:jc w:val="both"/>
      </w:pPr>
      <w:r w:rsidRPr="0003642B">
        <w:rPr>
          <w:color w:val="000000"/>
          <w:sz w:val="24"/>
          <w:szCs w:val="24"/>
          <w:lang w:bidi="ru-RU"/>
        </w:rPr>
        <w:lastRenderedPageBreak/>
        <w:t>В границе городского округа Реутов находится 1 населенный пункт - город Реутов. Город состоит из двух частей: северной и южной, разделенных Горьковским направлением Московской железной дороги.</w:t>
      </w:r>
    </w:p>
    <w:p w14:paraId="4B4D7393" w14:textId="77777777" w:rsidR="00987EB7" w:rsidRPr="0003642B" w:rsidRDefault="00987EB7" w:rsidP="00987EB7">
      <w:pPr>
        <w:pStyle w:val="aa"/>
        <w:ind w:firstLine="740"/>
        <w:jc w:val="both"/>
      </w:pPr>
      <w:r w:rsidRPr="0003642B">
        <w:rPr>
          <w:sz w:val="24"/>
          <w:szCs w:val="24"/>
        </w:rPr>
        <w:t>2.2.2. </w:t>
      </w:r>
      <w:r w:rsidRPr="0003642B">
        <w:rPr>
          <w:color w:val="000000"/>
          <w:sz w:val="24"/>
          <w:szCs w:val="24"/>
          <w:lang w:bidi="ru-RU"/>
        </w:rPr>
        <w:t>Основными транспортными осями на территории городского округа Реутов помимо автомобильной дороги федерального значения М-7 «Волга» Москва-Владимир-Нижний Новгород-Казань-Уфа и железнодорожной дороги Горьковского направления МЖД являются главные магистральные улицы: улица Победы, улица Ленина, проспект Мира, Юбилейный проспект, улица Южная, улица Октября. В южной части городского округа, в районе пересечения Носовихинского шоссе с Южной улицей, расположен вход в Московский метрополитен на станцию «Новокосино».</w:t>
      </w:r>
    </w:p>
    <w:p w14:paraId="7557B0B5" w14:textId="77777777" w:rsidR="00987EB7" w:rsidRPr="0003642B" w:rsidRDefault="00987EB7" w:rsidP="00987EB7">
      <w:pPr>
        <w:pStyle w:val="aa"/>
        <w:ind w:firstLine="740"/>
        <w:jc w:val="both"/>
      </w:pPr>
      <w:r w:rsidRPr="0003642B">
        <w:rPr>
          <w:sz w:val="24"/>
          <w:szCs w:val="24"/>
        </w:rPr>
        <w:t>2.2.3. </w:t>
      </w:r>
      <w:r w:rsidRPr="0003642B">
        <w:rPr>
          <w:color w:val="000000"/>
          <w:sz w:val="24"/>
          <w:szCs w:val="24"/>
          <w:lang w:bidi="ru-RU"/>
        </w:rPr>
        <w:t>Жилищный фонд округа составляет 3484,5 тыс. м</w:t>
      </w:r>
      <w:r w:rsidRPr="0003642B">
        <w:rPr>
          <w:color w:val="000000"/>
          <w:sz w:val="24"/>
          <w:szCs w:val="24"/>
          <w:vertAlign w:val="superscript"/>
          <w:lang w:bidi="ru-RU"/>
        </w:rPr>
        <w:t>2</w:t>
      </w:r>
      <w:r w:rsidRPr="0003642B">
        <w:rPr>
          <w:color w:val="000000"/>
          <w:sz w:val="24"/>
          <w:szCs w:val="24"/>
          <w:lang w:bidi="ru-RU"/>
        </w:rPr>
        <w:t>, в том числе многоквартирный 3484,3 тыс. м</w:t>
      </w:r>
      <w:r w:rsidRPr="0003642B">
        <w:rPr>
          <w:color w:val="000000"/>
          <w:sz w:val="24"/>
          <w:szCs w:val="24"/>
          <w:vertAlign w:val="superscript"/>
          <w:lang w:bidi="ru-RU"/>
        </w:rPr>
        <w:t>2</w:t>
      </w:r>
      <w:r w:rsidRPr="0003642B">
        <w:rPr>
          <w:color w:val="000000"/>
          <w:sz w:val="24"/>
          <w:szCs w:val="24"/>
          <w:lang w:bidi="ru-RU"/>
        </w:rPr>
        <w:t>, индивидуальные жилые дома - 0,2 тыс. м</w:t>
      </w:r>
      <w:r w:rsidRPr="0003642B">
        <w:rPr>
          <w:color w:val="000000"/>
          <w:sz w:val="24"/>
          <w:szCs w:val="24"/>
          <w:vertAlign w:val="superscript"/>
          <w:lang w:bidi="ru-RU"/>
        </w:rPr>
        <w:t>2</w:t>
      </w:r>
      <w:r w:rsidRPr="0003642B">
        <w:rPr>
          <w:color w:val="000000"/>
          <w:sz w:val="24"/>
          <w:szCs w:val="24"/>
          <w:lang w:bidi="ru-RU"/>
        </w:rPr>
        <w:t>. Средняя жилищная обеспеченность по округу - 32,19 м</w:t>
      </w:r>
      <w:r w:rsidRPr="0003642B">
        <w:rPr>
          <w:color w:val="000000"/>
          <w:sz w:val="24"/>
          <w:szCs w:val="24"/>
          <w:vertAlign w:val="superscript"/>
          <w:lang w:bidi="ru-RU"/>
        </w:rPr>
        <w:t>2</w:t>
      </w:r>
      <w:r w:rsidRPr="0003642B">
        <w:rPr>
          <w:color w:val="000000"/>
          <w:sz w:val="24"/>
          <w:szCs w:val="24"/>
          <w:lang w:bidi="ru-RU"/>
        </w:rPr>
        <w:t xml:space="preserve">. на человека. </w:t>
      </w:r>
      <w:bookmarkStart w:id="23" w:name="bookmark52"/>
      <w:r w:rsidRPr="0003642B">
        <w:rPr>
          <w:color w:val="000000"/>
          <w:sz w:val="24"/>
          <w:szCs w:val="24"/>
          <w:lang w:bidi="ru-RU"/>
        </w:rPr>
        <w:t>На территории округа развитие территорий дачной застройки не предусмотрено.</w:t>
      </w:r>
      <w:bookmarkEnd w:id="23"/>
    </w:p>
    <w:p w14:paraId="40230C96" w14:textId="77777777" w:rsidR="00987EB7" w:rsidRPr="0003642B" w:rsidRDefault="00987EB7" w:rsidP="00987EB7">
      <w:pPr>
        <w:pStyle w:val="aa"/>
        <w:ind w:firstLine="740"/>
        <w:jc w:val="both"/>
      </w:pPr>
      <w:r w:rsidRPr="0003642B">
        <w:rPr>
          <w:sz w:val="24"/>
          <w:szCs w:val="24"/>
        </w:rPr>
        <w:t>2.2.4. </w:t>
      </w:r>
      <w:r w:rsidRPr="0003642B">
        <w:rPr>
          <w:color w:val="000000"/>
          <w:sz w:val="24"/>
          <w:szCs w:val="24"/>
          <w:lang w:bidi="ru-RU"/>
        </w:rPr>
        <w:t>На территории округа расположено 30 дошкольных образовательных организаций, проектной вместимостью (количество мест) - 5390. Фактическая наполняемость (мест) - 6421. Количество очередников в возрасте в возрасте от 3 до 7 лет - 847 человек.</w:t>
      </w:r>
    </w:p>
    <w:p w14:paraId="1BA6A1A6" w14:textId="77777777" w:rsidR="00987EB7" w:rsidRPr="0003642B" w:rsidRDefault="00987EB7" w:rsidP="00987EB7">
      <w:pPr>
        <w:pStyle w:val="aa"/>
        <w:ind w:firstLine="740"/>
        <w:jc w:val="both"/>
      </w:pPr>
      <w:r w:rsidRPr="0003642B">
        <w:rPr>
          <w:color w:val="000000"/>
          <w:sz w:val="24"/>
          <w:szCs w:val="24"/>
          <w:lang w:bidi="ru-RU"/>
        </w:rPr>
        <w:t>На территории округа расположены 11 общеобразовательных организаций, проектной вместимостью 9288 места. Фактически в общеобразовательных учреждениях обучается 11159 человека. Все учащиеся учатся в одну смену.</w:t>
      </w:r>
    </w:p>
    <w:p w14:paraId="629417E6" w14:textId="77777777" w:rsidR="00987EB7" w:rsidRPr="0003642B" w:rsidRDefault="00987EB7" w:rsidP="00987EB7">
      <w:pPr>
        <w:pStyle w:val="aa"/>
        <w:ind w:firstLine="740"/>
        <w:jc w:val="both"/>
      </w:pPr>
      <w:r w:rsidRPr="0003642B">
        <w:rPr>
          <w:sz w:val="24"/>
          <w:szCs w:val="24"/>
        </w:rPr>
        <w:t>2.2.5. </w:t>
      </w:r>
      <w:r w:rsidRPr="0003642B">
        <w:rPr>
          <w:color w:val="000000"/>
          <w:sz w:val="24"/>
          <w:szCs w:val="24"/>
          <w:lang w:bidi="ru-RU"/>
        </w:rPr>
        <w:t>На территории округа расположены объекты физической культуры и спорта следующих типов:</w:t>
      </w:r>
    </w:p>
    <w:p w14:paraId="6665AE0A"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спортивные залы - 10,35 тыс. м</w:t>
      </w:r>
      <w:r w:rsidRPr="0003642B">
        <w:rPr>
          <w:color w:val="000000"/>
          <w:sz w:val="24"/>
          <w:szCs w:val="24"/>
          <w:vertAlign w:val="superscript"/>
          <w:lang w:bidi="ru-RU"/>
        </w:rPr>
        <w:t>2</w:t>
      </w:r>
      <w:r w:rsidRPr="0003642B">
        <w:rPr>
          <w:color w:val="000000"/>
          <w:sz w:val="24"/>
          <w:szCs w:val="24"/>
          <w:lang w:bidi="ru-RU"/>
        </w:rPr>
        <w:t xml:space="preserve"> площади пола;</w:t>
      </w:r>
    </w:p>
    <w:p w14:paraId="65D2AD84"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плоскостные спортивные сооружения (в том числе спортивные площадки) - 72,46 тыс. м</w:t>
      </w:r>
      <w:r w:rsidRPr="0003642B">
        <w:rPr>
          <w:color w:val="000000"/>
          <w:sz w:val="24"/>
          <w:szCs w:val="24"/>
          <w:vertAlign w:val="superscript"/>
          <w:lang w:bidi="ru-RU"/>
        </w:rPr>
        <w:t>2</w:t>
      </w:r>
      <w:r w:rsidRPr="0003642B">
        <w:rPr>
          <w:color w:val="000000"/>
          <w:sz w:val="24"/>
          <w:szCs w:val="24"/>
          <w:lang w:bidi="ru-RU"/>
        </w:rPr>
        <w:t>;</w:t>
      </w:r>
    </w:p>
    <w:p w14:paraId="5E5792C5"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плавательные бассейны - 882 м</w:t>
      </w:r>
      <w:r w:rsidRPr="0003642B">
        <w:rPr>
          <w:color w:val="000000"/>
          <w:sz w:val="24"/>
          <w:szCs w:val="24"/>
          <w:vertAlign w:val="superscript"/>
          <w:lang w:bidi="ru-RU"/>
        </w:rPr>
        <w:t>2</w:t>
      </w:r>
      <w:r w:rsidRPr="0003642B">
        <w:rPr>
          <w:color w:val="000000"/>
          <w:sz w:val="24"/>
          <w:szCs w:val="24"/>
          <w:lang w:bidi="ru-RU"/>
        </w:rPr>
        <w:t>;</w:t>
      </w:r>
    </w:p>
    <w:p w14:paraId="60A66608"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СДЮШ - 795 мест;</w:t>
      </w:r>
    </w:p>
    <w:p w14:paraId="6AA53245" w14:textId="6F9EEA70" w:rsidR="00987EB7" w:rsidRPr="0003642B" w:rsidRDefault="004172A8" w:rsidP="004172A8">
      <w:pPr>
        <w:pStyle w:val="aa"/>
        <w:tabs>
          <w:tab w:val="left" w:pos="709"/>
        </w:tabs>
        <w:ind w:left="709"/>
        <w:jc w:val="both"/>
      </w:pPr>
      <w:r w:rsidRPr="0003642B">
        <w:rPr>
          <w:sz w:val="24"/>
          <w:szCs w:val="24"/>
        </w:rPr>
        <w:t>2.2.6. </w:t>
      </w:r>
      <w:r w:rsidR="00987EB7" w:rsidRPr="0003642B">
        <w:rPr>
          <w:color w:val="000000"/>
          <w:sz w:val="24"/>
          <w:szCs w:val="24"/>
          <w:lang w:bidi="ru-RU"/>
        </w:rPr>
        <w:t>На территории округа расположены учреждения культуры следующих типов:</w:t>
      </w:r>
    </w:p>
    <w:p w14:paraId="5E867A7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Культурно-досуговые учреждения - 1757 мест зрительного зала;</w:t>
      </w:r>
    </w:p>
    <w:p w14:paraId="68147181"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Театры - 0 посадочных мест;</w:t>
      </w:r>
    </w:p>
    <w:p w14:paraId="735358FF"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Детские школы искусств - 1073 мест.</w:t>
      </w:r>
    </w:p>
    <w:p w14:paraId="5F8A277F" w14:textId="6C18EB81" w:rsidR="00987EB7" w:rsidRPr="0003642B" w:rsidRDefault="00987EB7" w:rsidP="00987EB7">
      <w:pPr>
        <w:pStyle w:val="aa"/>
        <w:tabs>
          <w:tab w:val="left" w:pos="709"/>
        </w:tabs>
        <w:ind w:left="709"/>
        <w:jc w:val="both"/>
      </w:pPr>
      <w:r w:rsidRPr="0003642B">
        <w:rPr>
          <w:sz w:val="24"/>
          <w:szCs w:val="24"/>
        </w:rPr>
        <w:t>2.2.</w:t>
      </w:r>
      <w:r w:rsidR="004172A8">
        <w:rPr>
          <w:sz w:val="24"/>
          <w:szCs w:val="24"/>
        </w:rPr>
        <w:t>7</w:t>
      </w:r>
      <w:r w:rsidRPr="0003642B">
        <w:rPr>
          <w:sz w:val="24"/>
          <w:szCs w:val="24"/>
        </w:rPr>
        <w:t>. </w:t>
      </w:r>
      <w:r w:rsidRPr="0003642B">
        <w:rPr>
          <w:color w:val="000000"/>
          <w:sz w:val="24"/>
          <w:szCs w:val="24"/>
          <w:lang w:bidi="ru-RU"/>
        </w:rPr>
        <w:t>На территории округа расположены следующие предприятия торговли, общественного питания и бытового обслуживания:</w:t>
      </w:r>
    </w:p>
    <w:p w14:paraId="521A0C87" w14:textId="77777777" w:rsidR="00987EB7" w:rsidRPr="0003642B" w:rsidRDefault="00987EB7" w:rsidP="00987EB7">
      <w:pPr>
        <w:pStyle w:val="aa"/>
        <w:widowControl w:val="0"/>
        <w:numPr>
          <w:ilvl w:val="0"/>
          <w:numId w:val="15"/>
        </w:numPr>
        <w:tabs>
          <w:tab w:val="left" w:pos="709"/>
          <w:tab w:val="left" w:pos="782"/>
        </w:tabs>
        <w:autoSpaceDE/>
        <w:autoSpaceDN/>
        <w:ind w:left="709" w:firstLine="0"/>
        <w:jc w:val="both"/>
      </w:pPr>
      <w:r w:rsidRPr="0003642B">
        <w:rPr>
          <w:color w:val="000000"/>
          <w:sz w:val="24"/>
          <w:szCs w:val="24"/>
          <w:lang w:bidi="ru-RU"/>
        </w:rPr>
        <w:t xml:space="preserve">предприятия розничной торговли - </w:t>
      </w:r>
      <w:r w:rsidRPr="0003642B">
        <w:rPr>
          <w:color w:val="000000"/>
          <w:sz w:val="22"/>
          <w:szCs w:val="22"/>
          <w:lang w:bidi="ru-RU"/>
        </w:rPr>
        <w:t xml:space="preserve">216,3 </w:t>
      </w:r>
      <w:r w:rsidRPr="0003642B">
        <w:rPr>
          <w:color w:val="000000"/>
          <w:sz w:val="24"/>
          <w:szCs w:val="24"/>
          <w:lang w:bidi="ru-RU"/>
        </w:rPr>
        <w:t>тыс. м</w:t>
      </w:r>
      <w:r w:rsidRPr="0003642B">
        <w:rPr>
          <w:color w:val="000000"/>
          <w:sz w:val="24"/>
          <w:szCs w:val="24"/>
          <w:vertAlign w:val="superscript"/>
          <w:lang w:bidi="ru-RU"/>
        </w:rPr>
        <w:t>2</w:t>
      </w:r>
      <w:r w:rsidRPr="0003642B">
        <w:rPr>
          <w:color w:val="000000"/>
          <w:sz w:val="24"/>
          <w:szCs w:val="24"/>
          <w:lang w:bidi="ru-RU"/>
        </w:rPr>
        <w:t xml:space="preserve"> суммарной торговой площади;</w:t>
      </w:r>
    </w:p>
    <w:p w14:paraId="4C5F6545" w14:textId="77777777" w:rsidR="00987EB7" w:rsidRPr="0003642B" w:rsidRDefault="00987EB7" w:rsidP="00987EB7">
      <w:pPr>
        <w:pStyle w:val="aa"/>
        <w:widowControl w:val="0"/>
        <w:numPr>
          <w:ilvl w:val="0"/>
          <w:numId w:val="15"/>
        </w:numPr>
        <w:tabs>
          <w:tab w:val="left" w:pos="709"/>
          <w:tab w:val="left" w:pos="1134"/>
        </w:tabs>
        <w:autoSpaceDE/>
        <w:autoSpaceDN/>
        <w:ind w:left="709" w:firstLine="0"/>
        <w:jc w:val="both"/>
        <w:rPr>
          <w:color w:val="000000"/>
          <w:sz w:val="24"/>
          <w:szCs w:val="24"/>
          <w:lang w:bidi="ru-RU"/>
        </w:rPr>
      </w:pPr>
      <w:r w:rsidRPr="0003642B">
        <w:rPr>
          <w:color w:val="000000"/>
          <w:sz w:val="24"/>
          <w:szCs w:val="24"/>
          <w:lang w:bidi="ru-RU"/>
        </w:rPr>
        <w:t>предприятия общественного питания (посадочных мест) - 5798;</w:t>
      </w:r>
    </w:p>
    <w:p w14:paraId="02BCD3D3" w14:textId="77777777" w:rsidR="00987EB7" w:rsidRPr="0003642B" w:rsidRDefault="00987EB7" w:rsidP="00987EB7">
      <w:pPr>
        <w:pStyle w:val="aa"/>
        <w:widowControl w:val="0"/>
        <w:numPr>
          <w:ilvl w:val="0"/>
          <w:numId w:val="15"/>
        </w:numPr>
        <w:tabs>
          <w:tab w:val="left" w:pos="709"/>
        </w:tabs>
        <w:autoSpaceDE/>
        <w:autoSpaceDN/>
        <w:ind w:left="709" w:firstLine="0"/>
        <w:jc w:val="both"/>
      </w:pPr>
      <w:r w:rsidRPr="0003642B">
        <w:rPr>
          <w:color w:val="000000"/>
          <w:sz w:val="24"/>
          <w:szCs w:val="24"/>
          <w:lang w:bidi="ru-RU"/>
        </w:rPr>
        <w:t xml:space="preserve">предприятия бытового обслуживания - </w:t>
      </w:r>
      <w:r w:rsidRPr="0003642B">
        <w:rPr>
          <w:color w:val="000000"/>
          <w:sz w:val="22"/>
          <w:szCs w:val="22"/>
          <w:lang w:bidi="ru-RU"/>
        </w:rPr>
        <w:t xml:space="preserve">684 </w:t>
      </w:r>
      <w:r w:rsidRPr="0003642B">
        <w:rPr>
          <w:color w:val="000000"/>
          <w:sz w:val="24"/>
          <w:szCs w:val="24"/>
          <w:lang w:bidi="ru-RU"/>
        </w:rPr>
        <w:t>рабочих места;</w:t>
      </w:r>
    </w:p>
    <w:p w14:paraId="2116EB45" w14:textId="340549F0"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Кладбищ</w:t>
      </w:r>
      <w:r>
        <w:rPr>
          <w:color w:val="000000"/>
          <w:sz w:val="24"/>
          <w:szCs w:val="24"/>
          <w:lang w:bidi="ru-RU"/>
        </w:rPr>
        <w:t>е</w:t>
      </w:r>
      <w:r w:rsidRPr="0003642B">
        <w:rPr>
          <w:color w:val="000000"/>
          <w:sz w:val="24"/>
          <w:szCs w:val="24"/>
          <w:lang w:bidi="ru-RU"/>
        </w:rPr>
        <w:t xml:space="preserve"> на территории округа отсутству</w:t>
      </w:r>
      <w:r>
        <w:rPr>
          <w:color w:val="000000"/>
          <w:sz w:val="24"/>
          <w:szCs w:val="24"/>
          <w:lang w:bidi="ru-RU"/>
        </w:rPr>
        <w:t>е</w:t>
      </w:r>
      <w:r w:rsidRPr="0003642B">
        <w:rPr>
          <w:color w:val="000000"/>
          <w:sz w:val="24"/>
          <w:szCs w:val="24"/>
          <w:lang w:bidi="ru-RU"/>
        </w:rPr>
        <w:t>т.</w:t>
      </w:r>
    </w:p>
    <w:p w14:paraId="074C7097" w14:textId="77777777" w:rsidR="00987EB7" w:rsidRPr="0003642B" w:rsidRDefault="00987EB7" w:rsidP="00987EB7">
      <w:pPr>
        <w:pStyle w:val="aa"/>
        <w:ind w:firstLine="740"/>
        <w:jc w:val="both"/>
      </w:pPr>
      <w:r w:rsidRPr="0003642B">
        <w:rPr>
          <w:sz w:val="24"/>
          <w:szCs w:val="24"/>
        </w:rPr>
        <w:t>2.2.8. </w:t>
      </w:r>
      <w:r w:rsidRPr="0003642B">
        <w:rPr>
          <w:color w:val="000000"/>
          <w:sz w:val="24"/>
          <w:szCs w:val="24"/>
          <w:lang w:bidi="ru-RU"/>
        </w:rPr>
        <w:t>На территории округа источниками хозяйственно-питьевого и производственного водоснабжения являются:</w:t>
      </w:r>
    </w:p>
    <w:p w14:paraId="1A881604"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t>вода, подаваемая от АО «Мосводоканал»;</w:t>
      </w:r>
    </w:p>
    <w:p w14:paraId="71C16407" w14:textId="77777777" w:rsidR="00987EB7" w:rsidRPr="0003642B" w:rsidRDefault="00987EB7" w:rsidP="00987EB7">
      <w:pPr>
        <w:pStyle w:val="aa"/>
        <w:widowControl w:val="0"/>
        <w:numPr>
          <w:ilvl w:val="0"/>
          <w:numId w:val="16"/>
        </w:numPr>
        <w:tabs>
          <w:tab w:val="left" w:pos="1060"/>
        </w:tabs>
        <w:autoSpaceDE/>
        <w:autoSpaceDN/>
        <w:ind w:firstLine="740"/>
        <w:jc w:val="both"/>
      </w:pPr>
      <w:r w:rsidRPr="0003642B">
        <w:rPr>
          <w:color w:val="000000"/>
          <w:sz w:val="24"/>
          <w:szCs w:val="24"/>
          <w:lang w:bidi="ru-RU"/>
        </w:rPr>
        <w:t>местные артезианские воды.</w:t>
      </w:r>
    </w:p>
    <w:p w14:paraId="232752D0" w14:textId="77777777" w:rsidR="00987EB7" w:rsidRPr="0003642B" w:rsidRDefault="00987EB7" w:rsidP="00987EB7">
      <w:pPr>
        <w:pStyle w:val="aa"/>
        <w:ind w:firstLine="740"/>
        <w:jc w:val="both"/>
      </w:pPr>
      <w:r w:rsidRPr="0003642B">
        <w:rPr>
          <w:color w:val="000000"/>
          <w:sz w:val="24"/>
          <w:szCs w:val="24"/>
          <w:lang w:bidi="ru-RU"/>
        </w:rPr>
        <w:t>Централизованное водоснабжение в городском округе Реутов осуществляет ООО «Реутовский водоканал». В его ведении находятся:</w:t>
      </w:r>
    </w:p>
    <w:p w14:paraId="36A0A930"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 водозаборных узла;</w:t>
      </w:r>
    </w:p>
    <w:p w14:paraId="4C87760C"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24 водопроводно-насосных станции;</w:t>
      </w:r>
    </w:p>
    <w:p w14:paraId="03C87B83" w14:textId="77777777" w:rsidR="00987EB7" w:rsidRPr="0003642B" w:rsidRDefault="00987EB7" w:rsidP="00987EB7">
      <w:pPr>
        <w:pStyle w:val="aa"/>
        <w:widowControl w:val="0"/>
        <w:numPr>
          <w:ilvl w:val="0"/>
          <w:numId w:val="17"/>
        </w:numPr>
        <w:tabs>
          <w:tab w:val="left" w:pos="1060"/>
        </w:tabs>
        <w:autoSpaceDE/>
        <w:autoSpaceDN/>
        <w:ind w:firstLine="740"/>
        <w:jc w:val="both"/>
      </w:pPr>
      <w:r w:rsidRPr="0003642B">
        <w:rPr>
          <w:color w:val="000000"/>
          <w:sz w:val="24"/>
          <w:szCs w:val="24"/>
          <w:lang w:bidi="ru-RU"/>
        </w:rPr>
        <w:t>98,25 км водопроводных сетей.</w:t>
      </w:r>
    </w:p>
    <w:p w14:paraId="3D36F934" w14:textId="77777777" w:rsidR="00987EB7" w:rsidRPr="0003642B" w:rsidRDefault="00987EB7" w:rsidP="00987EB7">
      <w:pPr>
        <w:pStyle w:val="aa"/>
        <w:tabs>
          <w:tab w:val="left" w:pos="3014"/>
        </w:tabs>
        <w:ind w:firstLine="740"/>
        <w:jc w:val="both"/>
        <w:rPr>
          <w:sz w:val="24"/>
          <w:szCs w:val="24"/>
        </w:rPr>
      </w:pPr>
      <w:r w:rsidRPr="0003642B">
        <w:rPr>
          <w:sz w:val="24"/>
          <w:szCs w:val="24"/>
        </w:rPr>
        <w:t>2.2.9. Территория городского округа Реутов входит в зону действия Люберецкой станции аэрации АО «Мосводоканал». Мощность ЛСА 3000 тыс. м</w:t>
      </w:r>
      <w:r w:rsidRPr="0003642B">
        <w:rPr>
          <w:sz w:val="24"/>
          <w:szCs w:val="24"/>
          <w:vertAlign w:val="superscript"/>
        </w:rPr>
        <w:t>3</w:t>
      </w:r>
      <w:r w:rsidRPr="0003642B">
        <w:rPr>
          <w:sz w:val="24"/>
          <w:szCs w:val="24"/>
        </w:rPr>
        <w:t>/сутки. Эксплуатацию объектов централизованной системы водоотведения в городском округе Реутов осуществляет ООО «Реутовский водоканал». Отведение бытовых и производственных стоков от застройки г.</w:t>
      </w:r>
      <w:r>
        <w:rPr>
          <w:sz w:val="24"/>
          <w:szCs w:val="24"/>
        </w:rPr>
        <w:t xml:space="preserve"> </w:t>
      </w:r>
      <w:r w:rsidRPr="0003642B">
        <w:rPr>
          <w:sz w:val="24"/>
          <w:szCs w:val="24"/>
        </w:rPr>
        <w:t xml:space="preserve">Реутов осуществляется системой напорно-самотечных трубопроводов с канализационными насосными станциями (КНС) в 2 коллектора диаметром 800 и 900 мм, передающие стоки в подводящие </w:t>
      </w:r>
      <w:r w:rsidRPr="0003642B">
        <w:rPr>
          <w:sz w:val="24"/>
          <w:szCs w:val="24"/>
        </w:rPr>
        <w:lastRenderedPageBreak/>
        <w:t>каналы ЛСА системы Московской канализации. На территории округа расположено пять городских КНС.</w:t>
      </w:r>
    </w:p>
    <w:p w14:paraId="0103049B" w14:textId="77777777" w:rsidR="00987EB7" w:rsidRPr="0003642B" w:rsidRDefault="00987EB7" w:rsidP="00987EB7">
      <w:pPr>
        <w:pStyle w:val="aa"/>
        <w:tabs>
          <w:tab w:val="left" w:pos="3014"/>
        </w:tabs>
        <w:ind w:firstLine="740"/>
        <w:jc w:val="both"/>
      </w:pPr>
      <w:r w:rsidRPr="0003642B">
        <w:rPr>
          <w:sz w:val="24"/>
          <w:szCs w:val="24"/>
        </w:rPr>
        <w:t>2.2.10. </w:t>
      </w:r>
      <w:r w:rsidRPr="0003642B">
        <w:rPr>
          <w:color w:val="000000"/>
          <w:sz w:val="24"/>
          <w:szCs w:val="24"/>
          <w:lang w:bidi="ru-RU"/>
        </w:rPr>
        <w:t>Теплоснабжение округа осуществляется от 9 котельных. В качестве основного топлива на котельных используется природный газ, резервное - дизельное топливо.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 По Схеме теплоснабжения городского округа Реутов суммарная установленная тепловая мощность источников теплоснабжения, обслуживающих жилищно-коммунальный сектор -</w:t>
      </w:r>
      <w:r w:rsidRPr="0003642B">
        <w:t xml:space="preserve"> </w:t>
      </w:r>
      <w:r w:rsidRPr="0003642B">
        <w:rPr>
          <w:color w:val="000000"/>
          <w:sz w:val="24"/>
          <w:szCs w:val="24"/>
          <w:lang w:bidi="ru-RU"/>
        </w:rPr>
        <w:t>545,63 Гкал/час. Теплопотребление с учетом потерь и собственных нужд источников составляет - 496,43 Гкал/час. В качестве основного топлива для всех теплоисточников поселения предусмотрен природный газ.</w:t>
      </w:r>
    </w:p>
    <w:p w14:paraId="6BD45113" w14:textId="77777777" w:rsidR="00987EB7" w:rsidRPr="0003642B" w:rsidRDefault="00987EB7" w:rsidP="00987EB7">
      <w:pPr>
        <w:pStyle w:val="aa"/>
        <w:tabs>
          <w:tab w:val="left" w:pos="3014"/>
        </w:tabs>
        <w:ind w:firstLine="740"/>
        <w:jc w:val="both"/>
        <w:rPr>
          <w:color w:val="000000"/>
          <w:sz w:val="24"/>
          <w:szCs w:val="24"/>
          <w:lang w:bidi="ru-RU"/>
        </w:rPr>
      </w:pPr>
      <w:r w:rsidRPr="0003642B">
        <w:rPr>
          <w:sz w:val="24"/>
          <w:szCs w:val="24"/>
        </w:rPr>
        <w:t>2.2.11. </w:t>
      </w:r>
      <w:r w:rsidRPr="0003642B">
        <w:rPr>
          <w:color w:val="000000"/>
          <w:sz w:val="24"/>
          <w:szCs w:val="24"/>
          <w:lang w:bidi="ru-RU"/>
        </w:rPr>
        <w:t>Расход природного газа округу Реутов составляет 146,0 млн. м</w:t>
      </w:r>
      <w:r w:rsidRPr="0003642B">
        <w:rPr>
          <w:color w:val="000000"/>
          <w:sz w:val="24"/>
          <w:szCs w:val="24"/>
          <w:vertAlign w:val="superscript"/>
          <w:lang w:bidi="ru-RU"/>
        </w:rPr>
        <w:t>3</w:t>
      </w:r>
      <w:r w:rsidRPr="0003642B">
        <w:rPr>
          <w:color w:val="000000"/>
          <w:sz w:val="24"/>
          <w:szCs w:val="24"/>
          <w:lang w:bidi="ru-RU"/>
        </w:rPr>
        <w:t>/год. Потребителями газа высокого давления являются котельные и предприятия, низкого - жилищно-коммунальная застройка. Природный газ используется:</w:t>
      </w:r>
    </w:p>
    <w:p w14:paraId="4B372A88"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в качестве основного топлива на котельных;</w:t>
      </w:r>
    </w:p>
    <w:p w14:paraId="1E6786B0"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приготовления пищи в жилых домах на газовых плитах;</w:t>
      </w:r>
    </w:p>
    <w:p w14:paraId="04A6DB44"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для нужд отопления и горячего водоснабжения в индивидуальной жилой застройке, от газовых водонагревателей, устанавливаемых в каждом доме (квартире).</w:t>
      </w:r>
    </w:p>
    <w:p w14:paraId="10368491" w14:textId="77777777" w:rsidR="00987EB7" w:rsidRPr="0003642B" w:rsidRDefault="00987EB7" w:rsidP="00987EB7">
      <w:pPr>
        <w:pStyle w:val="aa"/>
        <w:tabs>
          <w:tab w:val="left" w:pos="3014"/>
        </w:tabs>
        <w:ind w:firstLine="740"/>
        <w:jc w:val="both"/>
        <w:rPr>
          <w:color w:val="000000"/>
          <w:sz w:val="24"/>
          <w:szCs w:val="24"/>
          <w:lang w:bidi="ru-RU"/>
        </w:rPr>
      </w:pPr>
      <w:r w:rsidRPr="0003642B">
        <w:rPr>
          <w:color w:val="000000"/>
          <w:sz w:val="24"/>
          <w:szCs w:val="24"/>
          <w:lang w:bidi="ru-RU"/>
        </w:rPr>
        <w:t>Система газоснабжения трехступенчатая, с транспортировкой газа высокого (Р &lt; 0,6 МПа), среднего (Р &lt; 0,3 МПа) и низкого давления. Газ низкого давления поступает к бытовым потребителям (газовые плиты, автоматические теплогенераторы). Часть жителей индивидуальной жилой застройки используют для хозяйственно-бытовых нужд сжиженный баллонный газ, электрические теплогенераторы.</w:t>
      </w:r>
    </w:p>
    <w:p w14:paraId="16885F62" w14:textId="77777777" w:rsidR="00987EB7" w:rsidRPr="0003642B" w:rsidRDefault="00987EB7" w:rsidP="00987EB7">
      <w:pPr>
        <w:pStyle w:val="aa"/>
        <w:ind w:firstLine="740"/>
        <w:jc w:val="both"/>
        <w:rPr>
          <w:color w:val="000000"/>
          <w:sz w:val="24"/>
          <w:szCs w:val="24"/>
          <w:lang w:bidi="ru-RU"/>
        </w:rPr>
      </w:pPr>
      <w:r w:rsidRPr="0003642B">
        <w:rPr>
          <w:sz w:val="24"/>
          <w:szCs w:val="24"/>
        </w:rPr>
        <w:t>2.2.12. </w:t>
      </w:r>
      <w:r w:rsidRPr="0003642B">
        <w:rPr>
          <w:color w:val="000000"/>
          <w:sz w:val="24"/>
          <w:szCs w:val="24"/>
          <w:lang w:bidi="ru-RU"/>
        </w:rPr>
        <w:t>Электроснабжение потребителей округа осуществляется: от питающих центров Московской энергосистемы, находящихся на территории города Реутов и города Москвы. Техническое и хозяйственное обслуживание участков электрифицированной железной дороги обеспечивает структурные подразделения Трансэнерго - филиала ОАО «РЖД». Полезный отпуск электроэнергии по муниципальному образованию городской округ Реутов Московской области за 2020 год составил 405 млн. кВт*ч (факт). Потребители жилищно-коммунального и производственного сектора получают электроэнергию через распределительные сети напряжением 10 и 0,4 кВ. Сети выполнены преимущественно кабельными линиями различного сечения.</w:t>
      </w:r>
    </w:p>
    <w:p w14:paraId="08BFE8A1" w14:textId="77777777" w:rsidR="00987EB7" w:rsidRPr="0003642B" w:rsidRDefault="00987EB7" w:rsidP="00987EB7">
      <w:pPr>
        <w:pStyle w:val="aa"/>
        <w:ind w:firstLine="740"/>
        <w:jc w:val="both"/>
        <w:rPr>
          <w:color w:val="000000"/>
          <w:sz w:val="24"/>
          <w:szCs w:val="24"/>
          <w:lang w:bidi="ru-RU"/>
        </w:rPr>
      </w:pPr>
      <w:r w:rsidRPr="0003642B">
        <w:rPr>
          <w:sz w:val="24"/>
          <w:szCs w:val="24"/>
        </w:rPr>
        <w:t>2.2.13. </w:t>
      </w:r>
      <w:r w:rsidRPr="0003642B">
        <w:rPr>
          <w:color w:val="000000"/>
          <w:sz w:val="24"/>
          <w:szCs w:val="24"/>
          <w:lang w:bidi="ru-RU"/>
        </w:rPr>
        <w:t>Услуги фиксированной телефонной связи в Реутове предоставляют: Ростелеком (ПАО) — PSTN, АТС 525, 526, 528, 791 в коде 495 и АТС 661 в коде 498 и Реутов-Телеком (ЗАО) — PSTN и VoIP в кодах 495, 498, 499. C 2021 года «Реутов-Телеком» продолжил предоставлять услуги от лица ООО «ГОРОДСКИЕ СЕТИ - ЦЕНТР» под брендом «Reutov.Ru».</w:t>
      </w:r>
    </w:p>
    <w:p w14:paraId="454C1A8A"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мобильной телефонной связи предоставляют операторы под торговыми марками МТС, Мегафон, Билайн, Tele2 (под брендом Ростелеком) и другие.</w:t>
      </w:r>
    </w:p>
    <w:p w14:paraId="13A306DD" w14:textId="77777777" w:rsidR="00987EB7" w:rsidRPr="0003642B" w:rsidRDefault="00987EB7" w:rsidP="00987EB7">
      <w:pPr>
        <w:pStyle w:val="aa"/>
        <w:ind w:firstLine="740"/>
        <w:jc w:val="both"/>
        <w:rPr>
          <w:color w:val="000000"/>
          <w:sz w:val="24"/>
          <w:szCs w:val="24"/>
          <w:lang w:bidi="ru-RU"/>
        </w:rPr>
      </w:pPr>
      <w:r w:rsidRPr="0003642B">
        <w:rPr>
          <w:color w:val="000000"/>
          <w:sz w:val="24"/>
          <w:szCs w:val="24"/>
          <w:lang w:bidi="ru-RU"/>
        </w:rPr>
        <w:t>Услуги почтовой связи предоставляет АО «Почта России». На территории городского округа Реутов работают 8 отделений почты акционерного общества.</w:t>
      </w:r>
    </w:p>
    <w:p w14:paraId="704B00E2" w14:textId="77777777" w:rsidR="00987EB7" w:rsidRPr="0003642B" w:rsidRDefault="00987EB7" w:rsidP="00987EB7">
      <w:pPr>
        <w:pStyle w:val="aa"/>
        <w:ind w:firstLine="740"/>
        <w:jc w:val="both"/>
      </w:pPr>
      <w:r w:rsidRPr="0003642B">
        <w:rPr>
          <w:color w:val="000000"/>
          <w:sz w:val="24"/>
          <w:szCs w:val="24"/>
          <w:lang w:bidi="ru-RU"/>
        </w:rPr>
        <w:t xml:space="preserve">Территория округа находится в зоне уверенного приема Останкинского телецентра.  Услуги выхода в Интернет и интерактивного </w:t>
      </w:r>
      <w:r w:rsidRPr="0003642B">
        <w:rPr>
          <w:color w:val="000000"/>
          <w:sz w:val="24"/>
          <w:szCs w:val="24"/>
          <w:lang w:val="en-US" w:eastAsia="en-US" w:bidi="en-US"/>
        </w:rPr>
        <w:t>IP</w:t>
      </w:r>
      <w:r w:rsidRPr="0003642B">
        <w:rPr>
          <w:color w:val="000000"/>
          <w:sz w:val="24"/>
          <w:szCs w:val="24"/>
          <w:lang w:bidi="ru-RU"/>
        </w:rPr>
        <w:t>-телевидения в сетях передачи данных на территории округа предоставляют местные Интернет-провайдеры.</w:t>
      </w:r>
      <w:r>
        <w:rPr>
          <w:color w:val="000000"/>
          <w:sz w:val="24"/>
          <w:szCs w:val="24"/>
          <w:lang w:bidi="ru-RU"/>
        </w:rPr>
        <w:t xml:space="preserve"> </w:t>
      </w:r>
      <w:r w:rsidRPr="0003642B">
        <w:rPr>
          <w:color w:val="000000"/>
          <w:sz w:val="24"/>
          <w:szCs w:val="24"/>
          <w:lang w:bidi="ru-RU"/>
        </w:rPr>
        <w:t>Существующие волоконно-оптические линии связи на территории округа позволяют принимать как аналоговые, так и цифровые телевизионные сигналы.</w:t>
      </w:r>
    </w:p>
    <w:p w14:paraId="086DCB93" w14:textId="77777777" w:rsidR="00987EB7" w:rsidRPr="0003642B" w:rsidRDefault="00987EB7" w:rsidP="00987EB7">
      <w:pPr>
        <w:pStyle w:val="aa"/>
        <w:ind w:firstLine="740"/>
        <w:jc w:val="both"/>
      </w:pPr>
      <w:r w:rsidRPr="0003642B">
        <w:rPr>
          <w:sz w:val="24"/>
          <w:szCs w:val="24"/>
        </w:rPr>
        <w:t>2.2.14. </w:t>
      </w:r>
      <w:r w:rsidRPr="0003642B">
        <w:rPr>
          <w:color w:val="000000"/>
          <w:sz w:val="24"/>
          <w:szCs w:val="24"/>
          <w:lang w:bidi="ru-RU"/>
        </w:rPr>
        <w:t>Транспортная инфраструктура городского округа Реутов представлена автомобильными дорогами общего пользования федерального и регионального значения, железнодорожными магистралями Московской железной дороги и трубопроводным транспортом.</w:t>
      </w:r>
    </w:p>
    <w:p w14:paraId="77278869" w14:textId="77777777" w:rsidR="00987EB7" w:rsidRPr="0003642B" w:rsidRDefault="00987EB7" w:rsidP="00987EB7">
      <w:pPr>
        <w:pStyle w:val="aa"/>
        <w:ind w:firstLine="740"/>
        <w:jc w:val="both"/>
      </w:pPr>
      <w:r w:rsidRPr="0003642B">
        <w:rPr>
          <w:sz w:val="24"/>
          <w:szCs w:val="24"/>
        </w:rPr>
        <w:t>2.2.15. </w:t>
      </w:r>
      <w:r w:rsidRPr="0003642B">
        <w:rPr>
          <w:color w:val="000000"/>
          <w:sz w:val="24"/>
          <w:szCs w:val="24"/>
          <w:lang w:bidi="ru-RU"/>
        </w:rPr>
        <w:t xml:space="preserve">По территории округа проходит четырёхпутный электрифицированный участок Нижегородская - Железнодорожная Горьковского направления и двухпутный электрифицированный участок Реутово - Балашиха Московской железной дороги - филиала ОАО «РЖД». Протяжённость магистральных железнодорожных путей округа составляет 2,98 км. На </w:t>
      </w:r>
      <w:r w:rsidRPr="0003642B">
        <w:rPr>
          <w:color w:val="000000"/>
          <w:sz w:val="24"/>
          <w:szCs w:val="24"/>
          <w:lang w:bidi="ru-RU"/>
        </w:rPr>
        <w:lastRenderedPageBreak/>
        <w:t>территории округа расположена железнодорожная станция Реутово. Участок Реутово - Балашиха протяжённостью 3,5 км с железнодорожной станцией Стройка проходит в направлении с юга на север по восточной части территории городского округа.</w:t>
      </w:r>
    </w:p>
    <w:p w14:paraId="42A92552" w14:textId="77777777" w:rsidR="00987EB7" w:rsidRPr="0003642B" w:rsidRDefault="00987EB7" w:rsidP="00987EB7">
      <w:pPr>
        <w:pStyle w:val="aa"/>
        <w:ind w:firstLine="740"/>
        <w:jc w:val="both"/>
      </w:pPr>
      <w:r w:rsidRPr="0003642B">
        <w:rPr>
          <w:sz w:val="24"/>
          <w:szCs w:val="24"/>
        </w:rPr>
        <w:t>2.2.16. </w:t>
      </w:r>
      <w:r w:rsidRPr="0003642B">
        <w:rPr>
          <w:color w:val="000000"/>
          <w:sz w:val="24"/>
          <w:szCs w:val="24"/>
          <w:lang w:bidi="ru-RU"/>
        </w:rPr>
        <w:t>По территории городского округа Реутов проходят коммуникации АО «Транснефть - Верхняя Волга»: магистральный нефтепровод «Ярославль - Москва». Диаметр трубопровода - 720 мм.</w:t>
      </w:r>
    </w:p>
    <w:p w14:paraId="6E099A52" w14:textId="77777777" w:rsidR="00987EB7" w:rsidRPr="0003642B" w:rsidRDefault="00987EB7" w:rsidP="00987EB7">
      <w:pPr>
        <w:pStyle w:val="aa"/>
        <w:ind w:firstLine="740"/>
        <w:jc w:val="both"/>
      </w:pPr>
      <w:r w:rsidRPr="0003642B">
        <w:rPr>
          <w:sz w:val="24"/>
          <w:szCs w:val="24"/>
        </w:rPr>
        <w:t>2.2.17. </w:t>
      </w:r>
      <w:r w:rsidRPr="0003642B">
        <w:rPr>
          <w:color w:val="000000"/>
          <w:sz w:val="24"/>
          <w:szCs w:val="24"/>
          <w:lang w:bidi="ru-RU"/>
        </w:rPr>
        <w:t xml:space="preserve">Основной каркас автодорожной сети внешних транспортных связей городского округа Реутов составляют: скоростная автомобильная дорога общего пользования федерального значения М-7 «Волга» Москва - Владимир - Нижний Новгород - Казань - Уфа  и автомобильные дороги (магистральные улицы) общего пользования регионального значения. </w:t>
      </w:r>
    </w:p>
    <w:p w14:paraId="01722C56" w14:textId="77777777" w:rsidR="00987EB7" w:rsidRPr="0003642B" w:rsidRDefault="00987EB7" w:rsidP="00987EB7">
      <w:pPr>
        <w:pStyle w:val="aa"/>
        <w:ind w:firstLine="740"/>
        <w:jc w:val="both"/>
      </w:pPr>
      <w:r w:rsidRPr="0003642B">
        <w:rPr>
          <w:sz w:val="24"/>
          <w:szCs w:val="24"/>
        </w:rPr>
        <w:t>2.2.18. </w:t>
      </w:r>
      <w:r w:rsidRPr="0003642B">
        <w:rPr>
          <w:color w:val="000000"/>
          <w:sz w:val="24"/>
          <w:szCs w:val="24"/>
          <w:lang w:bidi="ru-RU"/>
        </w:rPr>
        <w:t xml:space="preserve">Общая протяженность улиц и дорог с твёрдым покрытием составляет 40,662 км. Из них, протяженность автомобильной дороги общего пользования федерального значения - 1,2 км, протяженность магистральных улиц регионального значения - 5,339 км, протяженность магистральных улиц местного значения - 19,232 км, </w:t>
      </w:r>
      <w:bookmarkStart w:id="24" w:name="bookmark104"/>
      <w:r w:rsidRPr="0003642B">
        <w:rPr>
          <w:color w:val="000000"/>
          <w:sz w:val="24"/>
          <w:szCs w:val="24"/>
          <w:lang w:bidi="ru-RU"/>
        </w:rPr>
        <w:t>протяженность улиц местного значения - 14,891 км.</w:t>
      </w:r>
      <w:bookmarkEnd w:id="24"/>
    </w:p>
    <w:p w14:paraId="141B8C21" w14:textId="77777777" w:rsidR="00987EB7" w:rsidRPr="0003642B" w:rsidRDefault="00987EB7" w:rsidP="00987EB7">
      <w:pPr>
        <w:pStyle w:val="aa"/>
        <w:ind w:firstLine="740"/>
        <w:jc w:val="both"/>
      </w:pPr>
      <w:r w:rsidRPr="0003642B">
        <w:rPr>
          <w:sz w:val="24"/>
          <w:szCs w:val="24"/>
        </w:rPr>
        <w:t>2.2.19. </w:t>
      </w:r>
      <w:r w:rsidRPr="0003642B">
        <w:rPr>
          <w:color w:val="000000"/>
          <w:sz w:val="24"/>
          <w:szCs w:val="24"/>
          <w:lang w:bidi="ru-RU"/>
        </w:rPr>
        <w:t>Пешеходное движение осуществляется по тротуарам и наземным пешеходным переходам. Велосипедные дорожки обустроены вдоль улицы Победы - улицы Парковой, вокруг Фабричного пруда, в сквере по улице Советской и в Александровском сквере по пешеходной улице. Общая протяженность велодорожек составляет порядка 3,25 км.</w:t>
      </w:r>
    </w:p>
    <w:p w14:paraId="7FDB79E5" w14:textId="77777777" w:rsidR="00987EB7" w:rsidRPr="0003642B" w:rsidRDefault="00987EB7" w:rsidP="00987EB7">
      <w:pPr>
        <w:pStyle w:val="aa"/>
        <w:tabs>
          <w:tab w:val="left" w:pos="2559"/>
          <w:tab w:val="left" w:pos="3994"/>
          <w:tab w:val="left" w:pos="4714"/>
          <w:tab w:val="left" w:pos="5348"/>
          <w:tab w:val="left" w:pos="6913"/>
          <w:tab w:val="left" w:pos="8098"/>
        </w:tabs>
        <w:ind w:firstLine="740"/>
        <w:jc w:val="both"/>
      </w:pPr>
      <w:r w:rsidRPr="0003642B">
        <w:rPr>
          <w:sz w:val="24"/>
          <w:szCs w:val="24"/>
        </w:rPr>
        <w:t>2.2.20. </w:t>
      </w:r>
      <w:r w:rsidRPr="0003642B">
        <w:rPr>
          <w:color w:val="000000"/>
          <w:sz w:val="24"/>
          <w:szCs w:val="24"/>
          <w:lang w:bidi="ru-RU"/>
        </w:rPr>
        <w:t>Хранение индивидуальных легковых автомобилей осуществляется: для жителей индивидуальной жилой застройки - на территории земельного участка; для жителей многоквартирной жилой застройки - в гаражах и на открытых автостоянках. Существующее количество мест для постоянного хранения индивидуального автомобильного транспорта составляет 16 306 машино-мест. Количество постов станций технического обслуживания составляет 64 ед.</w:t>
      </w:r>
    </w:p>
    <w:p w14:paraId="21E03C78" w14:textId="77777777" w:rsidR="00987EB7" w:rsidRPr="0003642B" w:rsidRDefault="00987EB7" w:rsidP="00987EB7">
      <w:pPr>
        <w:pStyle w:val="aa"/>
        <w:ind w:firstLine="740"/>
        <w:jc w:val="both"/>
      </w:pPr>
      <w:r w:rsidRPr="0003642B">
        <w:rPr>
          <w:sz w:val="24"/>
          <w:szCs w:val="24"/>
        </w:rPr>
        <w:t>2.2.21. </w:t>
      </w:r>
      <w:r w:rsidRPr="0003642B">
        <w:rPr>
          <w:color w:val="000000"/>
          <w:sz w:val="24"/>
          <w:szCs w:val="24"/>
          <w:lang w:bidi="ru-RU"/>
        </w:rPr>
        <w:t>Пассажирские перевозки в городском округе Реутов представлены муниципальными, межмуниципальными и межсубъектными автобусными маршрутами. Протяжённость сети маршрутов общественного пассажирского транспорта по территории городского округа составляет 22,53 км.</w:t>
      </w:r>
    </w:p>
    <w:p w14:paraId="327C839D" w14:textId="6DD71595" w:rsidR="00987EB7" w:rsidRPr="0003642B" w:rsidRDefault="00987EB7" w:rsidP="00987EB7">
      <w:pPr>
        <w:pStyle w:val="aa"/>
        <w:ind w:firstLine="567"/>
        <w:jc w:val="both"/>
        <w:rPr>
          <w:color w:val="000000"/>
          <w:sz w:val="24"/>
          <w:szCs w:val="24"/>
          <w:lang w:bidi="ru-RU"/>
        </w:rPr>
      </w:pPr>
      <w:r w:rsidRPr="0003642B">
        <w:rPr>
          <w:color w:val="000000"/>
          <w:sz w:val="24"/>
          <w:szCs w:val="24"/>
          <w:lang w:bidi="ru-RU"/>
        </w:rPr>
        <w:t xml:space="preserve">2.2.22. </w:t>
      </w:r>
      <w:r w:rsidRPr="0003642B">
        <w:rPr>
          <w:sz w:val="24"/>
          <w:szCs w:val="24"/>
        </w:rPr>
        <w:t>Показатели Федеральной</w:t>
      </w:r>
      <w:r w:rsidRPr="0003642B">
        <w:rPr>
          <w:color w:val="FF0000"/>
          <w:sz w:val="24"/>
          <w:szCs w:val="24"/>
        </w:rPr>
        <w:t xml:space="preserve"> </w:t>
      </w:r>
      <w:r w:rsidRPr="0003642B">
        <w:rPr>
          <w:sz w:val="24"/>
          <w:szCs w:val="24"/>
        </w:rPr>
        <w:t>службы государственной статистики, характеризующие состояние экономики и социальной сферы городского округа</w:t>
      </w:r>
      <w:r w:rsidRPr="0003642B">
        <w:t xml:space="preserve"> </w:t>
      </w:r>
      <w:r w:rsidRPr="0003642B">
        <w:rPr>
          <w:color w:val="000000"/>
          <w:sz w:val="24"/>
          <w:szCs w:val="24"/>
          <w:lang w:bidi="ru-RU"/>
        </w:rPr>
        <w:t xml:space="preserve">Реутов </w:t>
      </w:r>
      <w:r w:rsidRPr="0003642B">
        <w:rPr>
          <w:sz w:val="24"/>
          <w:szCs w:val="24"/>
        </w:rPr>
        <w:t>за 2021 год,</w:t>
      </w:r>
      <w:r w:rsidRPr="0003642B">
        <w:rPr>
          <w:color w:val="000000"/>
          <w:sz w:val="24"/>
          <w:szCs w:val="24"/>
          <w:lang w:bidi="ru-RU"/>
        </w:rPr>
        <w:t xml:space="preserve"> отражающие в т.ч. текущую обеспеченность населения объектами местного значения, приведены в приложении № </w:t>
      </w:r>
      <w:r w:rsidR="006E1D9E">
        <w:rPr>
          <w:color w:val="000000"/>
          <w:sz w:val="24"/>
          <w:szCs w:val="24"/>
          <w:lang w:bidi="ru-RU"/>
        </w:rPr>
        <w:t xml:space="preserve">5 </w:t>
      </w:r>
      <w:r w:rsidR="006E1D9E" w:rsidRPr="006E1D9E">
        <w:rPr>
          <w:bCs/>
          <w:sz w:val="24"/>
          <w:szCs w:val="24"/>
        </w:rPr>
        <w:t>к местным нормативам</w:t>
      </w:r>
      <w:r w:rsidRPr="0003642B">
        <w:rPr>
          <w:color w:val="000000"/>
          <w:sz w:val="24"/>
          <w:szCs w:val="24"/>
          <w:lang w:bidi="ru-RU"/>
        </w:rPr>
        <w:t>.</w:t>
      </w:r>
    </w:p>
    <w:p w14:paraId="6DD1E477" w14:textId="77777777" w:rsidR="00987EB7" w:rsidRPr="0003642B" w:rsidRDefault="00987EB7" w:rsidP="00987EB7">
      <w:pPr>
        <w:spacing w:line="240" w:lineRule="auto"/>
        <w:ind w:firstLine="709"/>
        <w:rPr>
          <w:bCs/>
          <w:color w:val="000000"/>
          <w:szCs w:val="24"/>
        </w:rPr>
      </w:pPr>
      <w:r w:rsidRPr="0003642B">
        <w:rPr>
          <w:szCs w:val="24"/>
        </w:rPr>
        <w:t xml:space="preserve">2.2.23. </w:t>
      </w:r>
      <w:r w:rsidRPr="0003642B">
        <w:rPr>
          <w:bCs/>
          <w:color w:val="000000"/>
          <w:szCs w:val="24"/>
        </w:rPr>
        <w:t>В округе действуют:</w:t>
      </w:r>
    </w:p>
    <w:p w14:paraId="28369F8B"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Генеральный план </w:t>
      </w:r>
      <w:r w:rsidRPr="0003642B">
        <w:rPr>
          <w:color w:val="000000"/>
          <w:sz w:val="24"/>
          <w:szCs w:val="24"/>
          <w:lang w:eastAsia="ru-RU" w:bidi="ru-RU"/>
        </w:rPr>
        <w:t>городского округа Реутов</w:t>
      </w:r>
      <w:r w:rsidRPr="0003642B">
        <w:rPr>
          <w:rFonts w:eastAsia="Times New Roman"/>
          <w:color w:val="000000"/>
          <w:sz w:val="24"/>
          <w:szCs w:val="24"/>
        </w:rPr>
        <w:t>;</w:t>
      </w:r>
    </w:p>
    <w:p w14:paraId="52936A24"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bCs w:val="0"/>
          <w:color w:val="000000"/>
          <w:sz w:val="24"/>
          <w:szCs w:val="24"/>
        </w:rPr>
      </w:pPr>
      <w:r w:rsidRPr="0003642B">
        <w:rPr>
          <w:rFonts w:eastAsia="Times New Roman"/>
          <w:color w:val="000000"/>
          <w:sz w:val="24"/>
          <w:szCs w:val="24"/>
        </w:rPr>
        <w:t xml:space="preserve">Правила землепользования и застройки </w:t>
      </w:r>
      <w:r w:rsidRPr="0003642B">
        <w:rPr>
          <w:color w:val="000000"/>
          <w:sz w:val="24"/>
          <w:szCs w:val="24"/>
          <w:lang w:eastAsia="ru-RU" w:bidi="ru-RU"/>
        </w:rPr>
        <w:t>городского округа Реутов</w:t>
      </w:r>
      <w:r w:rsidRPr="0003642B">
        <w:rPr>
          <w:rFonts w:eastAsia="Times New Roman"/>
          <w:color w:val="000000"/>
          <w:sz w:val="24"/>
          <w:szCs w:val="24"/>
        </w:rPr>
        <w:t xml:space="preserve">; </w:t>
      </w:r>
    </w:p>
    <w:p w14:paraId="7C5BCE53" w14:textId="77777777" w:rsidR="00987EB7" w:rsidRPr="0003642B" w:rsidRDefault="00987EB7" w:rsidP="00987EB7">
      <w:pPr>
        <w:pStyle w:val="af4"/>
        <w:numPr>
          <w:ilvl w:val="0"/>
          <w:numId w:val="11"/>
        </w:numPr>
        <w:tabs>
          <w:tab w:val="left" w:pos="993"/>
        </w:tabs>
        <w:spacing w:after="0" w:line="240" w:lineRule="auto"/>
        <w:ind w:left="0" w:firstLine="709"/>
        <w:contextualSpacing/>
        <w:jc w:val="both"/>
        <w:rPr>
          <w:rFonts w:eastAsia="Times New Roman"/>
          <w:color w:val="000000"/>
          <w:sz w:val="24"/>
          <w:szCs w:val="24"/>
        </w:rPr>
      </w:pPr>
      <w:r w:rsidRPr="0003642B">
        <w:rPr>
          <w:rFonts w:eastAsia="Times New Roman"/>
          <w:color w:val="000000"/>
          <w:sz w:val="24"/>
          <w:szCs w:val="24"/>
        </w:rPr>
        <w:t xml:space="preserve">Правила благоустройства территории </w:t>
      </w:r>
      <w:r w:rsidRPr="0003642B">
        <w:rPr>
          <w:color w:val="000000"/>
          <w:sz w:val="24"/>
          <w:szCs w:val="24"/>
          <w:lang w:eastAsia="ru-RU" w:bidi="ru-RU"/>
        </w:rPr>
        <w:t>городского округа Реутов</w:t>
      </w:r>
      <w:r w:rsidRPr="0003642B">
        <w:rPr>
          <w:color w:val="000000"/>
          <w:sz w:val="24"/>
          <w:szCs w:val="24"/>
        </w:rPr>
        <w:t>.</w:t>
      </w:r>
    </w:p>
    <w:p w14:paraId="690751E4" w14:textId="77777777" w:rsidR="00987EB7" w:rsidRPr="0003642B" w:rsidRDefault="00987EB7" w:rsidP="00987EB7">
      <w:pPr>
        <w:pStyle w:val="af4"/>
        <w:autoSpaceDE w:val="0"/>
        <w:autoSpaceDN w:val="0"/>
        <w:adjustRightInd w:val="0"/>
        <w:spacing w:after="0" w:line="240" w:lineRule="auto"/>
        <w:ind w:left="0" w:firstLine="709"/>
        <w:jc w:val="both"/>
        <w:rPr>
          <w:sz w:val="24"/>
          <w:szCs w:val="24"/>
        </w:rPr>
      </w:pPr>
      <w:r w:rsidRPr="0003642B">
        <w:rPr>
          <w:sz w:val="24"/>
          <w:szCs w:val="24"/>
        </w:rPr>
        <w:t xml:space="preserve">2.2.24. В </w:t>
      </w:r>
      <w:r w:rsidRPr="0003642B">
        <w:rPr>
          <w:color w:val="000000"/>
          <w:sz w:val="24"/>
          <w:szCs w:val="24"/>
          <w:lang w:eastAsia="ru-RU" w:bidi="ru-RU"/>
        </w:rPr>
        <w:t>городском округе Реутов</w:t>
      </w:r>
      <w:r w:rsidRPr="0003642B">
        <w:rPr>
          <w:sz w:val="24"/>
          <w:szCs w:val="24"/>
        </w:rPr>
        <w:t xml:space="preserve"> </w:t>
      </w:r>
      <w:r w:rsidRPr="0003642B">
        <w:rPr>
          <w:iCs/>
          <w:sz w:val="24"/>
          <w:szCs w:val="24"/>
        </w:rPr>
        <w:t xml:space="preserve">стратегия социально-экономического развития округа не разработана, но </w:t>
      </w:r>
      <w:r w:rsidRPr="0003642B">
        <w:rPr>
          <w:sz w:val="24"/>
          <w:szCs w:val="24"/>
        </w:rPr>
        <w:t xml:space="preserve">действуют документы стратегического планирования - муниципальные программы. Целевые показатели муниципальных программ служат ориентиром для установления расчетных показателей МНГП ГОР. В их числе: </w:t>
      </w:r>
    </w:p>
    <w:p w14:paraId="58DD8EE3"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«Культура и туризм»</w:t>
      </w:r>
    </w:p>
    <w:p w14:paraId="46BF8C5B"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«Образование»</w:t>
      </w:r>
    </w:p>
    <w:p w14:paraId="3D785C7F"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«Спорт»</w:t>
      </w:r>
    </w:p>
    <w:p w14:paraId="4D813B05" w14:textId="77777777" w:rsidR="00987EB7" w:rsidRPr="0003642B" w:rsidRDefault="00987EB7" w:rsidP="005A1387">
      <w:pPr>
        <w:pStyle w:val="aa"/>
        <w:widowControl w:val="0"/>
        <w:numPr>
          <w:ilvl w:val="0"/>
          <w:numId w:val="13"/>
        </w:numPr>
        <w:tabs>
          <w:tab w:val="left" w:pos="718"/>
        </w:tabs>
        <w:autoSpaceDE/>
        <w:autoSpaceDN/>
        <w:spacing w:after="40"/>
        <w:ind w:left="0" w:firstLine="709"/>
      </w:pPr>
      <w:r w:rsidRPr="0003642B">
        <w:rPr>
          <w:color w:val="000000"/>
          <w:sz w:val="24"/>
          <w:szCs w:val="24"/>
          <w:lang w:bidi="ru-RU"/>
        </w:rPr>
        <w:t>Муниципальная программа «Развитие сельского хозяйства»</w:t>
      </w:r>
    </w:p>
    <w:p w14:paraId="71C20235"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 xml:space="preserve">Муниципальная программа «Жилище» </w:t>
      </w:r>
    </w:p>
    <w:p w14:paraId="3ADBB1D3"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инженерной инфраструктуры и энергоэффективности и отрасли обращения с отходами»</w:t>
      </w:r>
    </w:p>
    <w:p w14:paraId="1941CE3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 xml:space="preserve">Муниципальная программа «Предпринимательство» </w:t>
      </w:r>
    </w:p>
    <w:p w14:paraId="0C8FB572"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институтов гражданского общества, повышение эффективности местного самоуправления и реализация молодежной политики»</w:t>
      </w:r>
    </w:p>
    <w:p w14:paraId="00309E2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«Развитие и функционирование дорожно-</w:t>
      </w:r>
      <w:r w:rsidRPr="0003642B">
        <w:rPr>
          <w:color w:val="000000"/>
          <w:sz w:val="24"/>
          <w:szCs w:val="24"/>
          <w:lang w:bidi="ru-RU"/>
        </w:rPr>
        <w:lastRenderedPageBreak/>
        <w:t>транспортного комплекса»</w:t>
      </w:r>
    </w:p>
    <w:p w14:paraId="642EDE95"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«Архитектура и градостроительство»</w:t>
      </w:r>
    </w:p>
    <w:p w14:paraId="751DD35E"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«Формирование современной комфортной городской среды»</w:t>
      </w:r>
    </w:p>
    <w:p w14:paraId="1442B230" w14:textId="77777777" w:rsidR="00987EB7" w:rsidRPr="0003642B" w:rsidRDefault="00987EB7" w:rsidP="005A1387">
      <w:pPr>
        <w:pStyle w:val="aa"/>
        <w:widowControl w:val="0"/>
        <w:numPr>
          <w:ilvl w:val="0"/>
          <w:numId w:val="13"/>
        </w:numPr>
        <w:tabs>
          <w:tab w:val="left" w:pos="718"/>
        </w:tabs>
        <w:autoSpaceDE/>
        <w:autoSpaceDN/>
        <w:spacing w:after="40"/>
        <w:ind w:left="0" w:firstLine="709"/>
        <w:rPr>
          <w:color w:val="000000"/>
          <w:sz w:val="24"/>
          <w:szCs w:val="24"/>
          <w:lang w:bidi="ru-RU"/>
        </w:rPr>
      </w:pPr>
      <w:r w:rsidRPr="0003642B">
        <w:rPr>
          <w:color w:val="000000"/>
          <w:sz w:val="24"/>
          <w:szCs w:val="24"/>
          <w:lang w:bidi="ru-RU"/>
        </w:rPr>
        <w:t>Муниципальная программа «Строительство объектов социальной инфраструктуры»</w:t>
      </w:r>
    </w:p>
    <w:p w14:paraId="5DBAAAC9" w14:textId="77777777" w:rsidR="00987EB7" w:rsidRPr="0003642B" w:rsidRDefault="00987EB7" w:rsidP="00987EB7">
      <w:pPr>
        <w:spacing w:line="240" w:lineRule="auto"/>
        <w:ind w:firstLine="709"/>
        <w:rPr>
          <w:szCs w:val="24"/>
        </w:rPr>
      </w:pPr>
    </w:p>
    <w:p w14:paraId="5D36C892"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2.3. Обоснование состава объектов местного значения, для которых устанавливаются расчетные показатели</w:t>
      </w:r>
    </w:p>
    <w:p w14:paraId="19B963EE" w14:textId="77777777" w:rsidR="00987EB7" w:rsidRPr="0003642B" w:rsidRDefault="00987EB7" w:rsidP="00987EB7">
      <w:pPr>
        <w:pStyle w:val="affc"/>
        <w:rPr>
          <w:szCs w:val="23"/>
          <w:lang w:val="ru-RU"/>
        </w:rPr>
      </w:pPr>
      <w:r w:rsidRPr="0003642B">
        <w:rPr>
          <w:szCs w:val="23"/>
          <w:lang w:val="ru-RU"/>
        </w:rPr>
        <w:t xml:space="preserve">2.3.1. В соответствии с п. 4 ст. 29.2 Градостроительного кодекса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31" w:anchor="dst101625" w:history="1">
        <w:r w:rsidRPr="0003642B">
          <w:rPr>
            <w:szCs w:val="23"/>
            <w:lang w:val="ru-RU"/>
          </w:rPr>
          <w:t>пункте 1 части 5 статьи 23</w:t>
        </w:r>
      </w:hyperlink>
      <w:r w:rsidRPr="0003642B">
        <w:rPr>
          <w:szCs w:val="23"/>
          <w:lang w:val="ru-RU"/>
        </w:rPr>
        <w:t xml:space="preserve"> Градостроительного кодекса, объектами </w:t>
      </w:r>
      <w:hyperlink r:id="rId32" w:anchor="dst100009" w:history="1">
        <w:r w:rsidRPr="0003642B">
          <w:rPr>
            <w:szCs w:val="23"/>
            <w:lang w:val="ru-RU"/>
          </w:rPr>
          <w:t>благоустройства</w:t>
        </w:r>
      </w:hyperlink>
      <w:r w:rsidRPr="0003642B">
        <w:rPr>
          <w:szCs w:val="23"/>
          <w:lang w:val="ru-RU"/>
        </w:rPr>
        <w:t xml:space="preserve"> территории</w:t>
      </w:r>
      <w:r w:rsidRPr="0003642B">
        <w:rPr>
          <w:rFonts w:ascii="Arial" w:hAnsi="Arial" w:cs="Arial"/>
          <w:sz w:val="26"/>
          <w:szCs w:val="26"/>
          <w:shd w:val="clear" w:color="auto" w:fill="FFFFFF"/>
          <w:lang w:val="ru-RU"/>
        </w:rPr>
        <w:t xml:space="preserve">, </w:t>
      </w:r>
      <w:r w:rsidRPr="0003642B">
        <w:rPr>
          <w:szCs w:val="23"/>
          <w:lang w:val="ru-RU"/>
        </w:rPr>
        <w:t>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14:paraId="783B6199" w14:textId="77777777" w:rsidR="00987EB7" w:rsidRPr="0003642B" w:rsidRDefault="00987EB7" w:rsidP="00987EB7">
      <w:pPr>
        <w:pStyle w:val="affc"/>
        <w:rPr>
          <w:szCs w:val="23"/>
          <w:lang w:val="ru-RU"/>
        </w:rPr>
      </w:pPr>
      <w:r w:rsidRPr="0003642B">
        <w:rPr>
          <w:szCs w:val="23"/>
          <w:lang w:val="ru-RU"/>
        </w:rPr>
        <w:t xml:space="preserve">2.3.2. В </w:t>
      </w:r>
      <w:hyperlink r:id="rId33" w:anchor="dst101625" w:history="1">
        <w:r w:rsidRPr="0003642B">
          <w:rPr>
            <w:szCs w:val="23"/>
            <w:lang w:val="ru-RU"/>
          </w:rPr>
          <w:t>пункте 1 части 5 статьи 23</w:t>
        </w:r>
      </w:hyperlink>
      <w:r w:rsidRPr="0003642B">
        <w:rPr>
          <w:szCs w:val="23"/>
          <w:lang w:val="ru-RU"/>
        </w:rPr>
        <w:t xml:space="preserve"> Градостроительного кодекса указываются </w:t>
      </w:r>
      <w:r w:rsidRPr="0003642B">
        <w:rPr>
          <w:lang w:val="ru-RU"/>
        </w:rPr>
        <w:t>ОМЗ</w:t>
      </w:r>
      <w:r w:rsidRPr="0003642B">
        <w:rPr>
          <w:szCs w:val="23"/>
          <w:lang w:val="ru-RU"/>
        </w:rPr>
        <w:t xml:space="preserve"> городского округа, относящиеся к следующим областям:</w:t>
      </w:r>
    </w:p>
    <w:p w14:paraId="191C1702" w14:textId="77777777" w:rsidR="00987EB7" w:rsidRPr="0003642B" w:rsidRDefault="00987EB7" w:rsidP="00987EB7">
      <w:pPr>
        <w:pStyle w:val="affc"/>
        <w:rPr>
          <w:szCs w:val="23"/>
          <w:lang w:val="ru-RU"/>
        </w:rPr>
      </w:pPr>
      <w:r w:rsidRPr="0003642B">
        <w:rPr>
          <w:szCs w:val="23"/>
          <w:lang w:val="ru-RU"/>
        </w:rPr>
        <w:t>а) электро-, тепло-, газо- и водоснабжение населения, водоотведение;</w:t>
      </w:r>
    </w:p>
    <w:p w14:paraId="65AB54E8" w14:textId="77777777" w:rsidR="00987EB7" w:rsidRPr="0003642B" w:rsidRDefault="00987EB7" w:rsidP="00987EB7">
      <w:pPr>
        <w:pStyle w:val="affc"/>
        <w:rPr>
          <w:szCs w:val="23"/>
          <w:lang w:val="ru-RU"/>
        </w:rPr>
      </w:pPr>
      <w:bookmarkStart w:id="25" w:name="dst101688"/>
      <w:bookmarkEnd w:id="25"/>
      <w:r w:rsidRPr="0003642B">
        <w:rPr>
          <w:szCs w:val="23"/>
          <w:lang w:val="ru-RU"/>
        </w:rPr>
        <w:t>б) автомобильные дороги местного значения;</w:t>
      </w:r>
    </w:p>
    <w:p w14:paraId="78E5366C" w14:textId="77777777" w:rsidR="00987EB7" w:rsidRPr="0003642B" w:rsidRDefault="00987EB7" w:rsidP="00987EB7">
      <w:pPr>
        <w:pStyle w:val="affc"/>
        <w:rPr>
          <w:szCs w:val="23"/>
          <w:lang w:val="ru-RU"/>
        </w:rPr>
      </w:pPr>
      <w:bookmarkStart w:id="26" w:name="dst1271"/>
      <w:bookmarkEnd w:id="26"/>
      <w:r w:rsidRPr="0003642B">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0C65CDE4" w14:textId="77777777" w:rsidR="00987EB7" w:rsidRPr="0003642B" w:rsidRDefault="00987EB7" w:rsidP="00987EB7">
      <w:pPr>
        <w:pStyle w:val="affc"/>
        <w:rPr>
          <w:szCs w:val="23"/>
          <w:lang w:val="ru-RU"/>
        </w:rPr>
      </w:pPr>
      <w:bookmarkStart w:id="27" w:name="dst101690"/>
      <w:bookmarkEnd w:id="27"/>
      <w:r w:rsidRPr="0003642B">
        <w:rPr>
          <w:szCs w:val="23"/>
          <w:lang w:val="ru-RU"/>
        </w:rPr>
        <w:t>г) иные области в связи с решением вопросов местного значения городского округа.</w:t>
      </w:r>
    </w:p>
    <w:p w14:paraId="389852A9" w14:textId="77777777" w:rsidR="00987EB7" w:rsidRPr="0003642B" w:rsidRDefault="00987EB7" w:rsidP="00987EB7">
      <w:pPr>
        <w:spacing w:line="240" w:lineRule="auto"/>
        <w:ind w:firstLine="709"/>
      </w:pPr>
      <w:r w:rsidRPr="0003642B">
        <w:t>2.3.3. Виды объектов местного значения городского округа, подлежащие отображению на генеральном плане городского округа установлены в ст.</w:t>
      </w:r>
      <w:r>
        <w:t xml:space="preserve"> </w:t>
      </w:r>
      <w:r w:rsidRPr="0003642B">
        <w:t>5 Закона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К ним относятся виды объектов:</w:t>
      </w:r>
    </w:p>
    <w:p w14:paraId="46A7E507" w14:textId="77777777" w:rsidR="00987EB7" w:rsidRPr="0003642B" w:rsidRDefault="00987EB7" w:rsidP="00987EB7">
      <w:pPr>
        <w:spacing w:line="240" w:lineRule="auto"/>
        <w:ind w:firstLine="709"/>
      </w:pPr>
      <w:r w:rsidRPr="0003642B">
        <w:t>1) в области электро-, тепло-, газо- и водоснабжения населения, водоотведения - объекты, необходимые для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0A09E5" w14:textId="77777777" w:rsidR="00987EB7" w:rsidRPr="0003642B" w:rsidRDefault="00987EB7" w:rsidP="00987EB7">
      <w:pPr>
        <w:spacing w:line="240" w:lineRule="auto"/>
        <w:ind w:firstLine="709"/>
      </w:pPr>
      <w:r w:rsidRPr="0003642B">
        <w:t>2) в области автомобильных дорог местного значения - автомобильные дороги местного значения в границах городского округа, искусственные сооружения местного значения, предназначенные для движения пешеходов через реку, железнодорожные пути без доступа к железнодорожной инфраструктуре;</w:t>
      </w:r>
    </w:p>
    <w:p w14:paraId="462A738D" w14:textId="77777777" w:rsidR="00987EB7" w:rsidRPr="0003642B" w:rsidRDefault="00987EB7" w:rsidP="00987EB7">
      <w:pPr>
        <w:spacing w:line="240" w:lineRule="auto"/>
        <w:ind w:firstLine="709"/>
      </w:pPr>
      <w:r w:rsidRPr="0003642B">
        <w:t>3) в области физической культуры и массового спорта, образования, здравоохранения, обработки, утилизации, обезвреживания, размещения твердых коммунальных отходов:</w:t>
      </w:r>
    </w:p>
    <w:p w14:paraId="659FCE7F" w14:textId="77777777" w:rsidR="00987EB7" w:rsidRPr="0003642B" w:rsidRDefault="00987EB7" w:rsidP="00987EB7">
      <w:pPr>
        <w:spacing w:line="240" w:lineRule="auto"/>
        <w:ind w:firstLine="709"/>
      </w:pPr>
      <w:r w:rsidRPr="0003642B">
        <w:t>а) объекты, необходимые для организации проведения официальных физкультурно-оздоровительных и спортивных мероприятий городского округа;</w:t>
      </w:r>
    </w:p>
    <w:p w14:paraId="3EC1DC04" w14:textId="77777777" w:rsidR="00987EB7" w:rsidRPr="0003642B" w:rsidRDefault="00987EB7" w:rsidP="00987EB7">
      <w:pPr>
        <w:spacing w:line="240" w:lineRule="auto"/>
        <w:ind w:firstLine="709"/>
      </w:pPr>
      <w:r w:rsidRPr="0003642B">
        <w:t>б) объекты, необходимые для проведения учебно-тренировочного процесса спортивных сборных команд городского округа;</w:t>
      </w:r>
    </w:p>
    <w:p w14:paraId="2E22654A" w14:textId="77777777" w:rsidR="00987EB7" w:rsidRPr="0003642B" w:rsidRDefault="00987EB7" w:rsidP="00987EB7">
      <w:pPr>
        <w:spacing w:line="240" w:lineRule="auto"/>
        <w:ind w:firstLine="709"/>
      </w:pPr>
      <w:r w:rsidRPr="0003642B">
        <w:t>в) объекты, необходимые для подготовки спортивного резерва для спортивных сборных команд городского округа;</w:t>
      </w:r>
    </w:p>
    <w:p w14:paraId="78948792" w14:textId="77777777" w:rsidR="00987EB7" w:rsidRPr="0003642B" w:rsidRDefault="00987EB7" w:rsidP="00987EB7">
      <w:pPr>
        <w:spacing w:line="240" w:lineRule="auto"/>
        <w:ind w:firstLine="709"/>
      </w:pPr>
      <w:r w:rsidRPr="0003642B">
        <w:t>г) объекты, в которых (на территории которых) размещаются муниципальные образовательные организации, находящиеся в ведении органов местного самоуправления городского округа;</w:t>
      </w:r>
    </w:p>
    <w:p w14:paraId="7521D503" w14:textId="77777777" w:rsidR="00987EB7" w:rsidRPr="0003642B" w:rsidRDefault="00987EB7" w:rsidP="00987EB7">
      <w:pPr>
        <w:spacing w:line="240" w:lineRule="auto"/>
        <w:ind w:firstLine="709"/>
      </w:pPr>
      <w:r w:rsidRPr="0003642B">
        <w:t>д) объекты, необходимые для организации отдыха детей в каникулярное время;</w:t>
      </w:r>
    </w:p>
    <w:p w14:paraId="2DF5C05D" w14:textId="77777777" w:rsidR="00987EB7" w:rsidRPr="0003642B" w:rsidRDefault="00987EB7" w:rsidP="00987EB7">
      <w:pPr>
        <w:spacing w:line="240" w:lineRule="auto"/>
        <w:ind w:firstLine="709"/>
      </w:pPr>
      <w:r w:rsidRPr="0003642B">
        <w:t xml:space="preserve">е) объекты, в которых (на территории которых) размещаются лечебно-профилактические </w:t>
      </w:r>
      <w:r w:rsidRPr="0003642B">
        <w:lastRenderedPageBreak/>
        <w:t>медицинские организации, подведомственные органам местного самоуправления городского округа;</w:t>
      </w:r>
    </w:p>
    <w:p w14:paraId="47E17565" w14:textId="77777777" w:rsidR="00987EB7" w:rsidRPr="0003642B" w:rsidRDefault="00987EB7" w:rsidP="00987EB7">
      <w:pPr>
        <w:spacing w:line="240" w:lineRule="auto"/>
        <w:ind w:firstLine="709"/>
      </w:pPr>
      <w:r w:rsidRPr="0003642B">
        <w:t>ж) объекты, в которых (на территории которых) размещаются медицинские организации особого типа, подведомственные органам местного самоуправления городского округа;</w:t>
      </w:r>
    </w:p>
    <w:p w14:paraId="2F6173B7" w14:textId="77777777" w:rsidR="00987EB7" w:rsidRPr="0003642B" w:rsidRDefault="00987EB7" w:rsidP="00987EB7">
      <w:pPr>
        <w:spacing w:line="240" w:lineRule="auto"/>
        <w:ind w:firstLine="709"/>
      </w:pPr>
      <w:r w:rsidRPr="0003642B">
        <w:t xml:space="preserve">з) объекты, необходимые для организации обработки, утилизации, обезвреживания, размещения твердых коммунальных отходов; </w:t>
      </w:r>
    </w:p>
    <w:p w14:paraId="48A10D05" w14:textId="77777777" w:rsidR="00987EB7" w:rsidRPr="0003642B" w:rsidRDefault="00987EB7" w:rsidP="00987EB7">
      <w:pPr>
        <w:spacing w:line="240" w:lineRule="auto"/>
        <w:ind w:right="-145" w:firstLine="709"/>
      </w:pPr>
      <w:r w:rsidRPr="0003642B">
        <w:t>4) в иных областях в связи с решением вопросов местного значения городского округа:</w:t>
      </w:r>
    </w:p>
    <w:p w14:paraId="657D54FA" w14:textId="77777777" w:rsidR="00987EB7" w:rsidRPr="0003642B" w:rsidRDefault="00987EB7" w:rsidP="00987EB7">
      <w:pPr>
        <w:spacing w:line="240" w:lineRule="auto"/>
        <w:ind w:right="-2" w:firstLine="709"/>
      </w:pPr>
      <w:r w:rsidRPr="0003642B">
        <w:t>а) объекты, необходимые для предупреждения и ликвидации последствий чрезвычайных ситуаций в границах городского округа, а также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p w14:paraId="1431E4B2" w14:textId="77777777" w:rsidR="00987EB7" w:rsidRPr="0003642B" w:rsidRDefault="00987EB7" w:rsidP="00987EB7">
      <w:pPr>
        <w:spacing w:line="240" w:lineRule="auto"/>
        <w:ind w:right="-2" w:firstLine="709"/>
      </w:pPr>
      <w:r w:rsidRPr="0003642B">
        <w:t>б) объекты, в которых (на территории которых) размещаются библиотеки городского округа;</w:t>
      </w:r>
    </w:p>
    <w:p w14:paraId="591F4D64" w14:textId="77777777" w:rsidR="00987EB7" w:rsidRPr="0003642B" w:rsidRDefault="00987EB7" w:rsidP="00987EB7">
      <w:pPr>
        <w:spacing w:line="240" w:lineRule="auto"/>
        <w:ind w:right="-2" w:firstLine="709"/>
      </w:pPr>
      <w:r w:rsidRPr="0003642B">
        <w:t>в) объекты, в которых (на территории которых) размещаются муниципальные архивы городского округа;</w:t>
      </w:r>
    </w:p>
    <w:p w14:paraId="20E8CF2B" w14:textId="77777777" w:rsidR="00987EB7" w:rsidRPr="0003642B" w:rsidRDefault="00987EB7" w:rsidP="00987EB7">
      <w:pPr>
        <w:spacing w:line="240" w:lineRule="auto"/>
        <w:ind w:right="-2" w:firstLine="709"/>
      </w:pPr>
      <w:r w:rsidRPr="0003642B">
        <w:t>г) объекты, необходимые для осуществления мероприятий по обеспечению безопасности людей на водных объектах, охране их жизни и здоровья;</w:t>
      </w:r>
    </w:p>
    <w:p w14:paraId="1E60764C" w14:textId="77777777" w:rsidR="00987EB7" w:rsidRPr="0003642B" w:rsidRDefault="00987EB7" w:rsidP="00987EB7">
      <w:pPr>
        <w:spacing w:line="240" w:lineRule="auto"/>
        <w:ind w:right="-2" w:firstLine="709"/>
      </w:pPr>
      <w:r w:rsidRPr="0003642B">
        <w:t>д) места захоронения;</w:t>
      </w:r>
    </w:p>
    <w:p w14:paraId="75A6F4A2" w14:textId="77777777" w:rsidR="00987EB7" w:rsidRPr="0003642B" w:rsidRDefault="00987EB7" w:rsidP="00987EB7">
      <w:pPr>
        <w:spacing w:line="240" w:lineRule="auto"/>
        <w:ind w:right="-2" w:firstLine="709"/>
      </w:pPr>
      <w:r w:rsidRPr="0003642B">
        <w:t>е) рынки, необходимые для обеспечения жителей городского округа услугами торговли;</w:t>
      </w:r>
    </w:p>
    <w:p w14:paraId="2103DF71" w14:textId="77777777" w:rsidR="00987EB7" w:rsidRPr="0003642B" w:rsidRDefault="00987EB7" w:rsidP="00987EB7">
      <w:pPr>
        <w:spacing w:line="240" w:lineRule="auto"/>
        <w:ind w:right="-2" w:firstLine="709"/>
      </w:pPr>
      <w:r w:rsidRPr="0003642B">
        <w:t>ж) объекты, необходимые для обеспечения первичных мер пожарной безопасности в границах городского округа (объекты муниципальной пожарной охраны);</w:t>
      </w:r>
    </w:p>
    <w:p w14:paraId="2C9FBDCE" w14:textId="77777777" w:rsidR="00987EB7" w:rsidRPr="0003642B" w:rsidRDefault="00987EB7" w:rsidP="00987EB7">
      <w:pPr>
        <w:spacing w:line="240" w:lineRule="auto"/>
        <w:ind w:right="-2" w:firstLine="709"/>
      </w:pPr>
      <w:r w:rsidRPr="0003642B">
        <w:t>з) объекты, территории, необходимые для осуществления органами местного самоуправления городского округа полномочий по вопросам местного значения и оказывающие существенное влияние на социально-экономическое развитие городского округа, не указанные в пунктах 1) - 3) и подпунктах «а»-«ж» настоящего пункта.</w:t>
      </w:r>
    </w:p>
    <w:p w14:paraId="074153D1" w14:textId="753656A7" w:rsidR="00987EB7" w:rsidRPr="0003642B" w:rsidRDefault="00987EB7" w:rsidP="00987EB7">
      <w:pPr>
        <w:pStyle w:val="affc"/>
        <w:rPr>
          <w:szCs w:val="23"/>
          <w:lang w:val="ru-RU"/>
        </w:rPr>
      </w:pPr>
      <w:r w:rsidRPr="0003642B">
        <w:rPr>
          <w:szCs w:val="23"/>
          <w:lang w:val="ru-RU"/>
        </w:rPr>
        <w:t>2.3.</w:t>
      </w:r>
      <w:r w:rsidR="005A1387">
        <w:rPr>
          <w:szCs w:val="23"/>
          <w:lang w:val="ru-RU"/>
        </w:rPr>
        <w:t>4</w:t>
      </w:r>
      <w:r w:rsidRPr="0003642B">
        <w:rPr>
          <w:szCs w:val="23"/>
          <w:lang w:val="ru-RU"/>
        </w:rPr>
        <w:t>. ОМЗ являются материальной базой при решении вопросов местного значения, отнесенных к полномочиям органов местного самоуправления (далее – ОМС). Круг вопросов местного значения городского округа установлен в статье 16 Федерального закона от 06.10.2003 № 131-ФЗ «Об общих принципах организации местного самоуправления в Российской Федерации» и соответственно в ст. 21 Устава городского округа Реутов Московской области.</w:t>
      </w:r>
    </w:p>
    <w:p w14:paraId="70393371" w14:textId="68FEF3BB" w:rsidR="00987EB7" w:rsidRPr="0003642B" w:rsidRDefault="00987EB7" w:rsidP="00987EB7">
      <w:pPr>
        <w:pStyle w:val="affc"/>
        <w:rPr>
          <w:szCs w:val="23"/>
          <w:lang w:val="ru-RU"/>
        </w:rPr>
      </w:pPr>
      <w:r w:rsidRPr="0003642B">
        <w:rPr>
          <w:szCs w:val="23"/>
          <w:lang w:val="ru-RU"/>
        </w:rPr>
        <w:t>2.3.</w:t>
      </w:r>
      <w:r w:rsidR="005A1387">
        <w:rPr>
          <w:szCs w:val="23"/>
          <w:lang w:val="ru-RU"/>
        </w:rPr>
        <w:t>5</w:t>
      </w:r>
      <w:r w:rsidRPr="0003642B">
        <w:rPr>
          <w:szCs w:val="23"/>
          <w:lang w:val="ru-RU"/>
        </w:rPr>
        <w:t xml:space="preserve">. Вопросы местного значения городского округа, имеющие отношение к градостроительному проектированию, соответствующие им ОМЗ с отражением полномочий у ОМС городского округа по нормативному правовому регулированию обеспеченности и доступности ОМЗ для населения приведены в приложении № </w:t>
      </w:r>
      <w:r w:rsidR="006E1D9E">
        <w:rPr>
          <w:szCs w:val="23"/>
          <w:lang w:val="ru-RU"/>
        </w:rPr>
        <w:t>6</w:t>
      </w:r>
      <w:r w:rsidRPr="0003642B">
        <w:rPr>
          <w:szCs w:val="23"/>
          <w:lang w:val="ru-RU"/>
        </w:rPr>
        <w:t xml:space="preserve"> к местным нормативам.</w:t>
      </w:r>
    </w:p>
    <w:p w14:paraId="5D7770EF" w14:textId="0143E503" w:rsidR="00987EB7" w:rsidRPr="0003642B" w:rsidRDefault="00987EB7" w:rsidP="00987EB7">
      <w:pPr>
        <w:pStyle w:val="affc"/>
        <w:rPr>
          <w:szCs w:val="23"/>
          <w:lang w:val="ru-RU"/>
        </w:rPr>
      </w:pPr>
      <w:r w:rsidRPr="0003642B">
        <w:rPr>
          <w:szCs w:val="23"/>
          <w:lang w:val="ru-RU"/>
        </w:rPr>
        <w:t>2.3.</w:t>
      </w:r>
      <w:r w:rsidR="005A1387">
        <w:rPr>
          <w:szCs w:val="23"/>
          <w:lang w:val="ru-RU"/>
        </w:rPr>
        <w:t>6</w:t>
      </w:r>
      <w:r w:rsidRPr="0003642B">
        <w:rPr>
          <w:szCs w:val="23"/>
          <w:lang w:val="ru-RU"/>
        </w:rPr>
        <w:t xml:space="preserve">. Состав видов ОМЗ - областей нормирования сформирован в результате сопоставления перечня ОМЗ в п.2.3.2 и в приложении № </w:t>
      </w:r>
      <w:r w:rsidR="006E1D9E">
        <w:rPr>
          <w:szCs w:val="23"/>
          <w:lang w:val="ru-RU"/>
        </w:rPr>
        <w:t>6</w:t>
      </w:r>
      <w:r w:rsidRPr="0003642B">
        <w:rPr>
          <w:szCs w:val="23"/>
          <w:lang w:val="ru-RU"/>
        </w:rPr>
        <w:t>. При этом были также учтены положения 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A345678" w14:textId="150193AB" w:rsidR="00987EB7" w:rsidRPr="0003642B" w:rsidRDefault="00987EB7" w:rsidP="00987EB7">
      <w:pPr>
        <w:pStyle w:val="affc"/>
        <w:rPr>
          <w:szCs w:val="23"/>
          <w:lang w:val="ru-RU"/>
        </w:rPr>
      </w:pPr>
      <w:r w:rsidRPr="0003642B">
        <w:rPr>
          <w:szCs w:val="23"/>
          <w:lang w:val="ru-RU"/>
        </w:rPr>
        <w:t>2.3.</w:t>
      </w:r>
      <w:r w:rsidR="005A1387">
        <w:rPr>
          <w:szCs w:val="23"/>
          <w:lang w:val="ru-RU"/>
        </w:rPr>
        <w:t>7</w:t>
      </w:r>
      <w:r w:rsidRPr="0003642B">
        <w:rPr>
          <w:szCs w:val="23"/>
          <w:lang w:val="ru-RU"/>
        </w:rPr>
        <w:t xml:space="preserve">. Подготовка МНГП ГОР осуществлялась в отношении только ОМЗ, по которым ОМС обладают полномочиями по нормированию. </w:t>
      </w:r>
      <w:bookmarkStart w:id="28" w:name="Par1763"/>
      <w:bookmarkEnd w:id="28"/>
      <w:r w:rsidRPr="0003642B">
        <w:rPr>
          <w:szCs w:val="23"/>
          <w:lang w:val="ru-RU"/>
        </w:rPr>
        <w:t>В отношении иных объектов в информационно</w:t>
      </w:r>
      <w:r>
        <w:rPr>
          <w:szCs w:val="23"/>
          <w:lang w:val="ru-RU"/>
        </w:rPr>
        <w:t>-</w:t>
      </w:r>
      <w:r w:rsidRPr="0003642B">
        <w:rPr>
          <w:szCs w:val="23"/>
          <w:lang w:val="ru-RU"/>
        </w:rPr>
        <w:t>справочных целях приводятся ссылки на регламентирующие документы, утвержденные на региональном и федеральном уровне.</w:t>
      </w:r>
    </w:p>
    <w:p w14:paraId="54E604AC" w14:textId="00C007BF" w:rsidR="00987EB7" w:rsidRPr="0003642B" w:rsidRDefault="00987EB7" w:rsidP="00987EB7">
      <w:pPr>
        <w:pStyle w:val="affc"/>
        <w:rPr>
          <w:szCs w:val="23"/>
          <w:lang w:val="ru-RU"/>
        </w:rPr>
      </w:pPr>
      <w:r w:rsidRPr="0003642B">
        <w:rPr>
          <w:szCs w:val="23"/>
          <w:lang w:val="ru-RU"/>
        </w:rPr>
        <w:t>2.3.</w:t>
      </w:r>
      <w:r w:rsidR="005A1387">
        <w:rPr>
          <w:szCs w:val="23"/>
          <w:lang w:val="ru-RU"/>
        </w:rPr>
        <w:t>8</w:t>
      </w:r>
      <w:r w:rsidRPr="0003642B">
        <w:rPr>
          <w:szCs w:val="23"/>
          <w:lang w:val="ru-RU"/>
        </w:rPr>
        <w:t xml:space="preserve">. Согласно пункта 11 части 1 статьи 22 Устава городского округа Реутов Московской области ОМС имеют право на оказание поддержки объединениям инвалидов в соответствии с Федеральным законом от 24.01.1995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w:t>
      </w:r>
      <w:r w:rsidRPr="0003642B">
        <w:rPr>
          <w:szCs w:val="23"/>
          <w:lang w:val="ru-RU"/>
        </w:rPr>
        <w:lastRenderedPageBreak/>
        <w:t xml:space="preserve">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не устанавливая их самостоятельно в границах городского округа. </w:t>
      </w:r>
    </w:p>
    <w:p w14:paraId="174E147A"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rPr>
      </w:pPr>
      <w:r w:rsidRPr="0003642B">
        <w:rPr>
          <w:b/>
        </w:rPr>
        <w:t>2.4. Обоснование состава расчетных показателей и значений расчетных показателей</w:t>
      </w:r>
    </w:p>
    <w:p w14:paraId="29744591" w14:textId="3A10B934" w:rsidR="00987EB7" w:rsidRPr="0003642B" w:rsidRDefault="005A1387" w:rsidP="00987EB7">
      <w:pPr>
        <w:spacing w:line="240" w:lineRule="auto"/>
        <w:ind w:firstLine="567"/>
        <w:rPr>
          <w:szCs w:val="24"/>
        </w:rPr>
      </w:pPr>
      <w:r>
        <w:rPr>
          <w:szCs w:val="24"/>
        </w:rPr>
        <w:t>2</w:t>
      </w:r>
      <w:r w:rsidR="00987EB7" w:rsidRPr="0003642B">
        <w:rPr>
          <w:szCs w:val="24"/>
        </w:rPr>
        <w:t>.</w:t>
      </w:r>
      <w:r>
        <w:rPr>
          <w:szCs w:val="24"/>
        </w:rPr>
        <w:t>4.</w:t>
      </w:r>
      <w:r w:rsidR="00987EB7" w:rsidRPr="0003642B">
        <w:rPr>
          <w:szCs w:val="24"/>
        </w:rPr>
        <w:t>1.</w:t>
      </w:r>
      <w:r>
        <w:rPr>
          <w:szCs w:val="24"/>
        </w:rPr>
        <w:t> </w:t>
      </w:r>
      <w:r w:rsidR="00987EB7" w:rsidRPr="0003642B">
        <w:rPr>
          <w:szCs w:val="24"/>
        </w:rPr>
        <w:t xml:space="preserve">Обоснование расчетных показателей основывается на: </w:t>
      </w:r>
    </w:p>
    <w:p w14:paraId="6C9D9CD2" w14:textId="77777777" w:rsidR="00987EB7" w:rsidRPr="0003642B" w:rsidRDefault="00987EB7" w:rsidP="00987EB7">
      <w:pPr>
        <w:spacing w:line="240" w:lineRule="auto"/>
        <w:ind w:firstLine="567"/>
        <w:rPr>
          <w:szCs w:val="24"/>
        </w:rPr>
      </w:pPr>
      <w:r w:rsidRPr="0003642B">
        <w:rPr>
          <w:szCs w:val="24"/>
        </w:rPr>
        <w:t xml:space="preserve">1) применении и соблюдении требований и норм, связанных с градостроительной деятельностью, содержащихся: </w:t>
      </w:r>
    </w:p>
    <w:p w14:paraId="759619A0" w14:textId="77777777" w:rsidR="00987EB7" w:rsidRPr="0003642B" w:rsidRDefault="00987EB7" w:rsidP="00987EB7">
      <w:pPr>
        <w:spacing w:line="240" w:lineRule="auto"/>
        <w:ind w:firstLine="567"/>
        <w:rPr>
          <w:szCs w:val="24"/>
        </w:rPr>
      </w:pPr>
      <w:r w:rsidRPr="0003642B">
        <w:rPr>
          <w:szCs w:val="24"/>
        </w:rPr>
        <w:t>– в нормативных правовых актах Российской федерации;</w:t>
      </w:r>
    </w:p>
    <w:p w14:paraId="1A61FA5A" w14:textId="77777777" w:rsidR="00987EB7" w:rsidRPr="0003642B" w:rsidRDefault="00987EB7" w:rsidP="00987EB7">
      <w:pPr>
        <w:spacing w:line="240" w:lineRule="auto"/>
        <w:ind w:firstLine="567"/>
        <w:rPr>
          <w:szCs w:val="24"/>
        </w:rPr>
      </w:pPr>
      <w:r w:rsidRPr="0003642B">
        <w:rPr>
          <w:szCs w:val="24"/>
        </w:rPr>
        <w:t xml:space="preserve">– в нормативных правовых актах Московской области; </w:t>
      </w:r>
    </w:p>
    <w:p w14:paraId="3BCDFF79" w14:textId="77777777" w:rsidR="00987EB7" w:rsidRPr="0003642B" w:rsidRDefault="00987EB7" w:rsidP="00987EB7">
      <w:pPr>
        <w:spacing w:line="240" w:lineRule="auto"/>
        <w:ind w:firstLine="567"/>
        <w:rPr>
          <w:szCs w:val="24"/>
        </w:rPr>
      </w:pPr>
      <w:r w:rsidRPr="0003642B">
        <w:rPr>
          <w:szCs w:val="24"/>
        </w:rPr>
        <w:t>– в муниципальных правовых актах городского округа Реутов;</w:t>
      </w:r>
    </w:p>
    <w:p w14:paraId="68CEA84F" w14:textId="77777777" w:rsidR="00987EB7" w:rsidRPr="0003642B" w:rsidRDefault="00987EB7" w:rsidP="00987EB7">
      <w:pPr>
        <w:spacing w:line="240" w:lineRule="auto"/>
        <w:ind w:firstLine="567"/>
        <w:rPr>
          <w:szCs w:val="24"/>
        </w:rPr>
      </w:pPr>
      <w:r w:rsidRPr="0003642B">
        <w:rPr>
          <w:szCs w:val="24"/>
        </w:rPr>
        <w:t xml:space="preserve">– в национальных стандартах и сводах правил; </w:t>
      </w:r>
    </w:p>
    <w:p w14:paraId="5B1BD95B" w14:textId="77777777" w:rsidR="00987EB7" w:rsidRPr="0003642B" w:rsidRDefault="00987EB7" w:rsidP="00987EB7">
      <w:pPr>
        <w:spacing w:line="240" w:lineRule="auto"/>
        <w:ind w:firstLine="567"/>
        <w:rPr>
          <w:szCs w:val="24"/>
        </w:rPr>
      </w:pPr>
      <w:r w:rsidRPr="0003642B">
        <w:rPr>
          <w:szCs w:val="24"/>
        </w:rPr>
        <w:t>2) соблюдении: </w:t>
      </w:r>
    </w:p>
    <w:p w14:paraId="566E5F29" w14:textId="77777777" w:rsidR="00987EB7" w:rsidRPr="0003642B" w:rsidRDefault="00987EB7" w:rsidP="00987EB7">
      <w:pPr>
        <w:spacing w:line="240" w:lineRule="auto"/>
        <w:ind w:firstLine="567"/>
        <w:rPr>
          <w:szCs w:val="24"/>
        </w:rPr>
      </w:pPr>
      <w:r w:rsidRPr="0003642B">
        <w:rPr>
          <w:szCs w:val="24"/>
        </w:rPr>
        <w:t xml:space="preserve">– технических регламентов; </w:t>
      </w:r>
    </w:p>
    <w:p w14:paraId="63457F56" w14:textId="77777777" w:rsidR="00987EB7" w:rsidRPr="0003642B" w:rsidRDefault="00987EB7" w:rsidP="00987EB7">
      <w:pPr>
        <w:spacing w:line="240" w:lineRule="auto"/>
        <w:ind w:firstLine="567"/>
        <w:rPr>
          <w:szCs w:val="24"/>
        </w:rPr>
      </w:pPr>
      <w:r w:rsidRPr="0003642B">
        <w:rPr>
          <w:szCs w:val="24"/>
        </w:rPr>
        <w:t>– нормативов градостроительного проектирования Московской области;</w:t>
      </w:r>
    </w:p>
    <w:p w14:paraId="7C32DF1B" w14:textId="77777777" w:rsidR="00987EB7" w:rsidRPr="0003642B" w:rsidRDefault="00987EB7" w:rsidP="00987EB7">
      <w:pPr>
        <w:spacing w:line="240" w:lineRule="auto"/>
        <w:ind w:firstLine="567"/>
        <w:rPr>
          <w:szCs w:val="24"/>
        </w:rPr>
      </w:pPr>
      <w:r w:rsidRPr="0003642B">
        <w:rPr>
          <w:szCs w:val="24"/>
        </w:rPr>
        <w:t xml:space="preserve">3) учете показателей и данных, содержащихся: </w:t>
      </w:r>
    </w:p>
    <w:p w14:paraId="46A5F8FB" w14:textId="77777777" w:rsidR="00987EB7" w:rsidRPr="0003642B" w:rsidRDefault="00987EB7" w:rsidP="00987EB7">
      <w:pPr>
        <w:spacing w:line="240" w:lineRule="auto"/>
        <w:ind w:firstLine="567"/>
        <w:rPr>
          <w:szCs w:val="24"/>
        </w:rPr>
      </w:pPr>
      <w:r w:rsidRPr="0003642B">
        <w:rPr>
          <w:szCs w:val="24"/>
        </w:rPr>
        <w:t xml:space="preserve">– в стратегических документах городского округа Реутов, при реализации которых осуществляется создание объектов местного значения; </w:t>
      </w:r>
    </w:p>
    <w:p w14:paraId="684D9DDB" w14:textId="77777777" w:rsidR="00987EB7" w:rsidRPr="0003642B" w:rsidRDefault="00987EB7" w:rsidP="00987EB7">
      <w:pPr>
        <w:spacing w:line="240" w:lineRule="auto"/>
        <w:ind w:firstLine="567"/>
        <w:rPr>
          <w:szCs w:val="24"/>
        </w:rPr>
      </w:pPr>
      <w:r w:rsidRPr="0003642B">
        <w:rPr>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городского округа;</w:t>
      </w:r>
    </w:p>
    <w:p w14:paraId="04ADD140" w14:textId="77777777" w:rsidR="00987EB7" w:rsidRPr="0003642B" w:rsidRDefault="00987EB7" w:rsidP="00987EB7">
      <w:pPr>
        <w:spacing w:line="240" w:lineRule="auto"/>
        <w:ind w:firstLine="567"/>
        <w:rPr>
          <w:szCs w:val="24"/>
        </w:rPr>
      </w:pPr>
      <w:r w:rsidRPr="0003642B">
        <w:rPr>
          <w:szCs w:val="24"/>
        </w:rPr>
        <w:t>– в утвержденных документах территориального планирования Российской Федерации и Московской области;</w:t>
      </w:r>
    </w:p>
    <w:p w14:paraId="1B412CF0" w14:textId="77777777" w:rsidR="00987EB7" w:rsidRPr="0003642B" w:rsidRDefault="00987EB7" w:rsidP="00987EB7">
      <w:pPr>
        <w:spacing w:line="240" w:lineRule="auto"/>
        <w:ind w:firstLine="567"/>
        <w:rPr>
          <w:szCs w:val="24"/>
        </w:rPr>
      </w:pPr>
      <w:r w:rsidRPr="0003642B">
        <w:rPr>
          <w:szCs w:val="24"/>
        </w:rPr>
        <w:t xml:space="preserve">– в утвержденных документах территориального планирования городского округа Реутов и материалах по их обоснованию;  </w:t>
      </w:r>
    </w:p>
    <w:p w14:paraId="2E65BEDE" w14:textId="77777777" w:rsidR="00987EB7" w:rsidRPr="0003642B" w:rsidRDefault="00987EB7" w:rsidP="00987EB7">
      <w:pPr>
        <w:spacing w:line="240" w:lineRule="auto"/>
        <w:ind w:firstLine="567"/>
        <w:rPr>
          <w:szCs w:val="24"/>
        </w:rPr>
      </w:pPr>
      <w:r w:rsidRPr="0003642B">
        <w:rPr>
          <w:szCs w:val="24"/>
        </w:rPr>
        <w:t>– в утвержденных проектах планировки и материалах по их обоснованию;</w:t>
      </w:r>
    </w:p>
    <w:p w14:paraId="10580FA9" w14:textId="77777777" w:rsidR="00987EB7" w:rsidRPr="0003642B" w:rsidRDefault="00987EB7" w:rsidP="00987EB7">
      <w:pPr>
        <w:spacing w:line="240" w:lineRule="auto"/>
        <w:ind w:firstLine="567"/>
        <w:rPr>
          <w:szCs w:val="24"/>
        </w:rPr>
      </w:pPr>
      <w:r w:rsidRPr="0003642B">
        <w:rPr>
          <w:szCs w:val="24"/>
        </w:rPr>
        <w:t>– в методических материалах в области градостроительной деятельности;</w:t>
      </w:r>
    </w:p>
    <w:p w14:paraId="1D5D8509" w14:textId="77777777" w:rsidR="00987EB7" w:rsidRPr="0003642B" w:rsidRDefault="00987EB7" w:rsidP="00987EB7">
      <w:pPr>
        <w:spacing w:line="240" w:lineRule="auto"/>
        <w:ind w:firstLine="567"/>
        <w:rPr>
          <w:szCs w:val="24"/>
        </w:rPr>
      </w:pPr>
      <w:r w:rsidRPr="0003642B">
        <w:rPr>
          <w:szCs w:val="24"/>
        </w:rPr>
        <w:t xml:space="preserve">4) корректном применении математических моделей и методов при проведении расчетов показателей местных нормативов. </w:t>
      </w:r>
    </w:p>
    <w:p w14:paraId="27C57E6A" w14:textId="2CAED845"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E8F81AC" w14:textId="77777777" w:rsidR="00987EB7" w:rsidRPr="0003642B" w:rsidRDefault="00987EB7" w:rsidP="00987EB7">
      <w:pPr>
        <w:spacing w:line="240" w:lineRule="auto"/>
        <w:ind w:right="24" w:firstLine="567"/>
        <w:rPr>
          <w:szCs w:val="24"/>
        </w:rPr>
      </w:pPr>
      <w:r w:rsidRPr="0003642B">
        <w:rPr>
          <w:szCs w:val="24"/>
        </w:rPr>
        <w:t>– количество единиц объектов;</w:t>
      </w:r>
    </w:p>
    <w:p w14:paraId="426E832B" w14:textId="77777777" w:rsidR="00987EB7" w:rsidRPr="0003642B" w:rsidRDefault="00987EB7" w:rsidP="00987EB7">
      <w:pPr>
        <w:spacing w:line="240" w:lineRule="auto"/>
        <w:ind w:right="24" w:firstLine="567"/>
        <w:rPr>
          <w:szCs w:val="24"/>
        </w:rPr>
      </w:pPr>
      <w:r w:rsidRPr="0003642B">
        <w:rPr>
          <w:szCs w:val="24"/>
        </w:rPr>
        <w:t xml:space="preserve">– площадь объекта, его помещений и (или) земельного участка для размещения объекта; </w:t>
      </w:r>
    </w:p>
    <w:p w14:paraId="24AAE0BD" w14:textId="77777777" w:rsidR="00987EB7" w:rsidRPr="0003642B" w:rsidRDefault="00987EB7" w:rsidP="00987EB7">
      <w:pPr>
        <w:spacing w:line="240" w:lineRule="auto"/>
        <w:ind w:right="24" w:firstLine="567"/>
        <w:rPr>
          <w:szCs w:val="24"/>
        </w:rPr>
      </w:pPr>
      <w:r w:rsidRPr="0003642B">
        <w:rPr>
          <w:szCs w:val="24"/>
        </w:rPr>
        <w:t>– вместимость (производительность, мощность, количество мест и т.п.) объекта и иные нормируемые показатели, характеризующие объект.</w:t>
      </w:r>
    </w:p>
    <w:p w14:paraId="4A7C7D83" w14:textId="77777777" w:rsidR="00987EB7" w:rsidRPr="0003642B" w:rsidRDefault="00987EB7" w:rsidP="00987EB7">
      <w:pPr>
        <w:spacing w:line="240" w:lineRule="auto"/>
        <w:ind w:right="24" w:firstLine="567"/>
        <w:rPr>
          <w:szCs w:val="24"/>
        </w:rPr>
      </w:pPr>
      <w:r w:rsidRPr="0003642B">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необходимой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24E7F60A" w14:textId="3C1E4C2B"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Нормативы градостроительного проектирования Московской области, утвержденные постановлением Правительства Московской области от 17.08.2015 №</w:t>
      </w:r>
      <w:r w:rsidR="00987EB7" w:rsidRPr="0003642B">
        <w:rPr>
          <w:szCs w:val="24"/>
          <w:lang w:val="en-US"/>
        </w:rPr>
        <w:t> </w:t>
      </w:r>
      <w:r w:rsidR="00987EB7" w:rsidRPr="0003642B">
        <w:rPr>
          <w:szCs w:val="24"/>
        </w:rPr>
        <w:t>713/30 (далее – НГП МО), в своем составе содержат расчетные показатели применительно к объектам местного значения городских округов.</w:t>
      </w:r>
    </w:p>
    <w:p w14:paraId="71D6A33D" w14:textId="1470484F"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 xml:space="preserve">.4.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w:t>
      </w:r>
      <w:r w:rsidR="00987EB7" w:rsidRPr="0003642B">
        <w:rPr>
          <w:szCs w:val="24"/>
        </w:rPr>
        <w:lastRenderedPageBreak/>
        <w:t xml:space="preserve">устанавливаемых региональными нормативами градостроительного проектирования. </w:t>
      </w:r>
    </w:p>
    <w:p w14:paraId="5241518C" w14:textId="130FB0B2" w:rsidR="00987EB7" w:rsidRPr="0003642B" w:rsidRDefault="00987EB7" w:rsidP="00987EB7">
      <w:pPr>
        <w:spacing w:line="240" w:lineRule="auto"/>
        <w:ind w:right="23" w:firstLine="567"/>
        <w:rPr>
          <w:szCs w:val="24"/>
        </w:rPr>
      </w:pPr>
      <w:r w:rsidRPr="0003642B">
        <w:rPr>
          <w:szCs w:val="24"/>
        </w:rPr>
        <w:t xml:space="preserve">Таким образом, предельные значения показателей НГП МО задают рамочные ограничения </w:t>
      </w:r>
      <w:r w:rsidRPr="006D312E">
        <w:rPr>
          <w:szCs w:val="24"/>
        </w:rPr>
        <w:t xml:space="preserve">для </w:t>
      </w:r>
      <w:r w:rsidR="00E217F4" w:rsidRPr="006D312E">
        <w:rPr>
          <w:szCs w:val="24"/>
        </w:rPr>
        <w:t xml:space="preserve">значений </w:t>
      </w:r>
      <w:r w:rsidRPr="006D312E">
        <w:rPr>
          <w:szCs w:val="24"/>
        </w:rPr>
        <w:t>показателей</w:t>
      </w:r>
      <w:r w:rsidRPr="0003642B">
        <w:rPr>
          <w:szCs w:val="24"/>
        </w:rPr>
        <w:t xml:space="preserve"> местных нормативов по отношению к объектам местного значения городского округа Реутов.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2EE24166" w14:textId="428AA5D8" w:rsidR="00987EB7" w:rsidRPr="0003642B" w:rsidRDefault="005A1387" w:rsidP="00987EB7">
      <w:pPr>
        <w:spacing w:line="240" w:lineRule="auto"/>
        <w:ind w:right="24" w:firstLine="567"/>
        <w:rPr>
          <w:szCs w:val="24"/>
        </w:rPr>
      </w:pPr>
      <w:r>
        <w:rPr>
          <w:szCs w:val="24"/>
        </w:rPr>
        <w:t>2</w:t>
      </w:r>
      <w:r w:rsidRPr="0003642B">
        <w:rPr>
          <w:szCs w:val="24"/>
        </w:rPr>
        <w:t>.</w:t>
      </w:r>
      <w:r>
        <w:rPr>
          <w:szCs w:val="24"/>
        </w:rPr>
        <w:t>4</w:t>
      </w:r>
      <w:r w:rsidR="00987EB7" w:rsidRPr="0003642B">
        <w:rPr>
          <w:szCs w:val="24"/>
        </w:rPr>
        <w:t xml:space="preserve">.5.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w:t>
      </w:r>
      <w:r w:rsidR="00BD6341">
        <w:rPr>
          <w:szCs w:val="24"/>
        </w:rPr>
        <w:t>20</w:t>
      </w:r>
      <w:r w:rsidR="00987EB7" w:rsidRPr="0003642B">
        <w:rPr>
          <w:szCs w:val="24"/>
        </w:rPr>
        <w:t xml:space="preserve">. Материалы по обоснованию включают ссылки на использованные документы,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w:t>
      </w:r>
      <w:r w:rsidR="00BD6341">
        <w:rPr>
          <w:szCs w:val="24"/>
        </w:rPr>
        <w:t>20</w:t>
      </w:r>
      <w:r w:rsidR="00987EB7" w:rsidRPr="0003642B">
        <w:rPr>
          <w:szCs w:val="24"/>
        </w:rPr>
        <w:t xml:space="preserve">, приведен в приложении № </w:t>
      </w:r>
      <w:r w:rsidR="006E1D9E">
        <w:rPr>
          <w:szCs w:val="24"/>
        </w:rPr>
        <w:t>2</w:t>
      </w:r>
      <w:r w:rsidR="00987EB7" w:rsidRPr="0003642B">
        <w:rPr>
          <w:szCs w:val="24"/>
        </w:rPr>
        <w:t xml:space="preserve"> </w:t>
      </w:r>
      <w:r w:rsidR="00987EB7" w:rsidRPr="0003642B">
        <w:rPr>
          <w:bCs/>
          <w:szCs w:val="24"/>
        </w:rPr>
        <w:t>к местным нормативам</w:t>
      </w:r>
      <w:r w:rsidR="00987EB7" w:rsidRPr="0003642B">
        <w:rPr>
          <w:szCs w:val="24"/>
        </w:rPr>
        <w:t>.</w:t>
      </w:r>
    </w:p>
    <w:p w14:paraId="38F3C238" w14:textId="1E3BD655" w:rsidR="00987EB7" w:rsidRPr="0003642B" w:rsidRDefault="00987EB7" w:rsidP="00987EB7">
      <w:pPr>
        <w:spacing w:line="240" w:lineRule="auto"/>
        <w:jc w:val="right"/>
        <w:outlineLvl w:val="4"/>
        <w:rPr>
          <w:szCs w:val="24"/>
        </w:rPr>
      </w:pPr>
      <w:r w:rsidRPr="0003642B">
        <w:rPr>
          <w:szCs w:val="24"/>
        </w:rPr>
        <w:t xml:space="preserve">Таблица </w:t>
      </w:r>
      <w:r w:rsidR="00BD6341">
        <w:rPr>
          <w:szCs w:val="24"/>
        </w:rPr>
        <w:t>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184"/>
      </w:tblGrid>
      <w:tr w:rsidR="00987EB7" w:rsidRPr="0003642B" w14:paraId="2CD7995C" w14:textId="77777777" w:rsidTr="003E7A70">
        <w:tc>
          <w:tcPr>
            <w:tcW w:w="1734" w:type="dxa"/>
            <w:shd w:val="clear" w:color="auto" w:fill="auto"/>
          </w:tcPr>
          <w:p w14:paraId="7A6EA1DA" w14:textId="77777777" w:rsidR="00987EB7" w:rsidRPr="0003642B" w:rsidRDefault="00987EB7" w:rsidP="003E7A70">
            <w:pPr>
              <w:spacing w:line="240" w:lineRule="auto"/>
              <w:ind w:left="-91" w:right="-108" w:firstLine="0"/>
              <w:jc w:val="center"/>
              <w:rPr>
                <w:szCs w:val="24"/>
              </w:rPr>
            </w:pPr>
            <w:r w:rsidRPr="0003642B">
              <w:rPr>
                <w:szCs w:val="24"/>
              </w:rPr>
              <w:t xml:space="preserve">Номера пунктов и таблиц с расчетными показателями </w:t>
            </w:r>
          </w:p>
        </w:tc>
        <w:tc>
          <w:tcPr>
            <w:tcW w:w="8184" w:type="dxa"/>
            <w:shd w:val="clear" w:color="auto" w:fill="auto"/>
            <w:vAlign w:val="center"/>
          </w:tcPr>
          <w:p w14:paraId="01441B4A" w14:textId="77777777" w:rsidR="00987EB7" w:rsidRPr="0003642B" w:rsidRDefault="00987EB7" w:rsidP="003E7A70">
            <w:pPr>
              <w:spacing w:line="240" w:lineRule="auto"/>
              <w:ind w:right="24" w:firstLine="0"/>
              <w:jc w:val="center"/>
              <w:rPr>
                <w:szCs w:val="24"/>
              </w:rPr>
            </w:pPr>
            <w:r w:rsidRPr="0003642B">
              <w:rPr>
                <w:szCs w:val="24"/>
              </w:rPr>
              <w:t>Материалы по обоснованию расчетных показателей</w:t>
            </w:r>
          </w:p>
        </w:tc>
      </w:tr>
      <w:tr w:rsidR="00987EB7" w:rsidRPr="0003642B" w14:paraId="5EC05695" w14:textId="77777777" w:rsidTr="003E7A70">
        <w:trPr>
          <w:trHeight w:val="418"/>
        </w:trPr>
        <w:tc>
          <w:tcPr>
            <w:tcW w:w="1734" w:type="dxa"/>
            <w:shd w:val="clear" w:color="auto" w:fill="auto"/>
          </w:tcPr>
          <w:p w14:paraId="66233018" w14:textId="77777777" w:rsidR="00987EB7" w:rsidRPr="0003642B" w:rsidRDefault="00987EB7" w:rsidP="003E7A70">
            <w:pPr>
              <w:spacing w:line="240" w:lineRule="auto"/>
              <w:ind w:left="-93" w:right="-108" w:firstLine="0"/>
              <w:jc w:val="center"/>
              <w:rPr>
                <w:szCs w:val="24"/>
              </w:rPr>
            </w:pPr>
            <w:r w:rsidRPr="0003642B">
              <w:rPr>
                <w:bCs/>
                <w:szCs w:val="24"/>
              </w:rPr>
              <w:t>1.2.1</w:t>
            </w:r>
          </w:p>
        </w:tc>
        <w:tc>
          <w:tcPr>
            <w:tcW w:w="8184" w:type="dxa"/>
            <w:shd w:val="clear" w:color="auto" w:fill="auto"/>
          </w:tcPr>
          <w:p w14:paraId="6EF8ED9B" w14:textId="77777777" w:rsidR="00987EB7" w:rsidRPr="0003642B" w:rsidRDefault="00987EB7" w:rsidP="003E7A70">
            <w:pPr>
              <w:spacing w:line="240" w:lineRule="auto"/>
              <w:ind w:right="24" w:firstLine="33"/>
              <w:rPr>
                <w:szCs w:val="24"/>
              </w:rPr>
            </w:pPr>
            <w:r w:rsidRPr="0003642B">
              <w:rPr>
                <w:bCs/>
                <w:szCs w:val="24"/>
              </w:rPr>
              <w:t>Максимально допустимая этажность жилых и нежилых зданий установлена по НГП МО (см. раздел I, подраздел 1, п.1.10, таблицы № 1). Для города Реутов, максимальная этажность 17 этажей.</w:t>
            </w:r>
          </w:p>
        </w:tc>
      </w:tr>
      <w:tr w:rsidR="00987EB7" w:rsidRPr="0003642B" w14:paraId="71AC1C2C" w14:textId="77777777" w:rsidTr="003E7A70">
        <w:trPr>
          <w:trHeight w:val="1273"/>
        </w:trPr>
        <w:tc>
          <w:tcPr>
            <w:tcW w:w="1734" w:type="dxa"/>
            <w:shd w:val="clear" w:color="auto" w:fill="auto"/>
          </w:tcPr>
          <w:p w14:paraId="13C674F6" w14:textId="77777777" w:rsidR="00987EB7" w:rsidRPr="0003642B" w:rsidRDefault="00987EB7" w:rsidP="003E7A70">
            <w:pPr>
              <w:spacing w:line="240" w:lineRule="auto"/>
              <w:ind w:left="-93" w:right="-108" w:firstLine="0"/>
              <w:jc w:val="center"/>
              <w:rPr>
                <w:bCs/>
                <w:szCs w:val="24"/>
              </w:rPr>
            </w:pPr>
            <w:r w:rsidRPr="0003642B">
              <w:rPr>
                <w:bCs/>
                <w:szCs w:val="24"/>
              </w:rPr>
              <w:t>1.2.3,</w:t>
            </w:r>
          </w:p>
          <w:p w14:paraId="3F81CB3F" w14:textId="77777777" w:rsidR="00987EB7" w:rsidRPr="0003642B" w:rsidRDefault="00987EB7" w:rsidP="003E7A70">
            <w:pPr>
              <w:spacing w:line="240" w:lineRule="auto"/>
              <w:ind w:left="-93" w:right="-108" w:firstLine="0"/>
              <w:jc w:val="center"/>
              <w:rPr>
                <w:szCs w:val="24"/>
              </w:rPr>
            </w:pPr>
            <w:r w:rsidRPr="0003642B">
              <w:rPr>
                <w:szCs w:val="24"/>
              </w:rPr>
              <w:t>таблица 1</w:t>
            </w:r>
          </w:p>
          <w:p w14:paraId="715F0D78" w14:textId="77777777" w:rsidR="00987EB7" w:rsidRPr="0003642B" w:rsidRDefault="00987EB7" w:rsidP="003E7A70">
            <w:pPr>
              <w:spacing w:line="240" w:lineRule="auto"/>
              <w:ind w:left="-93" w:right="-108" w:firstLine="0"/>
              <w:jc w:val="center"/>
              <w:rPr>
                <w:bCs/>
                <w:szCs w:val="24"/>
              </w:rPr>
            </w:pPr>
            <w:r w:rsidRPr="0003642B">
              <w:rPr>
                <w:bCs/>
                <w:szCs w:val="24"/>
              </w:rPr>
              <w:t>1.2.4,</w:t>
            </w:r>
          </w:p>
          <w:p w14:paraId="6694AFC6" w14:textId="77777777" w:rsidR="00987EB7" w:rsidRPr="0003642B" w:rsidRDefault="00987EB7" w:rsidP="003E7A70">
            <w:pPr>
              <w:spacing w:line="240" w:lineRule="auto"/>
              <w:ind w:left="-93" w:right="-108" w:firstLine="0"/>
              <w:jc w:val="center"/>
              <w:rPr>
                <w:szCs w:val="24"/>
              </w:rPr>
            </w:pPr>
            <w:r w:rsidRPr="0003642B">
              <w:rPr>
                <w:szCs w:val="24"/>
              </w:rPr>
              <w:t>таблица 2</w:t>
            </w:r>
          </w:p>
          <w:p w14:paraId="71283072" w14:textId="77777777" w:rsidR="00987EB7" w:rsidRPr="0003642B" w:rsidRDefault="00987EB7" w:rsidP="003E7A70">
            <w:pPr>
              <w:spacing w:line="240" w:lineRule="auto"/>
              <w:ind w:left="-93" w:right="-108" w:firstLine="0"/>
              <w:jc w:val="center"/>
              <w:rPr>
                <w:bCs/>
                <w:szCs w:val="24"/>
              </w:rPr>
            </w:pPr>
            <w:r w:rsidRPr="0003642B">
              <w:rPr>
                <w:bCs/>
                <w:szCs w:val="24"/>
              </w:rPr>
              <w:t>1.2.5,</w:t>
            </w:r>
          </w:p>
          <w:p w14:paraId="2DD7665F" w14:textId="77777777" w:rsidR="00987EB7" w:rsidRPr="0003642B" w:rsidRDefault="00987EB7" w:rsidP="003E7A70">
            <w:pPr>
              <w:spacing w:line="240" w:lineRule="auto"/>
              <w:ind w:left="-93" w:right="-108" w:firstLine="0"/>
              <w:jc w:val="center"/>
              <w:rPr>
                <w:szCs w:val="24"/>
              </w:rPr>
            </w:pPr>
            <w:r w:rsidRPr="0003642B">
              <w:rPr>
                <w:szCs w:val="24"/>
              </w:rPr>
              <w:t>таблица 3</w:t>
            </w:r>
          </w:p>
        </w:tc>
        <w:tc>
          <w:tcPr>
            <w:tcW w:w="8184" w:type="dxa"/>
            <w:shd w:val="clear" w:color="auto" w:fill="auto"/>
          </w:tcPr>
          <w:p w14:paraId="3B7F2626" w14:textId="77777777" w:rsidR="00987EB7" w:rsidRPr="0003642B" w:rsidRDefault="00987EB7" w:rsidP="003E7A70">
            <w:pPr>
              <w:spacing w:line="240" w:lineRule="auto"/>
              <w:ind w:right="24" w:firstLine="33"/>
              <w:rPr>
                <w:szCs w:val="24"/>
              </w:rPr>
            </w:pPr>
            <w:r w:rsidRPr="0003642B">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НГП МО (см. раздел I, подраздел 1, п.1.15 и таблица № 2) для расположенных в </w:t>
            </w:r>
            <w:r w:rsidRPr="0003642B">
              <w:rPr>
                <w:bCs/>
                <w:szCs w:val="24"/>
              </w:rPr>
              <w:t>городской</w:t>
            </w:r>
            <w:r w:rsidRPr="0003642B">
              <w:rPr>
                <w:szCs w:val="24"/>
              </w:rPr>
              <w:t xml:space="preserve"> устойчивой системе расселения населенных пунктов с численностью населения свыше 100 тыс. человек.</w:t>
            </w:r>
          </w:p>
          <w:p w14:paraId="17E75F44" w14:textId="77777777" w:rsidR="00987EB7" w:rsidRPr="0003642B" w:rsidRDefault="00987EB7" w:rsidP="003E7A70">
            <w:pPr>
              <w:spacing w:line="240" w:lineRule="auto"/>
              <w:ind w:right="24" w:firstLine="33"/>
              <w:rPr>
                <w:szCs w:val="24"/>
              </w:rPr>
            </w:pPr>
            <w:r w:rsidRPr="0003642B">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23E76EA" w14:textId="77777777" w:rsidR="00987EB7" w:rsidRPr="0003642B" w:rsidRDefault="00987EB7" w:rsidP="003E7A70">
            <w:pPr>
              <w:pStyle w:val="af4"/>
              <w:numPr>
                <w:ilvl w:val="0"/>
                <w:numId w:val="4"/>
              </w:numPr>
              <w:spacing w:after="0" w:line="240" w:lineRule="auto"/>
              <w:ind w:right="23"/>
              <w:rPr>
                <w:rFonts w:eastAsia="Times New Roman"/>
                <w:bCs w:val="0"/>
                <w:sz w:val="24"/>
                <w:szCs w:val="24"/>
                <w:lang w:eastAsia="ru-RU"/>
              </w:rPr>
            </w:pPr>
            <w:r w:rsidRPr="0003642B">
              <w:rPr>
                <w:rFonts w:eastAsia="Times New Roman"/>
                <w:bCs w:val="0"/>
                <w:sz w:val="24"/>
                <w:szCs w:val="24"/>
                <w:lang w:eastAsia="ru-RU"/>
              </w:rPr>
              <w:t>для хранения индивидуального автомобильного транспорта;</w:t>
            </w:r>
          </w:p>
          <w:p w14:paraId="5164C639"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инженерного обеспечения;</w:t>
            </w:r>
          </w:p>
          <w:p w14:paraId="22156308"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физкультурно-спортивного назначения;</w:t>
            </w:r>
          </w:p>
          <w:p w14:paraId="2984FA15" w14:textId="77777777" w:rsidR="00987EB7" w:rsidRPr="0003642B" w:rsidRDefault="00987EB7" w:rsidP="003E7A70">
            <w:pPr>
              <w:pStyle w:val="af4"/>
              <w:numPr>
                <w:ilvl w:val="0"/>
                <w:numId w:val="4"/>
              </w:numPr>
              <w:spacing w:after="0" w:line="240" w:lineRule="auto"/>
              <w:ind w:left="391" w:right="23" w:hanging="357"/>
              <w:rPr>
                <w:rFonts w:eastAsia="Times New Roman"/>
                <w:bCs w:val="0"/>
                <w:sz w:val="24"/>
                <w:szCs w:val="24"/>
                <w:lang w:eastAsia="ru-RU"/>
              </w:rPr>
            </w:pPr>
            <w:r w:rsidRPr="0003642B">
              <w:rPr>
                <w:rFonts w:eastAsia="Times New Roman"/>
                <w:bCs w:val="0"/>
                <w:sz w:val="24"/>
                <w:szCs w:val="24"/>
                <w:lang w:eastAsia="ru-RU"/>
              </w:rPr>
              <w:t>торговли и общественного питания;</w:t>
            </w:r>
          </w:p>
          <w:p w14:paraId="6D7AB8BD" w14:textId="77777777" w:rsidR="00987EB7" w:rsidRPr="0003642B" w:rsidRDefault="00987EB7" w:rsidP="003E7A70">
            <w:pPr>
              <w:pStyle w:val="af4"/>
              <w:numPr>
                <w:ilvl w:val="0"/>
                <w:numId w:val="4"/>
              </w:numPr>
              <w:spacing w:after="0" w:line="240" w:lineRule="auto"/>
              <w:ind w:left="391" w:right="23" w:hanging="357"/>
              <w:rPr>
                <w:sz w:val="24"/>
                <w:szCs w:val="24"/>
              </w:rPr>
            </w:pPr>
            <w:r w:rsidRPr="0003642B">
              <w:rPr>
                <w:rFonts w:eastAsia="Times New Roman"/>
                <w:bCs w:val="0"/>
                <w:sz w:val="24"/>
                <w:szCs w:val="24"/>
                <w:lang w:eastAsia="ru-RU"/>
              </w:rPr>
              <w:t>коммунального и бытового обслуживания.</w:t>
            </w:r>
          </w:p>
          <w:p w14:paraId="180E24F2" w14:textId="77777777" w:rsidR="00987EB7" w:rsidRPr="0003642B" w:rsidRDefault="00987EB7" w:rsidP="003E7A70">
            <w:pPr>
              <w:pStyle w:val="af4"/>
              <w:spacing w:after="0" w:line="240" w:lineRule="auto"/>
              <w:ind w:left="6" w:right="23"/>
              <w:rPr>
                <w:sz w:val="24"/>
                <w:szCs w:val="24"/>
              </w:rPr>
            </w:pPr>
            <w:r w:rsidRPr="0003642B">
              <w:rPr>
                <w:sz w:val="24"/>
                <w:szCs w:val="24"/>
              </w:rPr>
              <w:t>Эти условия определены в НГП МО (см. раздел I, подраздел 1, п.</w:t>
            </w:r>
            <w:r w:rsidRPr="0003642B">
              <w:rPr>
                <w:bCs w:val="0"/>
                <w:sz w:val="24"/>
                <w:szCs w:val="24"/>
              </w:rPr>
              <w:t xml:space="preserve"> 5.5 </w:t>
            </w:r>
            <w:r w:rsidRPr="0003642B">
              <w:rPr>
                <w:sz w:val="24"/>
                <w:szCs w:val="24"/>
              </w:rPr>
              <w:t xml:space="preserve">и строки 1-5 таблицы № 7). </w:t>
            </w:r>
          </w:p>
        </w:tc>
      </w:tr>
      <w:tr w:rsidR="00987EB7" w:rsidRPr="0003642B" w14:paraId="4E2AFDA5" w14:textId="77777777" w:rsidTr="003E7A70">
        <w:trPr>
          <w:trHeight w:val="5715"/>
        </w:trPr>
        <w:tc>
          <w:tcPr>
            <w:tcW w:w="1734" w:type="dxa"/>
            <w:shd w:val="clear" w:color="auto" w:fill="auto"/>
          </w:tcPr>
          <w:p w14:paraId="72C1B007" w14:textId="77777777" w:rsidR="00987EB7" w:rsidRPr="0003642B" w:rsidRDefault="00987EB7" w:rsidP="003E7A70">
            <w:pPr>
              <w:spacing w:line="240" w:lineRule="auto"/>
              <w:ind w:left="-93" w:right="-108" w:firstLine="0"/>
              <w:jc w:val="center"/>
              <w:rPr>
                <w:bCs/>
                <w:szCs w:val="24"/>
              </w:rPr>
            </w:pPr>
            <w:r w:rsidRPr="0003642B">
              <w:rPr>
                <w:bCs/>
                <w:szCs w:val="24"/>
              </w:rPr>
              <w:lastRenderedPageBreak/>
              <w:t>1.2.</w:t>
            </w:r>
            <w:r>
              <w:rPr>
                <w:bCs/>
                <w:szCs w:val="24"/>
              </w:rPr>
              <w:t>7</w:t>
            </w:r>
          </w:p>
        </w:tc>
        <w:tc>
          <w:tcPr>
            <w:tcW w:w="8184" w:type="dxa"/>
            <w:shd w:val="clear" w:color="auto" w:fill="auto"/>
          </w:tcPr>
          <w:p w14:paraId="0B8AFA0D" w14:textId="77777777" w:rsidR="00987EB7" w:rsidRPr="0003642B" w:rsidRDefault="00987EB7" w:rsidP="003E7A70">
            <w:pPr>
              <w:spacing w:line="240" w:lineRule="auto"/>
              <w:ind w:right="24" w:firstLine="33"/>
              <w:rPr>
                <w:szCs w:val="24"/>
              </w:rPr>
            </w:pPr>
            <w:r w:rsidRPr="0003642B">
              <w:rPr>
                <w:szCs w:val="24"/>
              </w:rPr>
              <w:t>Рекомендуемые в НГП МО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03642B">
              <w:rPr>
                <w:szCs w:val="24"/>
                <w:vertAlign w:val="superscript"/>
              </w:rPr>
              <w:t>2</w:t>
            </w:r>
            <w:r w:rsidRPr="0003642B">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r w:rsidRPr="0003642B">
              <w:rPr>
                <w:szCs w:val="24"/>
                <w:vertAlign w:val="superscript"/>
              </w:rPr>
              <w:t>2</w:t>
            </w:r>
            <w:r w:rsidRPr="0003642B">
              <w:rPr>
                <w:szCs w:val="24"/>
              </w:rPr>
              <w:t>, а поэтажная площадь дома на одну семью 240× 3 =720 м</w:t>
            </w:r>
            <w:r w:rsidRPr="0003642B">
              <w:rPr>
                <w:szCs w:val="24"/>
                <w:vertAlign w:val="superscript"/>
              </w:rPr>
              <w:t>2</w:t>
            </w:r>
            <w:r w:rsidRPr="0003642B">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03642B">
              <w:rPr>
                <w:szCs w:val="24"/>
                <w:vertAlign w:val="superscript"/>
              </w:rPr>
              <w:t xml:space="preserve">2 </w:t>
            </w:r>
            <w:r w:rsidRPr="0003642B">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03642B">
              <w:rPr>
                <w:szCs w:val="24"/>
                <w:vertAlign w:val="superscript"/>
              </w:rPr>
              <w:t>2</w:t>
            </w:r>
            <w:r w:rsidRPr="0003642B">
              <w:rPr>
                <w:szCs w:val="24"/>
              </w:rPr>
              <w:t xml:space="preserve"> соответствует наибольшая плотность застройки 12000 м</w:t>
            </w:r>
            <w:r w:rsidRPr="0003642B">
              <w:rPr>
                <w:szCs w:val="24"/>
                <w:vertAlign w:val="superscript"/>
              </w:rPr>
              <w:t>2</w:t>
            </w:r>
            <w:r w:rsidRPr="0003642B">
              <w:rPr>
                <w:szCs w:val="24"/>
              </w:rPr>
              <w:t>/га, которая существенно выше плотности 9600 м</w:t>
            </w:r>
            <w:r w:rsidRPr="0003642B">
              <w:rPr>
                <w:szCs w:val="24"/>
                <w:vertAlign w:val="superscript"/>
              </w:rPr>
              <w:t>2</w:t>
            </w:r>
            <w:r w:rsidRPr="0003642B">
              <w:rPr>
                <w:szCs w:val="24"/>
              </w:rPr>
              <w:t xml:space="preserve">/га, установленной для застройки квартала 3 этажными многоквартирными домами в городе </w:t>
            </w:r>
            <w:r w:rsidRPr="0003642B">
              <w:rPr>
                <w:bCs/>
                <w:szCs w:val="24"/>
              </w:rPr>
              <w:t>Реутов</w:t>
            </w:r>
            <w:r w:rsidRPr="0003642B">
              <w:rPr>
                <w:szCs w:val="24"/>
              </w:rPr>
              <w:t>. С увеличением площади земельного участка, (например, до 800; 1000; 1200 м</w:t>
            </w:r>
            <w:r w:rsidRPr="0003642B">
              <w:rPr>
                <w:szCs w:val="24"/>
                <w:vertAlign w:val="superscript"/>
              </w:rPr>
              <w:t>2</w:t>
            </w:r>
            <w:r w:rsidRPr="0003642B">
              <w:rPr>
                <w:szCs w:val="24"/>
              </w:rPr>
              <w:t>) последовательно снижается максимальный коэффициент застройки (32,5; 28,0; 25,0%) и максимальная плотность застройки (9750; 8400; 7500 м</w:t>
            </w:r>
            <w:r w:rsidRPr="0003642B">
              <w:rPr>
                <w:szCs w:val="24"/>
                <w:vertAlign w:val="superscript"/>
              </w:rPr>
              <w:t>2</w:t>
            </w:r>
            <w:r w:rsidRPr="0003642B">
              <w:rPr>
                <w:szCs w:val="24"/>
              </w:rPr>
              <w:t>/га), обеспечивая умеренный рост максимальной поэтажной площади индивидуального дома (780; 840; 900 м</w:t>
            </w:r>
            <w:r w:rsidRPr="0003642B">
              <w:rPr>
                <w:szCs w:val="24"/>
                <w:vertAlign w:val="superscript"/>
              </w:rPr>
              <w:t>2</w:t>
            </w:r>
            <w:r w:rsidRPr="0003642B">
              <w:rPr>
                <w:szCs w:val="24"/>
              </w:rPr>
              <w:t>).</w:t>
            </w:r>
          </w:p>
          <w:p w14:paraId="6DA781C9" w14:textId="77777777" w:rsidR="00987EB7" w:rsidRPr="0003642B" w:rsidRDefault="00987EB7" w:rsidP="003E7A70">
            <w:pPr>
              <w:spacing w:line="240" w:lineRule="auto"/>
              <w:ind w:right="24" w:firstLine="33"/>
              <w:rPr>
                <w:szCs w:val="24"/>
              </w:rPr>
            </w:pPr>
            <w:r w:rsidRPr="0003642B">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НГП МО (см. раздел I, п.1.16).</w:t>
            </w:r>
          </w:p>
        </w:tc>
      </w:tr>
      <w:tr w:rsidR="00987EB7" w:rsidRPr="0003642B" w14:paraId="1C42785A" w14:textId="77777777" w:rsidTr="003E7A70">
        <w:trPr>
          <w:trHeight w:val="720"/>
        </w:trPr>
        <w:tc>
          <w:tcPr>
            <w:tcW w:w="1734" w:type="dxa"/>
            <w:shd w:val="clear" w:color="auto" w:fill="auto"/>
          </w:tcPr>
          <w:p w14:paraId="62518612" w14:textId="77777777" w:rsidR="00987EB7" w:rsidRPr="0003642B" w:rsidRDefault="00987EB7" w:rsidP="003E7A70">
            <w:pPr>
              <w:spacing w:line="240" w:lineRule="auto"/>
              <w:textAlignment w:val="baseline"/>
              <w:rPr>
                <w:szCs w:val="24"/>
              </w:rPr>
            </w:pPr>
            <w:r w:rsidRPr="0003642B">
              <w:rPr>
                <w:bCs/>
                <w:szCs w:val="24"/>
              </w:rPr>
              <w:t>1.2.</w:t>
            </w:r>
            <w:r>
              <w:rPr>
                <w:bCs/>
                <w:szCs w:val="24"/>
              </w:rPr>
              <w:t>10</w:t>
            </w:r>
          </w:p>
        </w:tc>
        <w:tc>
          <w:tcPr>
            <w:tcW w:w="8184" w:type="dxa"/>
            <w:shd w:val="clear" w:color="auto" w:fill="auto"/>
          </w:tcPr>
          <w:p w14:paraId="6C91464A" w14:textId="77777777" w:rsidR="00987EB7" w:rsidRPr="0003642B" w:rsidRDefault="00987EB7" w:rsidP="003E7A70">
            <w:pPr>
              <w:spacing w:line="240" w:lineRule="auto"/>
              <w:ind w:left="-9"/>
              <w:textAlignment w:val="baseline"/>
              <w:rPr>
                <w:szCs w:val="24"/>
              </w:rPr>
            </w:pPr>
            <w:r w:rsidRPr="0003642B">
              <w:rPr>
                <w:szCs w:val="24"/>
              </w:rPr>
              <w:t>Требования по размещению нежилых помещений в первых этажах жилых зданий установлены согласно НГП МО (см. раздел I, п.1.7).</w:t>
            </w:r>
          </w:p>
        </w:tc>
      </w:tr>
      <w:tr w:rsidR="00987EB7" w:rsidRPr="0003642B" w14:paraId="522E2C73" w14:textId="77777777" w:rsidTr="003E7A70">
        <w:trPr>
          <w:trHeight w:val="985"/>
        </w:trPr>
        <w:tc>
          <w:tcPr>
            <w:tcW w:w="1734" w:type="dxa"/>
            <w:shd w:val="clear" w:color="auto" w:fill="auto"/>
          </w:tcPr>
          <w:p w14:paraId="3D0FC4BA" w14:textId="77777777" w:rsidR="00987EB7" w:rsidRPr="0003642B" w:rsidRDefault="00987EB7" w:rsidP="003E7A70">
            <w:pPr>
              <w:spacing w:line="240" w:lineRule="auto"/>
              <w:textAlignment w:val="baseline"/>
              <w:rPr>
                <w:szCs w:val="24"/>
              </w:rPr>
            </w:pPr>
            <w:r w:rsidRPr="0003642B">
              <w:rPr>
                <w:bCs/>
                <w:szCs w:val="24"/>
              </w:rPr>
              <w:t>1.2.1</w:t>
            </w:r>
            <w:r>
              <w:rPr>
                <w:bCs/>
                <w:szCs w:val="24"/>
              </w:rPr>
              <w:t>1</w:t>
            </w:r>
          </w:p>
        </w:tc>
        <w:tc>
          <w:tcPr>
            <w:tcW w:w="8184" w:type="dxa"/>
            <w:shd w:val="clear" w:color="auto" w:fill="auto"/>
          </w:tcPr>
          <w:p w14:paraId="20FAD79C" w14:textId="77777777" w:rsidR="00987EB7" w:rsidRPr="0003642B" w:rsidRDefault="00987EB7" w:rsidP="003E7A70">
            <w:pPr>
              <w:spacing w:line="240" w:lineRule="auto"/>
              <w:ind w:left="-9"/>
              <w:textAlignment w:val="baseline"/>
              <w:rPr>
                <w:szCs w:val="24"/>
              </w:rPr>
            </w:pPr>
            <w:r w:rsidRPr="0003642B">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НГП МО (см. раздел I, п.1.21).</w:t>
            </w:r>
          </w:p>
        </w:tc>
      </w:tr>
      <w:tr w:rsidR="00987EB7" w:rsidRPr="0003642B" w14:paraId="2D34D3FA" w14:textId="77777777" w:rsidTr="003E7A70">
        <w:trPr>
          <w:trHeight w:val="9134"/>
        </w:trPr>
        <w:tc>
          <w:tcPr>
            <w:tcW w:w="1734" w:type="dxa"/>
            <w:shd w:val="clear" w:color="auto" w:fill="auto"/>
          </w:tcPr>
          <w:p w14:paraId="506C1B22" w14:textId="77777777" w:rsidR="00987EB7" w:rsidRPr="0003642B" w:rsidRDefault="00987EB7" w:rsidP="003E7A70">
            <w:pPr>
              <w:spacing w:line="240" w:lineRule="auto"/>
              <w:ind w:left="-93" w:right="-108" w:firstLine="0"/>
              <w:jc w:val="center"/>
              <w:rPr>
                <w:bCs/>
                <w:szCs w:val="24"/>
                <w:lang w:val="en-US"/>
              </w:rPr>
            </w:pPr>
            <w:r w:rsidRPr="0003642B">
              <w:rPr>
                <w:bCs/>
                <w:szCs w:val="24"/>
              </w:rPr>
              <w:lastRenderedPageBreak/>
              <w:t>1.2.1</w:t>
            </w:r>
            <w:r>
              <w:rPr>
                <w:bCs/>
                <w:szCs w:val="24"/>
              </w:rPr>
              <w:t>5</w:t>
            </w:r>
          </w:p>
        </w:tc>
        <w:tc>
          <w:tcPr>
            <w:tcW w:w="8184"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987EB7" w:rsidRPr="0003642B" w14:paraId="3380900B" w14:textId="77777777" w:rsidTr="003E7A70">
              <w:trPr>
                <w:trHeight w:val="221"/>
              </w:trPr>
              <w:tc>
                <w:tcPr>
                  <w:tcW w:w="6487" w:type="dxa"/>
                  <w:gridSpan w:val="9"/>
                </w:tcPr>
                <w:p w14:paraId="5E59BBA5"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r>
            <w:tr w:rsidR="00987EB7" w:rsidRPr="0003642B" w14:paraId="2C61A0AF" w14:textId="77777777" w:rsidTr="003E7A70">
              <w:trPr>
                <w:trHeight w:val="510"/>
              </w:trPr>
              <w:tc>
                <w:tcPr>
                  <w:tcW w:w="555" w:type="dxa"/>
                </w:tcPr>
                <w:p w14:paraId="6622CD6F" w14:textId="77777777" w:rsidR="00987EB7" w:rsidRPr="0003642B" w:rsidRDefault="00987EB7" w:rsidP="003E7A70">
                  <w:pPr>
                    <w:spacing w:line="240" w:lineRule="auto"/>
                    <w:rPr>
                      <w:szCs w:val="24"/>
                    </w:rPr>
                  </w:pPr>
                </w:p>
              </w:tc>
              <w:tc>
                <w:tcPr>
                  <w:tcW w:w="1448" w:type="dxa"/>
                  <w:shd w:val="clear" w:color="auto" w:fill="D9D9D9" w:themeFill="background1" w:themeFillShade="D9"/>
                </w:tcPr>
                <w:p w14:paraId="60301A8D" w14:textId="77777777" w:rsidR="00987EB7" w:rsidRPr="0003642B" w:rsidRDefault="00987EB7" w:rsidP="003E7A70">
                  <w:pPr>
                    <w:spacing w:line="240" w:lineRule="auto"/>
                    <w:ind w:left="-25"/>
                    <w:rPr>
                      <w:szCs w:val="24"/>
                    </w:rPr>
                  </w:pPr>
                  <w:r w:rsidRPr="0003642B">
                    <w:rPr>
                      <w:szCs w:val="24"/>
                    </w:rPr>
                    <w:t xml:space="preserve">      </w:t>
                  </w:r>
                  <w:r w:rsidRPr="0003642B">
                    <w:rPr>
                      <w:szCs w:val="24"/>
                      <w:lang w:val="en-US"/>
                    </w:rPr>
                    <w:t>Li</w:t>
                  </w:r>
                </w:p>
                <w:p w14:paraId="30777D66" w14:textId="77777777" w:rsidR="00987EB7" w:rsidRPr="0003642B" w:rsidRDefault="00987EB7" w:rsidP="003E7A70">
                  <w:pPr>
                    <w:spacing w:line="240" w:lineRule="auto"/>
                    <w:ind w:left="-25"/>
                    <w:rPr>
                      <w:szCs w:val="24"/>
                    </w:rPr>
                  </w:pPr>
                </w:p>
              </w:tc>
              <w:tc>
                <w:tcPr>
                  <w:tcW w:w="532" w:type="dxa"/>
                  <w:vAlign w:val="center"/>
                </w:tcPr>
                <w:p w14:paraId="7312744A" w14:textId="77777777" w:rsidR="00987EB7" w:rsidRPr="0003642B" w:rsidRDefault="00987EB7" w:rsidP="003E7A70">
                  <w:pPr>
                    <w:spacing w:line="240" w:lineRule="auto"/>
                    <w:ind w:left="-70" w:hanging="38"/>
                    <w:rPr>
                      <w:szCs w:val="24"/>
                    </w:rPr>
                  </w:pPr>
                  <w:r w:rsidRPr="0003642B">
                    <w:rPr>
                      <w:szCs w:val="24"/>
                      <w:lang w:val="en-US"/>
                    </w:rPr>
                    <w:t>h</w:t>
                  </w:r>
                </w:p>
              </w:tc>
              <w:tc>
                <w:tcPr>
                  <w:tcW w:w="1695" w:type="dxa"/>
                  <w:gridSpan w:val="3"/>
                  <w:shd w:val="clear" w:color="auto" w:fill="D9D9D9" w:themeFill="background1" w:themeFillShade="D9"/>
                </w:tcPr>
                <w:p w14:paraId="26042A9A" w14:textId="77777777" w:rsidR="00987EB7" w:rsidRPr="0003642B" w:rsidRDefault="00987EB7" w:rsidP="003E7A70">
                  <w:pPr>
                    <w:spacing w:line="240" w:lineRule="auto"/>
                    <w:rPr>
                      <w:szCs w:val="24"/>
                    </w:rPr>
                  </w:pPr>
                </w:p>
              </w:tc>
              <w:tc>
                <w:tcPr>
                  <w:tcW w:w="510" w:type="dxa"/>
                </w:tcPr>
                <w:p w14:paraId="08E32932" w14:textId="77777777" w:rsidR="00987EB7" w:rsidRPr="0003642B" w:rsidRDefault="00987EB7" w:rsidP="003E7A70">
                  <w:pPr>
                    <w:spacing w:line="240" w:lineRule="auto"/>
                    <w:rPr>
                      <w:szCs w:val="24"/>
                    </w:rPr>
                  </w:pPr>
                </w:p>
              </w:tc>
              <w:tc>
                <w:tcPr>
                  <w:tcW w:w="1185" w:type="dxa"/>
                  <w:shd w:val="clear" w:color="auto" w:fill="D9D9D9" w:themeFill="background1" w:themeFillShade="D9"/>
                </w:tcPr>
                <w:p w14:paraId="0DB00F13" w14:textId="77777777" w:rsidR="00987EB7" w:rsidRPr="0003642B" w:rsidRDefault="00987EB7" w:rsidP="003E7A70">
                  <w:pPr>
                    <w:spacing w:line="240" w:lineRule="auto"/>
                    <w:rPr>
                      <w:szCs w:val="24"/>
                    </w:rPr>
                  </w:pPr>
                </w:p>
              </w:tc>
              <w:tc>
                <w:tcPr>
                  <w:tcW w:w="562" w:type="dxa"/>
                </w:tcPr>
                <w:p w14:paraId="363F1050" w14:textId="77777777" w:rsidR="00987EB7" w:rsidRPr="0003642B" w:rsidRDefault="00987EB7" w:rsidP="003E7A70">
                  <w:pPr>
                    <w:spacing w:line="240" w:lineRule="auto"/>
                    <w:rPr>
                      <w:szCs w:val="24"/>
                    </w:rPr>
                  </w:pPr>
                </w:p>
              </w:tc>
            </w:tr>
            <w:tr w:rsidR="00987EB7" w:rsidRPr="0003642B" w14:paraId="492F6BA0" w14:textId="77777777" w:rsidTr="003E7A70">
              <w:trPr>
                <w:trHeight w:val="1170"/>
              </w:trPr>
              <w:tc>
                <w:tcPr>
                  <w:tcW w:w="6487" w:type="dxa"/>
                  <w:gridSpan w:val="9"/>
                </w:tcPr>
                <w:p w14:paraId="385E2853" w14:textId="77777777" w:rsidR="00987EB7" w:rsidRPr="0003642B" w:rsidRDefault="00987EB7" w:rsidP="003E7A70">
                  <w:pPr>
                    <w:spacing w:line="240" w:lineRule="auto"/>
                    <w:rPr>
                      <w:bCs/>
                      <w:szCs w:val="24"/>
                    </w:rPr>
                  </w:pPr>
                </w:p>
                <w:p w14:paraId="0F3DCE53" w14:textId="77777777" w:rsidR="00987EB7" w:rsidRPr="0003642B" w:rsidRDefault="00987EB7" w:rsidP="003E7A70">
                  <w:pPr>
                    <w:spacing w:line="240" w:lineRule="auto"/>
                    <w:rPr>
                      <w:bCs/>
                      <w:szCs w:val="24"/>
                    </w:rPr>
                  </w:pPr>
                </w:p>
                <w:p w14:paraId="5120F548" w14:textId="77777777" w:rsidR="00987EB7" w:rsidRPr="0003642B" w:rsidRDefault="00987EB7" w:rsidP="003E7A70">
                  <w:pPr>
                    <w:spacing w:line="240" w:lineRule="auto"/>
                    <w:ind w:firstLine="25"/>
                    <w:rPr>
                      <w:bCs/>
                      <w:szCs w:val="24"/>
                    </w:rPr>
                  </w:pPr>
                  <w:r w:rsidRPr="0003642B">
                    <w:rPr>
                      <w:bCs/>
                      <w:szCs w:val="24"/>
                    </w:rPr>
                    <w:t>Х</w:t>
                  </w:r>
                </w:p>
                <w:p w14:paraId="786EAEA8" w14:textId="77777777" w:rsidR="00987EB7" w:rsidRPr="0003642B" w:rsidRDefault="00987EB7" w:rsidP="003E7A70">
                  <w:pPr>
                    <w:spacing w:line="240" w:lineRule="auto"/>
                    <w:rPr>
                      <w:szCs w:val="24"/>
                    </w:rPr>
                  </w:pPr>
                </w:p>
              </w:tc>
            </w:tr>
            <w:tr w:rsidR="00987EB7" w:rsidRPr="0003642B" w14:paraId="51BACD50" w14:textId="77777777" w:rsidTr="003E7A70">
              <w:trPr>
                <w:trHeight w:val="763"/>
              </w:trPr>
              <w:tc>
                <w:tcPr>
                  <w:tcW w:w="555" w:type="dxa"/>
                </w:tcPr>
                <w:p w14:paraId="3B40B80F" w14:textId="77777777" w:rsidR="00987EB7" w:rsidRPr="0003642B" w:rsidRDefault="00987EB7" w:rsidP="003E7A70">
                  <w:pPr>
                    <w:spacing w:line="240" w:lineRule="auto"/>
                    <w:rPr>
                      <w:szCs w:val="24"/>
                    </w:rPr>
                  </w:pPr>
                </w:p>
              </w:tc>
              <w:tc>
                <w:tcPr>
                  <w:tcW w:w="2205" w:type="dxa"/>
                  <w:gridSpan w:val="3"/>
                  <w:shd w:val="clear" w:color="auto" w:fill="D9D9D9" w:themeFill="background1" w:themeFillShade="D9"/>
                </w:tcPr>
                <w:p w14:paraId="3CE1F69C" w14:textId="77777777" w:rsidR="00987EB7" w:rsidRPr="0003642B" w:rsidRDefault="00987EB7" w:rsidP="003E7A70">
                  <w:pPr>
                    <w:spacing w:line="240" w:lineRule="auto"/>
                    <w:rPr>
                      <w:szCs w:val="24"/>
                    </w:rPr>
                  </w:pPr>
                </w:p>
              </w:tc>
              <w:tc>
                <w:tcPr>
                  <w:tcW w:w="944" w:type="dxa"/>
                </w:tcPr>
                <w:p w14:paraId="43BE8C5F" w14:textId="77777777" w:rsidR="00987EB7" w:rsidRPr="0003642B" w:rsidRDefault="00987EB7" w:rsidP="003E7A70">
                  <w:pPr>
                    <w:spacing w:line="240" w:lineRule="auto"/>
                    <w:rPr>
                      <w:szCs w:val="24"/>
                    </w:rPr>
                  </w:pPr>
                </w:p>
              </w:tc>
              <w:tc>
                <w:tcPr>
                  <w:tcW w:w="2221" w:type="dxa"/>
                  <w:gridSpan w:val="3"/>
                  <w:shd w:val="clear" w:color="auto" w:fill="D9D9D9" w:themeFill="background1" w:themeFillShade="D9"/>
                </w:tcPr>
                <w:p w14:paraId="001C0037" w14:textId="77777777" w:rsidR="00987EB7" w:rsidRPr="0003642B" w:rsidRDefault="00987EB7" w:rsidP="003E7A70">
                  <w:pPr>
                    <w:spacing w:line="240" w:lineRule="auto"/>
                    <w:rPr>
                      <w:szCs w:val="24"/>
                    </w:rPr>
                  </w:pPr>
                </w:p>
              </w:tc>
              <w:tc>
                <w:tcPr>
                  <w:tcW w:w="562" w:type="dxa"/>
                </w:tcPr>
                <w:p w14:paraId="4D410071" w14:textId="77777777" w:rsidR="00987EB7" w:rsidRPr="0003642B" w:rsidRDefault="00987EB7" w:rsidP="003E7A70">
                  <w:pPr>
                    <w:spacing w:line="240" w:lineRule="auto"/>
                    <w:rPr>
                      <w:szCs w:val="24"/>
                    </w:rPr>
                  </w:pPr>
                </w:p>
              </w:tc>
            </w:tr>
            <w:tr w:rsidR="00987EB7" w:rsidRPr="0003642B" w14:paraId="2A4AEA9C" w14:textId="77777777" w:rsidTr="003E7A70">
              <w:trPr>
                <w:trHeight w:val="264"/>
              </w:trPr>
              <w:tc>
                <w:tcPr>
                  <w:tcW w:w="6487" w:type="dxa"/>
                  <w:gridSpan w:val="9"/>
                </w:tcPr>
                <w:p w14:paraId="06634B43" w14:textId="77777777" w:rsidR="00987EB7" w:rsidRPr="0003642B" w:rsidRDefault="00987EB7" w:rsidP="003E7A70">
                  <w:pPr>
                    <w:spacing w:line="240" w:lineRule="auto"/>
                    <w:rPr>
                      <w:szCs w:val="24"/>
                    </w:rPr>
                  </w:pPr>
                </w:p>
              </w:tc>
            </w:tr>
          </w:tbl>
          <w:p w14:paraId="17172F07" w14:textId="77777777" w:rsidR="00987EB7" w:rsidRPr="0003642B" w:rsidRDefault="00987EB7" w:rsidP="003E7A70">
            <w:pPr>
              <w:spacing w:line="240" w:lineRule="auto"/>
              <w:ind w:left="34" w:firstLine="2977"/>
              <w:rPr>
                <w:szCs w:val="24"/>
              </w:rPr>
            </w:pPr>
            <w:r w:rsidRPr="0003642B">
              <w:rPr>
                <w:szCs w:val="24"/>
              </w:rPr>
              <w:t>Рис.1</w:t>
            </w:r>
          </w:p>
          <w:p w14:paraId="6F73D68A" w14:textId="77777777" w:rsidR="00987EB7" w:rsidRPr="0003642B" w:rsidRDefault="00987EB7" w:rsidP="003E7A70">
            <w:pPr>
              <w:spacing w:line="240" w:lineRule="auto"/>
              <w:ind w:left="34" w:firstLine="459"/>
              <w:rPr>
                <w:szCs w:val="24"/>
              </w:rPr>
            </w:pPr>
            <w:r w:rsidRPr="0003642B">
              <w:rPr>
                <w:szCs w:val="24"/>
              </w:rPr>
              <w:t>В случае строчной компоновки зданий в прямоугольном квартале Х</w:t>
            </w:r>
            <w:r w:rsidRPr="0003642B">
              <w:rPr>
                <w:bCs/>
                <w:szCs w:val="24"/>
              </w:rPr>
              <w:t>×</w:t>
            </w:r>
            <w:r w:rsidRPr="0003642B">
              <w:rPr>
                <w:bCs/>
                <w:szCs w:val="24"/>
                <w:lang w:val="en-US"/>
              </w:rPr>
              <w:t>Y</w:t>
            </w:r>
            <w:r w:rsidRPr="0003642B">
              <w:rPr>
                <w:szCs w:val="24"/>
              </w:rPr>
              <w:t xml:space="preserve">, изображенной на рисунке 1 (количество строк </w:t>
            </w:r>
            <w:r w:rsidRPr="0003642B">
              <w:rPr>
                <w:bCs/>
                <w:szCs w:val="24"/>
                <w:lang w:val="en-US"/>
              </w:rPr>
              <w:t>m</w:t>
            </w:r>
            <w:r w:rsidRPr="0003642B">
              <w:rPr>
                <w:bCs/>
                <w:szCs w:val="24"/>
              </w:rPr>
              <w:t>=2)</w:t>
            </w:r>
            <w:r w:rsidRPr="0003642B">
              <w:rPr>
                <w:szCs w:val="24"/>
              </w:rPr>
              <w:t xml:space="preserve">, когда все здания с длинами </w:t>
            </w:r>
            <w:r w:rsidRPr="0003642B">
              <w:rPr>
                <w:szCs w:val="24"/>
                <w:lang w:val="en-US"/>
              </w:rPr>
              <w:t>Li</w:t>
            </w:r>
            <w:r w:rsidRPr="0003642B">
              <w:rPr>
                <w:szCs w:val="24"/>
                <w:vertAlign w:val="subscript"/>
              </w:rPr>
              <w:t xml:space="preserve"> </w:t>
            </w:r>
            <w:r w:rsidRPr="0003642B">
              <w:rPr>
                <w:szCs w:val="24"/>
              </w:rPr>
              <w:t xml:space="preserve">одинаковой шириной </w:t>
            </w:r>
            <w:r w:rsidRPr="0003642B">
              <w:rPr>
                <w:szCs w:val="24"/>
                <w:lang w:val="en-US"/>
              </w:rPr>
              <w:t>h</w:t>
            </w:r>
            <w:r w:rsidRPr="0003642B">
              <w:rPr>
                <w:szCs w:val="24"/>
              </w:rPr>
              <w:t xml:space="preserve"> расположены вдоль стороны (торцами к стороне Х), площадь застройки </w:t>
            </w:r>
            <w:r w:rsidRPr="0003642B">
              <w:rPr>
                <w:bCs/>
                <w:szCs w:val="24"/>
              </w:rPr>
              <w:t>Sз</w:t>
            </w:r>
            <w:r w:rsidRPr="0003642B">
              <w:rPr>
                <w:szCs w:val="24"/>
              </w:rPr>
              <w:t xml:space="preserve"> определяется по формуле:</w:t>
            </w:r>
          </w:p>
          <w:p w14:paraId="49FA5269"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bCs/>
                <w:szCs w:val="24"/>
                <w:lang w:val="en-US"/>
              </w:rPr>
              <w:t>h</w:t>
            </w:r>
            <w:r w:rsidRPr="0003642B">
              <w:rPr>
                <w:bCs/>
                <w:szCs w:val="24"/>
              </w:rPr>
              <w:t xml:space="preserve"> × Σ </w:t>
            </w:r>
            <w:r w:rsidRPr="0003642B">
              <w:rPr>
                <w:szCs w:val="24"/>
                <w:lang w:val="en-US"/>
              </w:rPr>
              <w:t>Li</w:t>
            </w:r>
            <w:r w:rsidRPr="0003642B">
              <w:rPr>
                <w:bCs/>
                <w:szCs w:val="24"/>
              </w:rPr>
              <w:t xml:space="preserve"> = </w:t>
            </w: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xml:space="preserve">× Кп, </w:t>
            </w:r>
          </w:p>
          <w:p w14:paraId="23385DBD" w14:textId="77777777" w:rsidR="00987EB7" w:rsidRPr="0003642B" w:rsidRDefault="00987EB7" w:rsidP="003E7A70">
            <w:pPr>
              <w:spacing w:line="240" w:lineRule="auto"/>
              <w:ind w:left="34" w:firstLine="459"/>
              <w:rPr>
                <w:bCs/>
                <w:szCs w:val="24"/>
              </w:rPr>
            </w:pPr>
            <w:r w:rsidRPr="0003642B">
              <w:rPr>
                <w:bCs/>
                <w:szCs w:val="24"/>
              </w:rPr>
              <w:t xml:space="preserve">где коэффициент непрерывности строчной застройки Кп рассчитывается по формуле Кп = Σ </w:t>
            </w:r>
            <w:r w:rsidRPr="0003642B">
              <w:rPr>
                <w:szCs w:val="24"/>
                <w:lang w:val="en-US"/>
              </w:rPr>
              <w:t>Li</w:t>
            </w:r>
            <w:r w:rsidRPr="0003642B">
              <w:rPr>
                <w:szCs w:val="24"/>
                <w:vertAlign w:val="subscript"/>
              </w:rPr>
              <w:t xml:space="preserve"> </w:t>
            </w:r>
            <w:r w:rsidRPr="0003642B">
              <w:rPr>
                <w:bCs/>
                <w:szCs w:val="24"/>
              </w:rPr>
              <w:t>/ (</w:t>
            </w:r>
            <w:r w:rsidRPr="0003642B">
              <w:rPr>
                <w:bCs/>
                <w:szCs w:val="24"/>
                <w:lang w:val="en-US"/>
              </w:rPr>
              <w:t>m</w:t>
            </w:r>
            <w:r w:rsidRPr="0003642B">
              <w:rPr>
                <w:bCs/>
                <w:szCs w:val="24"/>
              </w:rPr>
              <w:t xml:space="preserve"> × </w:t>
            </w:r>
            <w:r w:rsidRPr="0003642B">
              <w:rPr>
                <w:bCs/>
                <w:szCs w:val="24"/>
                <w:lang w:val="en-US"/>
              </w:rPr>
              <w:t>Y</w:t>
            </w:r>
            <w:r w:rsidRPr="0003642B">
              <w:rPr>
                <w:bCs/>
                <w:szCs w:val="24"/>
              </w:rPr>
              <w:t>).</w:t>
            </w:r>
          </w:p>
          <w:p w14:paraId="4470DC19"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r w:rsidRPr="0003642B">
              <w:rPr>
                <w:bCs/>
                <w:szCs w:val="24"/>
              </w:rPr>
              <w:t xml:space="preserve">Sз зависит от площади квартала S и </w:t>
            </w:r>
            <w:r>
              <w:t>максимального</w:t>
            </w:r>
            <w:r w:rsidRPr="0003642B">
              <w:rPr>
                <w:bCs/>
                <w:szCs w:val="24"/>
              </w:rPr>
              <w:t xml:space="preserve"> коэффициента застройки </w:t>
            </w:r>
            <w:r>
              <w:rPr>
                <w:bCs/>
                <w:szCs w:val="24"/>
              </w:rPr>
              <w:t xml:space="preserve">квартала </w:t>
            </w:r>
            <w:r w:rsidRPr="0003642B">
              <w:rPr>
                <w:bCs/>
                <w:szCs w:val="24"/>
              </w:rPr>
              <w:t>Кз</w:t>
            </w:r>
            <w:r w:rsidRPr="0003642B">
              <w:rPr>
                <w:bCs/>
                <w:szCs w:val="24"/>
                <w:vertAlign w:val="superscript"/>
                <w:lang w:val="en-US"/>
              </w:rPr>
              <w:t>max</w:t>
            </w:r>
            <w:r>
              <w:rPr>
                <w:bCs/>
                <w:szCs w:val="24"/>
                <w:vertAlign w:val="superscript"/>
              </w:rPr>
              <w:t xml:space="preserve"> </w:t>
            </w:r>
            <w:r w:rsidRPr="002D3868">
              <w:rPr>
                <w:bCs/>
                <w:szCs w:val="24"/>
              </w:rPr>
              <w:t>из таблицы 1</w:t>
            </w:r>
            <w:r w:rsidRPr="0003642B">
              <w:rPr>
                <w:szCs w:val="24"/>
              </w:rPr>
              <w:t>:</w:t>
            </w:r>
          </w:p>
          <w:p w14:paraId="38B88D04" w14:textId="77777777" w:rsidR="00987EB7" w:rsidRPr="00FE2B16" w:rsidRDefault="00987EB7" w:rsidP="003E7A70">
            <w:pPr>
              <w:spacing w:line="240" w:lineRule="auto"/>
              <w:ind w:left="34" w:firstLine="459"/>
              <w:rPr>
                <w:szCs w:val="24"/>
                <w:lang w:val="en-US"/>
              </w:rPr>
            </w:pPr>
            <w:r w:rsidRPr="00FE2B16">
              <w:rPr>
                <w:bCs/>
                <w:szCs w:val="24"/>
                <w:lang w:val="en-US"/>
              </w:rPr>
              <w:t>S</w:t>
            </w:r>
            <w:r w:rsidRPr="0003642B">
              <w:rPr>
                <w:bCs/>
                <w:szCs w:val="24"/>
              </w:rPr>
              <w:t>з</w:t>
            </w:r>
            <w:r w:rsidRPr="00FE2B16">
              <w:rPr>
                <w:bCs/>
                <w:szCs w:val="24"/>
                <w:lang w:val="en-US"/>
              </w:rPr>
              <w:t xml:space="preserve"> = (</w:t>
            </w:r>
            <w:r w:rsidRPr="0003642B">
              <w:rPr>
                <w:bCs/>
                <w:szCs w:val="24"/>
              </w:rPr>
              <w:t>Кз</w:t>
            </w:r>
            <w:r w:rsidRPr="0003642B">
              <w:rPr>
                <w:bCs/>
                <w:szCs w:val="24"/>
                <w:vertAlign w:val="superscript"/>
                <w:lang w:val="en-US"/>
              </w:rPr>
              <w:t>max</w:t>
            </w:r>
            <w:r w:rsidRPr="00FE2B16">
              <w:rPr>
                <w:szCs w:val="24"/>
                <w:lang w:val="en-US"/>
              </w:rPr>
              <w:t>/100%)</w:t>
            </w:r>
            <w:r w:rsidRPr="00FE2B16">
              <w:rPr>
                <w:bCs/>
                <w:szCs w:val="24"/>
                <w:lang w:val="en-US"/>
              </w:rPr>
              <w:t xml:space="preserve"> × S = (</w:t>
            </w:r>
            <w:r w:rsidRPr="0003642B">
              <w:rPr>
                <w:bCs/>
                <w:szCs w:val="24"/>
              </w:rPr>
              <w:t>Кз</w:t>
            </w:r>
            <w:r w:rsidRPr="0003642B">
              <w:rPr>
                <w:bCs/>
                <w:szCs w:val="24"/>
                <w:vertAlign w:val="superscript"/>
                <w:lang w:val="en-US"/>
              </w:rPr>
              <w:t>max</w:t>
            </w:r>
            <w:r w:rsidRPr="00FE2B16">
              <w:rPr>
                <w:szCs w:val="24"/>
                <w:lang w:val="en-US"/>
              </w:rPr>
              <w:t xml:space="preserve"> /100%)</w:t>
            </w:r>
            <w:r w:rsidRPr="00FE2B16">
              <w:rPr>
                <w:bCs/>
                <w:szCs w:val="24"/>
                <w:lang w:val="en-US"/>
              </w:rPr>
              <w:t xml:space="preserve"> × (X×Y).</w:t>
            </w:r>
          </w:p>
          <w:p w14:paraId="1B069571" w14:textId="77777777" w:rsidR="00987EB7" w:rsidRPr="0003642B" w:rsidRDefault="00987EB7" w:rsidP="003E7A70">
            <w:pPr>
              <w:spacing w:line="240" w:lineRule="auto"/>
              <w:ind w:left="34" w:firstLine="0"/>
              <w:rPr>
                <w:bCs/>
                <w:szCs w:val="24"/>
              </w:rPr>
            </w:pPr>
            <w:r w:rsidRPr="0003642B">
              <w:rPr>
                <w:bCs/>
                <w:szCs w:val="24"/>
              </w:rPr>
              <w:t xml:space="preserve">Из равенства обоих выражений для </w:t>
            </w:r>
            <w:r w:rsidRPr="0003642B">
              <w:rPr>
                <w:bCs/>
                <w:szCs w:val="24"/>
                <w:lang w:val="en-US"/>
              </w:rPr>
              <w:t>S</w:t>
            </w:r>
            <w:r w:rsidRPr="0003642B">
              <w:rPr>
                <w:bCs/>
                <w:szCs w:val="24"/>
              </w:rPr>
              <w:t xml:space="preserve">з </w:t>
            </w:r>
          </w:p>
          <w:p w14:paraId="669FD25C" w14:textId="77777777" w:rsidR="00987EB7" w:rsidRPr="0003642B" w:rsidRDefault="00987EB7" w:rsidP="003E7A70">
            <w:pPr>
              <w:spacing w:line="240" w:lineRule="auto"/>
              <w:ind w:left="34" w:firstLine="459"/>
              <w:rPr>
                <w:bCs/>
                <w:szCs w:val="24"/>
              </w:rPr>
            </w:pPr>
            <w:r w:rsidRPr="0003642B">
              <w:rPr>
                <w:bCs/>
                <w:szCs w:val="24"/>
                <w:lang w:val="en-US"/>
              </w:rPr>
              <w:t>h</w:t>
            </w:r>
            <w:r w:rsidRPr="0003642B">
              <w:rPr>
                <w:bCs/>
                <w:szCs w:val="24"/>
              </w:rPr>
              <w:t xml:space="preserve"> × </w:t>
            </w:r>
            <w:r w:rsidRPr="0003642B">
              <w:rPr>
                <w:bCs/>
                <w:szCs w:val="24"/>
                <w:lang w:val="en-US"/>
              </w:rPr>
              <w:t>m</w:t>
            </w:r>
            <w:r w:rsidRPr="0003642B">
              <w:rPr>
                <w:bCs/>
                <w:szCs w:val="24"/>
              </w:rPr>
              <w:t xml:space="preserve"> × </w:t>
            </w:r>
            <w:r w:rsidRPr="0003642B">
              <w:rPr>
                <w:bCs/>
                <w:szCs w:val="24"/>
                <w:lang w:val="en-US"/>
              </w:rPr>
              <w:t>Y</w:t>
            </w:r>
            <w:r w:rsidRPr="0003642B">
              <w:rPr>
                <w:bCs/>
                <w:szCs w:val="24"/>
              </w:rPr>
              <w:t>× Кп = (Кз</w:t>
            </w:r>
            <w:r w:rsidRPr="0003642B">
              <w:rPr>
                <w:bCs/>
                <w:szCs w:val="24"/>
                <w:vertAlign w:val="superscript"/>
                <w:lang w:val="en-US"/>
              </w:rPr>
              <w:t>max</w:t>
            </w:r>
            <w:r w:rsidRPr="0003642B">
              <w:rPr>
                <w:szCs w:val="24"/>
              </w:rPr>
              <w:t xml:space="preserve"> /100%)</w:t>
            </w:r>
            <w:r w:rsidRPr="0003642B">
              <w:rPr>
                <w:bCs/>
                <w:szCs w:val="24"/>
              </w:rPr>
              <w:t xml:space="preserve"> × (X×Y)</w:t>
            </w:r>
          </w:p>
          <w:p w14:paraId="1C560A1C" w14:textId="77777777" w:rsidR="00987EB7" w:rsidRPr="0003642B" w:rsidRDefault="00987EB7" w:rsidP="003E7A70">
            <w:pPr>
              <w:spacing w:line="240" w:lineRule="auto"/>
              <w:ind w:left="34" w:firstLine="0"/>
              <w:rPr>
                <w:bCs/>
                <w:szCs w:val="24"/>
              </w:rPr>
            </w:pPr>
            <w:r w:rsidRPr="0003642B">
              <w:rPr>
                <w:bCs/>
                <w:szCs w:val="24"/>
              </w:rPr>
              <w:t xml:space="preserve">выводится формула для расчета </w:t>
            </w:r>
            <w:r>
              <w:rPr>
                <w:bCs/>
                <w:szCs w:val="24"/>
              </w:rPr>
              <w:t xml:space="preserve">минимального значения </w:t>
            </w:r>
            <w:r w:rsidRPr="0003642B">
              <w:rPr>
                <w:bCs/>
                <w:szCs w:val="24"/>
              </w:rPr>
              <w:t>глубины квартала Х:</w:t>
            </w:r>
          </w:p>
          <w:p w14:paraId="2BCEA339" w14:textId="77777777" w:rsidR="00987EB7" w:rsidRPr="0003642B" w:rsidRDefault="00987EB7" w:rsidP="003E7A70">
            <w:pPr>
              <w:spacing w:line="240" w:lineRule="auto"/>
              <w:ind w:left="34" w:firstLine="459"/>
              <w:rPr>
                <w:bCs/>
                <w:szCs w:val="24"/>
              </w:rPr>
            </w:pPr>
            <w:r w:rsidRPr="0003642B">
              <w:rPr>
                <w:bCs/>
                <w:szCs w:val="24"/>
              </w:rPr>
              <w:t xml:space="preserve">Х = </w:t>
            </w:r>
            <w:r w:rsidRPr="0003642B">
              <w:rPr>
                <w:bCs/>
                <w:szCs w:val="24"/>
                <w:lang w:val="en-US"/>
              </w:rPr>
              <w:t>m</w:t>
            </w:r>
            <w:r w:rsidRPr="0003642B">
              <w:rPr>
                <w:bCs/>
                <w:szCs w:val="24"/>
              </w:rPr>
              <w:t xml:space="preserve"> × h × Кп / (Кз</w:t>
            </w:r>
            <w:r w:rsidRPr="0003642B">
              <w:rPr>
                <w:bCs/>
                <w:szCs w:val="24"/>
                <w:vertAlign w:val="superscript"/>
                <w:lang w:val="en-US"/>
              </w:rPr>
              <w:t>max</w:t>
            </w:r>
            <w:r w:rsidRPr="0003642B">
              <w:rPr>
                <w:bCs/>
                <w:szCs w:val="24"/>
              </w:rPr>
              <w:t xml:space="preserve"> /100%).</w:t>
            </w:r>
          </w:p>
          <w:p w14:paraId="31588D63" w14:textId="77777777" w:rsidR="00987EB7" w:rsidRPr="0003642B" w:rsidRDefault="00987EB7" w:rsidP="003E7A70">
            <w:pPr>
              <w:spacing w:line="240" w:lineRule="auto"/>
              <w:ind w:left="34" w:firstLine="459"/>
              <w:rPr>
                <w:bCs/>
                <w:szCs w:val="24"/>
              </w:rPr>
            </w:pPr>
            <w:r w:rsidRPr="0003642B">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вышеперечисленных параметров.</w:t>
            </w:r>
          </w:p>
        </w:tc>
      </w:tr>
      <w:tr w:rsidR="00987EB7" w:rsidRPr="0003642B" w14:paraId="6D8ABD8D" w14:textId="77777777" w:rsidTr="003E7A70">
        <w:trPr>
          <w:trHeight w:val="693"/>
        </w:trPr>
        <w:tc>
          <w:tcPr>
            <w:tcW w:w="1734" w:type="dxa"/>
            <w:shd w:val="clear" w:color="auto" w:fill="auto"/>
          </w:tcPr>
          <w:p w14:paraId="5EB4DC75"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6</w:t>
            </w:r>
            <w:r w:rsidRPr="0003642B">
              <w:rPr>
                <w:bCs/>
                <w:szCs w:val="24"/>
              </w:rPr>
              <w:t>,</w:t>
            </w:r>
          </w:p>
          <w:p w14:paraId="5B7A6F03" w14:textId="77777777" w:rsidR="00987EB7" w:rsidRPr="0003642B" w:rsidRDefault="00987EB7" w:rsidP="003E7A70">
            <w:pPr>
              <w:spacing w:line="240" w:lineRule="auto"/>
              <w:ind w:left="-93" w:right="-108" w:firstLine="0"/>
              <w:jc w:val="center"/>
              <w:rPr>
                <w:bCs/>
                <w:szCs w:val="24"/>
                <w:lang w:val="en-US"/>
              </w:rPr>
            </w:pPr>
            <w:r w:rsidRPr="0003642B">
              <w:rPr>
                <w:bCs/>
                <w:szCs w:val="24"/>
              </w:rPr>
              <w:t>1.2.1</w:t>
            </w:r>
            <w:r>
              <w:rPr>
                <w:bCs/>
                <w:szCs w:val="24"/>
              </w:rPr>
              <w:t>7</w:t>
            </w:r>
          </w:p>
          <w:p w14:paraId="03019F42" w14:textId="77777777" w:rsidR="00987EB7" w:rsidRPr="0003642B" w:rsidRDefault="00987EB7" w:rsidP="003E7A70">
            <w:pPr>
              <w:spacing w:line="240" w:lineRule="auto"/>
              <w:ind w:left="-93" w:right="-108" w:firstLine="0"/>
              <w:jc w:val="center"/>
              <w:rPr>
                <w:bCs/>
                <w:szCs w:val="24"/>
              </w:rPr>
            </w:pPr>
            <w:r w:rsidRPr="0003642B">
              <w:rPr>
                <w:bCs/>
                <w:szCs w:val="24"/>
              </w:rPr>
              <w:t> </w:t>
            </w:r>
          </w:p>
        </w:tc>
        <w:tc>
          <w:tcPr>
            <w:tcW w:w="8184" w:type="dxa"/>
            <w:shd w:val="clear" w:color="auto" w:fill="auto"/>
          </w:tcPr>
          <w:p w14:paraId="7047604B" w14:textId="77777777" w:rsidR="00987EB7" w:rsidRPr="0003642B" w:rsidRDefault="00987EB7" w:rsidP="003E7A70">
            <w:pPr>
              <w:spacing w:line="240" w:lineRule="auto"/>
              <w:ind w:left="34" w:firstLine="459"/>
              <w:rPr>
                <w:szCs w:val="24"/>
              </w:rPr>
            </w:pPr>
            <w:r w:rsidRPr="0003642B">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03642B">
              <w:rPr>
                <w:szCs w:val="24"/>
              </w:rPr>
              <w:t xml:space="preserve">максимального коэффициента застройки квартала </w:t>
            </w:r>
            <w:r w:rsidRPr="0003642B">
              <w:rPr>
                <w:bCs/>
                <w:szCs w:val="24"/>
              </w:rPr>
              <w:t>Кз</w:t>
            </w:r>
            <w:r w:rsidRPr="0003642B">
              <w:rPr>
                <w:bCs/>
                <w:szCs w:val="24"/>
                <w:vertAlign w:val="superscript"/>
                <w:lang w:val="en-US"/>
              </w:rPr>
              <w:t>max</w:t>
            </w:r>
            <w:r w:rsidRPr="0003642B">
              <w:rPr>
                <w:szCs w:val="24"/>
              </w:rPr>
              <w:t xml:space="preserve">, средней ширины зданий в квартале </w:t>
            </w:r>
            <w:r w:rsidRPr="0003642B">
              <w:rPr>
                <w:szCs w:val="24"/>
                <w:lang w:val="en-US"/>
              </w:rPr>
              <w:t>h</w:t>
            </w:r>
            <w:r w:rsidRPr="0003642B">
              <w:rPr>
                <w:szCs w:val="24"/>
              </w:rPr>
              <w:t xml:space="preserve"> (</w:t>
            </w:r>
            <w:r w:rsidRPr="0003642B">
              <w:rPr>
                <w:szCs w:val="24"/>
                <w:lang w:val="en-US"/>
              </w:rPr>
              <w:t>h</w:t>
            </w:r>
            <w:r w:rsidRPr="0003642B">
              <w:rPr>
                <w:szCs w:val="24"/>
              </w:rPr>
              <w:t xml:space="preserve">&lt;Х/2) и </w:t>
            </w:r>
            <w:r w:rsidRPr="0003642B">
              <w:rPr>
                <w:bCs/>
                <w:szCs w:val="24"/>
              </w:rPr>
              <w:t>коэффициента непрерывности</w:t>
            </w:r>
            <w:r w:rsidRPr="0003642B">
              <w:rPr>
                <w:szCs w:val="24"/>
              </w:rPr>
              <w:t xml:space="preserve"> периметральной застройки Кп получена </w:t>
            </w:r>
            <w:r w:rsidRPr="0003642B">
              <w:rPr>
                <w:bCs/>
                <w:szCs w:val="24"/>
              </w:rPr>
              <w:t xml:space="preserve">в результате решения квадратного уравнения  </w:t>
            </w:r>
            <w:r w:rsidRPr="0003642B">
              <w:rPr>
                <w:bCs/>
                <w:szCs w:val="24"/>
              </w:rPr>
              <w:br/>
            </w:r>
            <w:r w:rsidRPr="0003642B">
              <w:rPr>
                <w:szCs w:val="24"/>
              </w:rPr>
              <w:t>а</w:t>
            </w:r>
            <w:r w:rsidRPr="0003642B">
              <w:rPr>
                <w:bCs/>
                <w:szCs w:val="24"/>
              </w:rPr>
              <w:t>×</w:t>
            </w:r>
            <w:r w:rsidRPr="0003642B">
              <w:rPr>
                <w:szCs w:val="24"/>
              </w:rPr>
              <w:t>Х</w:t>
            </w:r>
            <w:r w:rsidRPr="0003642B">
              <w:rPr>
                <w:szCs w:val="24"/>
                <w:vertAlign w:val="superscript"/>
              </w:rPr>
              <w:t xml:space="preserve">2 </w:t>
            </w:r>
            <w:r w:rsidRPr="0003642B">
              <w:rPr>
                <w:szCs w:val="24"/>
              </w:rPr>
              <w:t xml:space="preserve">+ </w:t>
            </w:r>
            <w:r w:rsidRPr="0003642B">
              <w:rPr>
                <w:szCs w:val="24"/>
                <w:lang w:val="en-US"/>
              </w:rPr>
              <w:t>b</w:t>
            </w:r>
            <w:r w:rsidRPr="0003642B">
              <w:rPr>
                <w:bCs/>
                <w:szCs w:val="24"/>
              </w:rPr>
              <w:t>×</w:t>
            </w:r>
            <w:r w:rsidRPr="0003642B">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987EB7" w:rsidRPr="0003642B" w14:paraId="34D37117" w14:textId="77777777" w:rsidTr="003E7A70">
              <w:trPr>
                <w:trHeight w:val="557"/>
              </w:trPr>
              <w:tc>
                <w:tcPr>
                  <w:tcW w:w="5920" w:type="dxa"/>
                  <w:gridSpan w:val="2"/>
                  <w:shd w:val="clear" w:color="auto" w:fill="D9D9D9" w:themeFill="background1" w:themeFillShade="D9"/>
                </w:tcPr>
                <w:p w14:paraId="7D461BB9"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567" w:type="dxa"/>
                  <w:vMerge w:val="restart"/>
                  <w:shd w:val="clear" w:color="auto" w:fill="D9D9D9" w:themeFill="background1" w:themeFillShade="D9"/>
                </w:tcPr>
                <w:p w14:paraId="05A29081" w14:textId="77777777" w:rsidR="00987EB7" w:rsidRPr="0003642B" w:rsidRDefault="00987EB7" w:rsidP="003E7A70">
                  <w:pPr>
                    <w:spacing w:line="240" w:lineRule="auto"/>
                    <w:ind w:left="-339"/>
                    <w:rPr>
                      <w:szCs w:val="24"/>
                    </w:rPr>
                  </w:pPr>
                </w:p>
                <w:p w14:paraId="488E67ED" w14:textId="77777777" w:rsidR="00987EB7" w:rsidRPr="0003642B" w:rsidRDefault="00987EB7" w:rsidP="003E7A70">
                  <w:pPr>
                    <w:spacing w:line="240" w:lineRule="auto"/>
                    <w:ind w:left="-339"/>
                    <w:rPr>
                      <w:szCs w:val="24"/>
                    </w:rPr>
                  </w:pPr>
                </w:p>
                <w:p w14:paraId="1A35B861" w14:textId="77777777" w:rsidR="00987EB7" w:rsidRPr="0003642B" w:rsidRDefault="00987EB7" w:rsidP="003E7A70">
                  <w:pPr>
                    <w:spacing w:line="240" w:lineRule="auto"/>
                    <w:ind w:left="-339"/>
                    <w:rPr>
                      <w:szCs w:val="24"/>
                    </w:rPr>
                  </w:pPr>
                </w:p>
                <w:p w14:paraId="19EF2D71" w14:textId="77777777" w:rsidR="00987EB7" w:rsidRPr="0003642B" w:rsidRDefault="00987EB7" w:rsidP="003E7A70">
                  <w:pPr>
                    <w:spacing w:line="240" w:lineRule="auto"/>
                    <w:ind w:left="-339"/>
                    <w:rPr>
                      <w:szCs w:val="24"/>
                    </w:rPr>
                  </w:pPr>
                </w:p>
                <w:p w14:paraId="07AF177B" w14:textId="77777777" w:rsidR="00987EB7" w:rsidRPr="0003642B" w:rsidRDefault="00987EB7" w:rsidP="003E7A70">
                  <w:pPr>
                    <w:spacing w:line="240" w:lineRule="auto"/>
                    <w:ind w:left="-339"/>
                    <w:rPr>
                      <w:szCs w:val="24"/>
                    </w:rPr>
                  </w:pPr>
                </w:p>
                <w:p w14:paraId="63246B79" w14:textId="77777777" w:rsidR="00987EB7" w:rsidRPr="0003642B" w:rsidRDefault="00987EB7" w:rsidP="003E7A70">
                  <w:pPr>
                    <w:spacing w:line="240" w:lineRule="auto"/>
                    <w:ind w:left="-339"/>
                    <w:rPr>
                      <w:szCs w:val="24"/>
                    </w:rPr>
                  </w:pPr>
                </w:p>
                <w:p w14:paraId="073BFE17" w14:textId="77777777" w:rsidR="00987EB7" w:rsidRPr="0003642B" w:rsidRDefault="00987EB7" w:rsidP="003E7A70">
                  <w:pPr>
                    <w:spacing w:line="240" w:lineRule="auto"/>
                    <w:ind w:left="-339"/>
                    <w:rPr>
                      <w:szCs w:val="24"/>
                    </w:rPr>
                  </w:pPr>
                </w:p>
                <w:p w14:paraId="238F78DF" w14:textId="77777777" w:rsidR="00987EB7" w:rsidRPr="0003642B" w:rsidRDefault="00987EB7" w:rsidP="003E7A70">
                  <w:pPr>
                    <w:spacing w:line="240" w:lineRule="auto"/>
                    <w:ind w:left="-339"/>
                    <w:rPr>
                      <w:szCs w:val="24"/>
                    </w:rPr>
                  </w:pPr>
                </w:p>
                <w:p w14:paraId="521CC58C" w14:textId="77777777" w:rsidR="00987EB7" w:rsidRPr="0003642B" w:rsidRDefault="00987EB7" w:rsidP="003E7A70">
                  <w:pPr>
                    <w:spacing w:line="240" w:lineRule="auto"/>
                    <w:ind w:left="-339"/>
                    <w:rPr>
                      <w:szCs w:val="24"/>
                    </w:rPr>
                  </w:pPr>
                  <w:r w:rsidRPr="0003642B">
                    <w:rPr>
                      <w:szCs w:val="24"/>
                    </w:rPr>
                    <w:t xml:space="preserve">  </w:t>
                  </w:r>
                  <w:r w:rsidRPr="0003642B">
                    <w:rPr>
                      <w:szCs w:val="24"/>
                      <w:lang w:val="en-US"/>
                    </w:rPr>
                    <w:t>h</w:t>
                  </w:r>
                </w:p>
              </w:tc>
            </w:tr>
            <w:tr w:rsidR="00987EB7" w:rsidRPr="0003642B" w14:paraId="04303346" w14:textId="77777777" w:rsidTr="003E7A70">
              <w:trPr>
                <w:trHeight w:val="2404"/>
              </w:trPr>
              <w:tc>
                <w:tcPr>
                  <w:tcW w:w="534" w:type="dxa"/>
                  <w:vMerge w:val="restart"/>
                  <w:shd w:val="clear" w:color="auto" w:fill="D9D9D9" w:themeFill="background1" w:themeFillShade="D9"/>
                </w:tcPr>
                <w:p w14:paraId="2EA6420B" w14:textId="77777777" w:rsidR="00987EB7" w:rsidRPr="0003642B" w:rsidRDefault="00987EB7" w:rsidP="003E7A70">
                  <w:pPr>
                    <w:spacing w:line="240" w:lineRule="auto"/>
                    <w:ind w:firstLine="0"/>
                    <w:rPr>
                      <w:bCs/>
                      <w:szCs w:val="24"/>
                    </w:rPr>
                  </w:pPr>
                </w:p>
                <w:p w14:paraId="3B406CCC" w14:textId="77777777" w:rsidR="00987EB7" w:rsidRPr="0003642B" w:rsidRDefault="00987EB7" w:rsidP="003E7A70">
                  <w:pPr>
                    <w:spacing w:line="240" w:lineRule="auto"/>
                    <w:ind w:firstLine="0"/>
                    <w:rPr>
                      <w:bCs/>
                      <w:szCs w:val="24"/>
                    </w:rPr>
                  </w:pPr>
                </w:p>
                <w:p w14:paraId="319AAEEB" w14:textId="77777777" w:rsidR="00987EB7" w:rsidRPr="0003642B" w:rsidRDefault="00987EB7" w:rsidP="003E7A70">
                  <w:pPr>
                    <w:spacing w:line="240" w:lineRule="auto"/>
                    <w:ind w:firstLine="0"/>
                    <w:rPr>
                      <w:bCs/>
                      <w:szCs w:val="24"/>
                    </w:rPr>
                  </w:pPr>
                </w:p>
                <w:p w14:paraId="16353AED" w14:textId="77777777" w:rsidR="00987EB7" w:rsidRPr="0003642B" w:rsidRDefault="00987EB7" w:rsidP="003E7A70">
                  <w:pPr>
                    <w:spacing w:line="240" w:lineRule="auto"/>
                    <w:ind w:firstLine="0"/>
                    <w:rPr>
                      <w:bCs/>
                      <w:szCs w:val="24"/>
                    </w:rPr>
                  </w:pPr>
                </w:p>
                <w:p w14:paraId="13224980" w14:textId="77777777" w:rsidR="00987EB7" w:rsidRPr="0003642B" w:rsidRDefault="00987EB7" w:rsidP="003E7A70">
                  <w:pPr>
                    <w:spacing w:line="240" w:lineRule="auto"/>
                    <w:ind w:left="-89" w:firstLine="0"/>
                    <w:rPr>
                      <w:szCs w:val="24"/>
                    </w:rPr>
                  </w:pPr>
                  <w:r w:rsidRPr="0003642B">
                    <w:rPr>
                      <w:bCs/>
                      <w:szCs w:val="24"/>
                    </w:rPr>
                    <w:t xml:space="preserve"> Х</w:t>
                  </w:r>
                </w:p>
              </w:tc>
              <w:tc>
                <w:tcPr>
                  <w:tcW w:w="5386" w:type="dxa"/>
                </w:tcPr>
                <w:p w14:paraId="256A7E35" w14:textId="77777777" w:rsidR="00987EB7" w:rsidRPr="0003642B" w:rsidRDefault="00987EB7" w:rsidP="003E7A70">
                  <w:pPr>
                    <w:spacing w:line="240" w:lineRule="auto"/>
                    <w:rPr>
                      <w:szCs w:val="24"/>
                    </w:rPr>
                  </w:pPr>
                </w:p>
              </w:tc>
              <w:tc>
                <w:tcPr>
                  <w:tcW w:w="567" w:type="dxa"/>
                  <w:vMerge/>
                  <w:shd w:val="clear" w:color="auto" w:fill="D9D9D9" w:themeFill="background1" w:themeFillShade="D9"/>
                </w:tcPr>
                <w:p w14:paraId="01786E68" w14:textId="77777777" w:rsidR="00987EB7" w:rsidRPr="0003642B" w:rsidRDefault="00987EB7" w:rsidP="003E7A70">
                  <w:pPr>
                    <w:spacing w:line="240" w:lineRule="auto"/>
                    <w:rPr>
                      <w:szCs w:val="24"/>
                    </w:rPr>
                  </w:pPr>
                </w:p>
              </w:tc>
            </w:tr>
            <w:tr w:rsidR="00987EB7" w:rsidRPr="0003642B" w14:paraId="49F6F5A0" w14:textId="77777777" w:rsidTr="003E7A70">
              <w:trPr>
                <w:trHeight w:val="554"/>
              </w:trPr>
              <w:tc>
                <w:tcPr>
                  <w:tcW w:w="534" w:type="dxa"/>
                  <w:vMerge/>
                  <w:shd w:val="clear" w:color="auto" w:fill="D9D9D9" w:themeFill="background1" w:themeFillShade="D9"/>
                </w:tcPr>
                <w:p w14:paraId="482BAD57" w14:textId="77777777" w:rsidR="00987EB7" w:rsidRPr="0003642B" w:rsidRDefault="00987EB7" w:rsidP="003E7A70">
                  <w:pPr>
                    <w:spacing w:line="240" w:lineRule="auto"/>
                    <w:rPr>
                      <w:szCs w:val="24"/>
                    </w:rPr>
                  </w:pPr>
                </w:p>
              </w:tc>
              <w:tc>
                <w:tcPr>
                  <w:tcW w:w="5953" w:type="dxa"/>
                  <w:gridSpan w:val="2"/>
                  <w:shd w:val="clear" w:color="auto" w:fill="D9D9D9" w:themeFill="background1" w:themeFillShade="D9"/>
                </w:tcPr>
                <w:p w14:paraId="4EA5CEAF" w14:textId="77777777" w:rsidR="00987EB7" w:rsidRPr="0003642B" w:rsidRDefault="00987EB7" w:rsidP="003E7A70">
                  <w:pPr>
                    <w:spacing w:line="240" w:lineRule="auto"/>
                    <w:rPr>
                      <w:szCs w:val="24"/>
                    </w:rPr>
                  </w:pPr>
                </w:p>
              </w:tc>
            </w:tr>
          </w:tbl>
          <w:p w14:paraId="2239E41A" w14:textId="77777777" w:rsidR="00987EB7" w:rsidRPr="0003642B" w:rsidRDefault="00987EB7" w:rsidP="003E7A70">
            <w:pPr>
              <w:spacing w:line="240" w:lineRule="auto"/>
              <w:ind w:left="34" w:firstLine="3118"/>
              <w:rPr>
                <w:szCs w:val="24"/>
              </w:rPr>
            </w:pPr>
            <w:r w:rsidRPr="0003642B">
              <w:rPr>
                <w:szCs w:val="24"/>
              </w:rPr>
              <w:lastRenderedPageBreak/>
              <w:t>Рис.2</w:t>
            </w:r>
          </w:p>
          <w:p w14:paraId="21F07F48" w14:textId="77777777" w:rsidR="00987EB7" w:rsidRPr="0003642B" w:rsidRDefault="00987EB7" w:rsidP="003E7A70">
            <w:pPr>
              <w:spacing w:line="240" w:lineRule="auto"/>
              <w:ind w:left="34" w:firstLine="459"/>
              <w:rPr>
                <w:szCs w:val="24"/>
              </w:rPr>
            </w:pPr>
            <w:r w:rsidRPr="0003642B">
              <w:rPr>
                <w:szCs w:val="24"/>
              </w:rPr>
              <w:t xml:space="preserve">В случае сплошной периметральной застройки, изображенной на рисунке 2, когда все здания одинаковой ширины </w:t>
            </w:r>
            <w:r w:rsidRPr="0003642B">
              <w:rPr>
                <w:szCs w:val="24"/>
                <w:lang w:val="en-US"/>
              </w:rPr>
              <w:t>h</w:t>
            </w:r>
            <w:r w:rsidRPr="0003642B">
              <w:rPr>
                <w:szCs w:val="24"/>
              </w:rPr>
              <w:t xml:space="preserve"> расположены без разрывов по периметру квартала, площадь застройки </w:t>
            </w:r>
            <w:r w:rsidRPr="0003642B">
              <w:rPr>
                <w:bCs/>
                <w:szCs w:val="24"/>
              </w:rPr>
              <w:t>Sз</w:t>
            </w:r>
            <w:r w:rsidRPr="0003642B">
              <w:rPr>
                <w:szCs w:val="24"/>
              </w:rPr>
              <w:t xml:space="preserve"> зависит от ширины зданий </w:t>
            </w:r>
            <w:r w:rsidRPr="0003642B">
              <w:rPr>
                <w:szCs w:val="24"/>
                <w:lang w:val="en-US"/>
              </w:rPr>
              <w:t>h</w:t>
            </w:r>
            <w:r w:rsidRPr="0003642B">
              <w:rPr>
                <w:szCs w:val="24"/>
              </w:rPr>
              <w:t xml:space="preserve"> и протяженности сторон квартала:</w:t>
            </w:r>
          </w:p>
          <w:p w14:paraId="224FABB9" w14:textId="77777777" w:rsidR="00987EB7" w:rsidRPr="0003642B" w:rsidRDefault="00987EB7" w:rsidP="003E7A70">
            <w:pPr>
              <w:spacing w:line="240" w:lineRule="auto"/>
              <w:ind w:left="34" w:firstLine="459"/>
              <w:rPr>
                <w:szCs w:val="24"/>
                <w:lang w:val="en-US"/>
              </w:rPr>
            </w:pPr>
            <w:r w:rsidRPr="0003642B">
              <w:rPr>
                <w:bCs/>
                <w:szCs w:val="24"/>
                <w:lang w:val="en-US"/>
              </w:rPr>
              <w:t>S</w:t>
            </w:r>
            <w:r w:rsidRPr="0003642B">
              <w:rPr>
                <w:bCs/>
                <w:szCs w:val="24"/>
              </w:rPr>
              <w:t>з</w:t>
            </w:r>
            <w:r w:rsidRPr="0003642B">
              <w:rPr>
                <w:bCs/>
                <w:szCs w:val="24"/>
                <w:lang w:val="en-US"/>
              </w:rPr>
              <w:t xml:space="preserve"> = </w:t>
            </w:r>
            <w:r w:rsidRPr="0003642B">
              <w:rPr>
                <w:szCs w:val="24"/>
                <w:lang w:val="en-US"/>
              </w:rPr>
              <w:t xml:space="preserve">h </w:t>
            </w:r>
            <w:r w:rsidRPr="0003642B">
              <w:rPr>
                <w:bCs/>
                <w:szCs w:val="24"/>
                <w:lang w:val="en-US"/>
              </w:rPr>
              <w:t>× (2×(X-</w:t>
            </w:r>
            <w:r w:rsidRPr="0003642B">
              <w:rPr>
                <w:szCs w:val="24"/>
                <w:lang w:val="en-US"/>
              </w:rPr>
              <w:t xml:space="preserve"> h)+</w:t>
            </w:r>
            <w:r w:rsidRPr="0003642B">
              <w:rPr>
                <w:bCs/>
                <w:szCs w:val="24"/>
                <w:lang w:val="en-US"/>
              </w:rPr>
              <w:t>2×(Y-</w:t>
            </w:r>
            <w:r w:rsidRPr="0003642B">
              <w:rPr>
                <w:szCs w:val="24"/>
                <w:lang w:val="en-US"/>
              </w:rPr>
              <w:t xml:space="preserve">h)) </w:t>
            </w:r>
            <w:r w:rsidRPr="0003642B">
              <w:rPr>
                <w:bCs/>
                <w:szCs w:val="24"/>
                <w:lang w:val="en-US"/>
              </w:rPr>
              <w:t xml:space="preserve">= </w:t>
            </w:r>
            <w:r w:rsidRPr="0003642B">
              <w:rPr>
                <w:szCs w:val="24"/>
                <w:lang w:val="en-US"/>
              </w:rPr>
              <w:t xml:space="preserve">h </w:t>
            </w:r>
            <w:r w:rsidRPr="0003642B">
              <w:rPr>
                <w:bCs/>
                <w:szCs w:val="24"/>
                <w:lang w:val="en-US"/>
              </w:rPr>
              <w:t>× (2×(X-</w:t>
            </w:r>
            <w:r w:rsidRPr="0003642B">
              <w:rPr>
                <w:szCs w:val="24"/>
                <w:lang w:val="en-US"/>
              </w:rPr>
              <w:t xml:space="preserve">h) + </w:t>
            </w:r>
            <w:r w:rsidRPr="0003642B">
              <w:rPr>
                <w:bCs/>
                <w:szCs w:val="24"/>
                <w:lang w:val="en-US"/>
              </w:rPr>
              <w:t>2×(r×X-</w:t>
            </w:r>
            <w:r w:rsidRPr="0003642B">
              <w:rPr>
                <w:szCs w:val="24"/>
                <w:lang w:val="en-US"/>
              </w:rPr>
              <w:t>h)) =</w:t>
            </w:r>
          </w:p>
          <w:p w14:paraId="657BA562" w14:textId="77777777" w:rsidR="00987EB7" w:rsidRPr="0003642B" w:rsidRDefault="00987EB7" w:rsidP="003E7A70">
            <w:pPr>
              <w:spacing w:line="240" w:lineRule="auto"/>
              <w:ind w:left="34" w:firstLine="459"/>
              <w:rPr>
                <w:bCs/>
                <w:szCs w:val="24"/>
              </w:rPr>
            </w:pPr>
            <w:r w:rsidRPr="0003642B">
              <w:rPr>
                <w:szCs w:val="24"/>
              </w:rPr>
              <w:t>2</w:t>
            </w:r>
            <w:r w:rsidRPr="0003642B">
              <w:rPr>
                <w:bCs/>
                <w:szCs w:val="24"/>
              </w:rPr>
              <w:t>×</w:t>
            </w:r>
            <w:r w:rsidRPr="0003642B">
              <w:rPr>
                <w:szCs w:val="24"/>
                <w:lang w:val="en-US"/>
              </w:rPr>
              <w:t>h</w:t>
            </w:r>
            <w:r w:rsidRPr="0003642B">
              <w:rPr>
                <w:bCs/>
                <w:szCs w:val="24"/>
              </w:rPr>
              <w:t xml:space="preserve">×(1+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2</w:t>
            </w:r>
            <w:r w:rsidRPr="0003642B">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987EB7" w:rsidRPr="0003642B" w14:paraId="46455122" w14:textId="77777777" w:rsidTr="003E7A70">
              <w:trPr>
                <w:trHeight w:val="407"/>
              </w:trPr>
              <w:tc>
                <w:tcPr>
                  <w:tcW w:w="392" w:type="dxa"/>
                </w:tcPr>
                <w:p w14:paraId="53847DE3" w14:textId="77777777" w:rsidR="00987EB7" w:rsidRPr="0003642B" w:rsidRDefault="00987EB7" w:rsidP="003E7A70">
                  <w:pPr>
                    <w:spacing w:line="240" w:lineRule="auto"/>
                    <w:rPr>
                      <w:szCs w:val="24"/>
                    </w:rPr>
                  </w:pPr>
                </w:p>
              </w:tc>
              <w:tc>
                <w:tcPr>
                  <w:tcW w:w="5859" w:type="dxa"/>
                  <w:gridSpan w:val="8"/>
                </w:tcPr>
                <w:p w14:paraId="1CDE4CC7" w14:textId="77777777" w:rsidR="00987EB7" w:rsidRPr="0003642B" w:rsidRDefault="00987EB7" w:rsidP="003E7A70">
                  <w:pPr>
                    <w:spacing w:line="240" w:lineRule="auto"/>
                    <w:rPr>
                      <w:szCs w:val="24"/>
                    </w:rPr>
                  </w:pPr>
                  <w:r w:rsidRPr="0003642B">
                    <w:rPr>
                      <w:szCs w:val="24"/>
                    </w:rPr>
                    <w:t xml:space="preserve">                                           </w:t>
                  </w:r>
                  <w:r w:rsidRPr="0003642B">
                    <w:rPr>
                      <w:szCs w:val="24"/>
                      <w:lang w:val="en-US"/>
                    </w:rPr>
                    <w:t>Y</w:t>
                  </w:r>
                </w:p>
              </w:tc>
              <w:tc>
                <w:tcPr>
                  <w:tcW w:w="236" w:type="dxa"/>
                </w:tcPr>
                <w:p w14:paraId="17342392" w14:textId="77777777" w:rsidR="00987EB7" w:rsidRPr="0003642B" w:rsidRDefault="00987EB7" w:rsidP="003E7A70">
                  <w:pPr>
                    <w:spacing w:line="240" w:lineRule="auto"/>
                    <w:rPr>
                      <w:szCs w:val="24"/>
                    </w:rPr>
                  </w:pPr>
                </w:p>
              </w:tc>
            </w:tr>
            <w:tr w:rsidR="00987EB7" w:rsidRPr="0003642B" w14:paraId="4ADDC6F3" w14:textId="77777777" w:rsidTr="003E7A70">
              <w:trPr>
                <w:trHeight w:val="405"/>
              </w:trPr>
              <w:tc>
                <w:tcPr>
                  <w:tcW w:w="392" w:type="dxa"/>
                  <w:vMerge w:val="restart"/>
                </w:tcPr>
                <w:p w14:paraId="6C466EEC" w14:textId="77777777" w:rsidR="00987EB7" w:rsidRPr="0003642B" w:rsidRDefault="00987EB7" w:rsidP="003E7A70">
                  <w:pPr>
                    <w:spacing w:line="240" w:lineRule="auto"/>
                    <w:rPr>
                      <w:bCs/>
                      <w:szCs w:val="24"/>
                    </w:rPr>
                  </w:pPr>
                </w:p>
                <w:p w14:paraId="651A5150" w14:textId="77777777" w:rsidR="00987EB7" w:rsidRPr="0003642B" w:rsidRDefault="00987EB7" w:rsidP="003E7A70">
                  <w:pPr>
                    <w:spacing w:line="240" w:lineRule="auto"/>
                    <w:rPr>
                      <w:bCs/>
                      <w:szCs w:val="24"/>
                    </w:rPr>
                  </w:pPr>
                </w:p>
                <w:p w14:paraId="3DAE5463" w14:textId="77777777" w:rsidR="00987EB7" w:rsidRPr="0003642B" w:rsidRDefault="00987EB7" w:rsidP="003E7A70">
                  <w:pPr>
                    <w:spacing w:line="240" w:lineRule="auto"/>
                    <w:rPr>
                      <w:bCs/>
                      <w:szCs w:val="24"/>
                    </w:rPr>
                  </w:pPr>
                </w:p>
                <w:p w14:paraId="63E82A23" w14:textId="77777777" w:rsidR="00987EB7" w:rsidRPr="0003642B" w:rsidRDefault="00987EB7" w:rsidP="003E7A70">
                  <w:pPr>
                    <w:spacing w:line="240" w:lineRule="auto"/>
                    <w:rPr>
                      <w:bCs/>
                      <w:szCs w:val="24"/>
                    </w:rPr>
                  </w:pPr>
                </w:p>
                <w:p w14:paraId="5CA56830" w14:textId="77777777" w:rsidR="00987EB7" w:rsidRPr="0003642B" w:rsidRDefault="00987EB7" w:rsidP="003E7A70">
                  <w:pPr>
                    <w:spacing w:line="240" w:lineRule="auto"/>
                    <w:ind w:left="-142" w:right="-108" w:firstLine="53"/>
                    <w:jc w:val="center"/>
                    <w:rPr>
                      <w:szCs w:val="24"/>
                    </w:rPr>
                  </w:pPr>
                  <w:r w:rsidRPr="0003642B">
                    <w:rPr>
                      <w:bCs/>
                      <w:szCs w:val="24"/>
                    </w:rPr>
                    <w:t>Х</w:t>
                  </w:r>
                </w:p>
              </w:tc>
              <w:tc>
                <w:tcPr>
                  <w:tcW w:w="1275" w:type="dxa"/>
                  <w:gridSpan w:val="2"/>
                  <w:shd w:val="clear" w:color="auto" w:fill="D9D9D9" w:themeFill="background1" w:themeFillShade="D9"/>
                </w:tcPr>
                <w:p w14:paraId="509AF3B8" w14:textId="77777777" w:rsidR="00987EB7" w:rsidRPr="0003642B" w:rsidRDefault="00987EB7" w:rsidP="003E7A70">
                  <w:pPr>
                    <w:spacing w:line="240" w:lineRule="auto"/>
                    <w:rPr>
                      <w:szCs w:val="24"/>
                    </w:rPr>
                  </w:pPr>
                </w:p>
              </w:tc>
              <w:tc>
                <w:tcPr>
                  <w:tcW w:w="585" w:type="dxa"/>
                  <w:vAlign w:val="center"/>
                </w:tcPr>
                <w:p w14:paraId="6384C477" w14:textId="77777777" w:rsidR="00987EB7" w:rsidRPr="0003642B" w:rsidRDefault="00987EB7" w:rsidP="003E7A70">
                  <w:pPr>
                    <w:spacing w:line="240" w:lineRule="auto"/>
                    <w:ind w:left="-107"/>
                    <w:rPr>
                      <w:szCs w:val="24"/>
                    </w:rPr>
                  </w:pPr>
                  <w:r w:rsidRPr="0003642B">
                    <w:rPr>
                      <w:szCs w:val="24"/>
                      <w:lang w:val="en-US"/>
                    </w:rPr>
                    <w:t>h</w:t>
                  </w:r>
                </w:p>
              </w:tc>
              <w:tc>
                <w:tcPr>
                  <w:tcW w:w="1590" w:type="dxa"/>
                  <w:shd w:val="clear" w:color="auto" w:fill="D9D9D9" w:themeFill="background1" w:themeFillShade="D9"/>
                </w:tcPr>
                <w:p w14:paraId="7771F546" w14:textId="77777777" w:rsidR="00987EB7" w:rsidRPr="0003642B" w:rsidRDefault="00987EB7" w:rsidP="003E7A70">
                  <w:pPr>
                    <w:spacing w:line="240" w:lineRule="auto"/>
                    <w:rPr>
                      <w:szCs w:val="24"/>
                    </w:rPr>
                  </w:pPr>
                </w:p>
              </w:tc>
              <w:tc>
                <w:tcPr>
                  <w:tcW w:w="525" w:type="dxa"/>
                  <w:gridSpan w:val="2"/>
                </w:tcPr>
                <w:p w14:paraId="69DB7BC8" w14:textId="77777777" w:rsidR="00987EB7" w:rsidRPr="0003642B" w:rsidRDefault="00987EB7" w:rsidP="003E7A70">
                  <w:pPr>
                    <w:spacing w:line="240" w:lineRule="auto"/>
                    <w:rPr>
                      <w:szCs w:val="24"/>
                    </w:rPr>
                  </w:pPr>
                </w:p>
              </w:tc>
              <w:tc>
                <w:tcPr>
                  <w:tcW w:w="1884" w:type="dxa"/>
                  <w:gridSpan w:val="2"/>
                  <w:shd w:val="clear" w:color="auto" w:fill="D9D9D9" w:themeFill="background1" w:themeFillShade="D9"/>
                </w:tcPr>
                <w:p w14:paraId="2428A384" w14:textId="77777777" w:rsidR="00987EB7" w:rsidRPr="0003642B" w:rsidRDefault="00987EB7" w:rsidP="003E7A70">
                  <w:pPr>
                    <w:spacing w:line="240" w:lineRule="auto"/>
                    <w:rPr>
                      <w:szCs w:val="24"/>
                    </w:rPr>
                  </w:pPr>
                </w:p>
              </w:tc>
              <w:tc>
                <w:tcPr>
                  <w:tcW w:w="236" w:type="dxa"/>
                  <w:vMerge w:val="restart"/>
                </w:tcPr>
                <w:p w14:paraId="4615BC18" w14:textId="77777777" w:rsidR="00987EB7" w:rsidRPr="0003642B" w:rsidRDefault="00987EB7" w:rsidP="003E7A70">
                  <w:pPr>
                    <w:spacing w:line="240" w:lineRule="auto"/>
                    <w:rPr>
                      <w:szCs w:val="24"/>
                    </w:rPr>
                  </w:pPr>
                </w:p>
              </w:tc>
            </w:tr>
            <w:tr w:rsidR="00987EB7" w:rsidRPr="0003642B" w14:paraId="73ADE582" w14:textId="77777777" w:rsidTr="003E7A70">
              <w:trPr>
                <w:trHeight w:val="525"/>
              </w:trPr>
              <w:tc>
                <w:tcPr>
                  <w:tcW w:w="392" w:type="dxa"/>
                  <w:vMerge/>
                </w:tcPr>
                <w:p w14:paraId="39263723"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0A1E11E9" w14:textId="77777777" w:rsidR="00987EB7" w:rsidRPr="0003642B" w:rsidRDefault="00987EB7" w:rsidP="003E7A70">
                  <w:pPr>
                    <w:spacing w:line="240" w:lineRule="auto"/>
                    <w:rPr>
                      <w:szCs w:val="24"/>
                    </w:rPr>
                  </w:pPr>
                </w:p>
              </w:tc>
              <w:tc>
                <w:tcPr>
                  <w:tcW w:w="4989" w:type="dxa"/>
                  <w:gridSpan w:val="6"/>
                  <w:vMerge w:val="restart"/>
                </w:tcPr>
                <w:p w14:paraId="3EA1C31A" w14:textId="77777777" w:rsidR="00987EB7" w:rsidRPr="0003642B" w:rsidRDefault="00987EB7" w:rsidP="003E7A70">
                  <w:pPr>
                    <w:spacing w:line="240" w:lineRule="auto"/>
                    <w:rPr>
                      <w:szCs w:val="24"/>
                    </w:rPr>
                  </w:pPr>
                </w:p>
              </w:tc>
              <w:tc>
                <w:tcPr>
                  <w:tcW w:w="420" w:type="dxa"/>
                  <w:vMerge w:val="restart"/>
                  <w:shd w:val="clear" w:color="auto" w:fill="D9D9D9" w:themeFill="background1" w:themeFillShade="D9"/>
                </w:tcPr>
                <w:p w14:paraId="5EC6A3C5" w14:textId="77777777" w:rsidR="00987EB7" w:rsidRPr="0003642B" w:rsidRDefault="00987EB7" w:rsidP="003E7A70">
                  <w:pPr>
                    <w:spacing w:line="240" w:lineRule="auto"/>
                    <w:rPr>
                      <w:szCs w:val="24"/>
                    </w:rPr>
                  </w:pPr>
                </w:p>
              </w:tc>
              <w:tc>
                <w:tcPr>
                  <w:tcW w:w="236" w:type="dxa"/>
                  <w:vMerge/>
                </w:tcPr>
                <w:p w14:paraId="0585A8EB" w14:textId="77777777" w:rsidR="00987EB7" w:rsidRPr="0003642B" w:rsidRDefault="00987EB7" w:rsidP="003E7A70">
                  <w:pPr>
                    <w:spacing w:line="240" w:lineRule="auto"/>
                    <w:rPr>
                      <w:szCs w:val="24"/>
                    </w:rPr>
                  </w:pPr>
                </w:p>
              </w:tc>
            </w:tr>
            <w:tr w:rsidR="00987EB7" w:rsidRPr="0003642B" w14:paraId="52BBC425" w14:textId="77777777" w:rsidTr="003E7A70">
              <w:trPr>
                <w:trHeight w:val="555"/>
              </w:trPr>
              <w:tc>
                <w:tcPr>
                  <w:tcW w:w="392" w:type="dxa"/>
                  <w:vMerge/>
                </w:tcPr>
                <w:p w14:paraId="714A9785" w14:textId="77777777" w:rsidR="00987EB7" w:rsidRPr="0003642B" w:rsidRDefault="00987EB7" w:rsidP="003E7A70">
                  <w:pPr>
                    <w:spacing w:line="240" w:lineRule="auto"/>
                    <w:rPr>
                      <w:szCs w:val="24"/>
                    </w:rPr>
                  </w:pPr>
                </w:p>
              </w:tc>
              <w:tc>
                <w:tcPr>
                  <w:tcW w:w="450" w:type="dxa"/>
                </w:tcPr>
                <w:p w14:paraId="55A3CDB7" w14:textId="77777777" w:rsidR="00987EB7" w:rsidRPr="0003642B" w:rsidRDefault="00987EB7" w:rsidP="003E7A70">
                  <w:pPr>
                    <w:spacing w:line="240" w:lineRule="auto"/>
                    <w:rPr>
                      <w:szCs w:val="24"/>
                    </w:rPr>
                  </w:pPr>
                </w:p>
              </w:tc>
              <w:tc>
                <w:tcPr>
                  <w:tcW w:w="4989" w:type="dxa"/>
                  <w:gridSpan w:val="6"/>
                  <w:vMerge/>
                </w:tcPr>
                <w:p w14:paraId="0817BDD3" w14:textId="77777777" w:rsidR="00987EB7" w:rsidRPr="0003642B" w:rsidRDefault="00987EB7" w:rsidP="003E7A70">
                  <w:pPr>
                    <w:spacing w:line="240" w:lineRule="auto"/>
                    <w:rPr>
                      <w:szCs w:val="24"/>
                    </w:rPr>
                  </w:pPr>
                </w:p>
              </w:tc>
              <w:tc>
                <w:tcPr>
                  <w:tcW w:w="420" w:type="dxa"/>
                  <w:vMerge/>
                  <w:shd w:val="clear" w:color="auto" w:fill="D9D9D9" w:themeFill="background1" w:themeFillShade="D9"/>
                </w:tcPr>
                <w:p w14:paraId="11DA010D" w14:textId="77777777" w:rsidR="00987EB7" w:rsidRPr="0003642B" w:rsidRDefault="00987EB7" w:rsidP="003E7A70">
                  <w:pPr>
                    <w:spacing w:line="240" w:lineRule="auto"/>
                    <w:rPr>
                      <w:szCs w:val="24"/>
                    </w:rPr>
                  </w:pPr>
                </w:p>
              </w:tc>
              <w:tc>
                <w:tcPr>
                  <w:tcW w:w="236" w:type="dxa"/>
                  <w:vMerge/>
                </w:tcPr>
                <w:p w14:paraId="73670871" w14:textId="77777777" w:rsidR="00987EB7" w:rsidRPr="0003642B" w:rsidRDefault="00987EB7" w:rsidP="003E7A70">
                  <w:pPr>
                    <w:spacing w:line="240" w:lineRule="auto"/>
                    <w:rPr>
                      <w:szCs w:val="24"/>
                    </w:rPr>
                  </w:pPr>
                </w:p>
              </w:tc>
            </w:tr>
            <w:tr w:rsidR="00987EB7" w:rsidRPr="0003642B" w14:paraId="546FE019" w14:textId="77777777" w:rsidTr="003E7A70">
              <w:trPr>
                <w:trHeight w:val="555"/>
              </w:trPr>
              <w:tc>
                <w:tcPr>
                  <w:tcW w:w="392" w:type="dxa"/>
                  <w:vMerge/>
                </w:tcPr>
                <w:p w14:paraId="0860AB44" w14:textId="77777777" w:rsidR="00987EB7" w:rsidRPr="0003642B" w:rsidRDefault="00987EB7" w:rsidP="003E7A70">
                  <w:pPr>
                    <w:spacing w:line="240" w:lineRule="auto"/>
                    <w:rPr>
                      <w:szCs w:val="24"/>
                    </w:rPr>
                  </w:pPr>
                </w:p>
              </w:tc>
              <w:tc>
                <w:tcPr>
                  <w:tcW w:w="450" w:type="dxa"/>
                  <w:shd w:val="clear" w:color="auto" w:fill="D9D9D9" w:themeFill="background1" w:themeFillShade="D9"/>
                </w:tcPr>
                <w:p w14:paraId="7F9711C9" w14:textId="77777777" w:rsidR="00987EB7" w:rsidRPr="0003642B" w:rsidRDefault="00987EB7" w:rsidP="003E7A70">
                  <w:pPr>
                    <w:spacing w:line="240" w:lineRule="auto"/>
                    <w:rPr>
                      <w:szCs w:val="24"/>
                    </w:rPr>
                  </w:pPr>
                </w:p>
              </w:tc>
              <w:tc>
                <w:tcPr>
                  <w:tcW w:w="4989" w:type="dxa"/>
                  <w:gridSpan w:val="6"/>
                  <w:vMerge/>
                </w:tcPr>
                <w:p w14:paraId="6192542A" w14:textId="77777777" w:rsidR="00987EB7" w:rsidRPr="0003642B" w:rsidRDefault="00987EB7" w:rsidP="003E7A70">
                  <w:pPr>
                    <w:spacing w:line="240" w:lineRule="auto"/>
                    <w:rPr>
                      <w:szCs w:val="24"/>
                    </w:rPr>
                  </w:pPr>
                </w:p>
              </w:tc>
              <w:tc>
                <w:tcPr>
                  <w:tcW w:w="420" w:type="dxa"/>
                </w:tcPr>
                <w:p w14:paraId="45B3AABF" w14:textId="77777777" w:rsidR="00987EB7" w:rsidRPr="0003642B" w:rsidRDefault="00987EB7" w:rsidP="003E7A70">
                  <w:pPr>
                    <w:spacing w:line="240" w:lineRule="auto"/>
                    <w:rPr>
                      <w:szCs w:val="24"/>
                    </w:rPr>
                  </w:pPr>
                </w:p>
              </w:tc>
              <w:tc>
                <w:tcPr>
                  <w:tcW w:w="236" w:type="dxa"/>
                  <w:vMerge/>
                </w:tcPr>
                <w:p w14:paraId="18AA32E9" w14:textId="77777777" w:rsidR="00987EB7" w:rsidRPr="0003642B" w:rsidRDefault="00987EB7" w:rsidP="003E7A70">
                  <w:pPr>
                    <w:spacing w:line="240" w:lineRule="auto"/>
                    <w:rPr>
                      <w:szCs w:val="24"/>
                    </w:rPr>
                  </w:pPr>
                </w:p>
              </w:tc>
            </w:tr>
            <w:tr w:rsidR="00987EB7" w:rsidRPr="0003642B" w14:paraId="2118073A" w14:textId="77777777" w:rsidTr="003E7A70">
              <w:trPr>
                <w:trHeight w:val="465"/>
              </w:trPr>
              <w:tc>
                <w:tcPr>
                  <w:tcW w:w="392" w:type="dxa"/>
                  <w:vMerge/>
                </w:tcPr>
                <w:p w14:paraId="62F4F58C" w14:textId="77777777" w:rsidR="00987EB7" w:rsidRPr="0003642B" w:rsidRDefault="00987EB7" w:rsidP="003E7A70">
                  <w:pPr>
                    <w:spacing w:line="240" w:lineRule="auto"/>
                    <w:rPr>
                      <w:szCs w:val="24"/>
                    </w:rPr>
                  </w:pPr>
                </w:p>
              </w:tc>
              <w:tc>
                <w:tcPr>
                  <w:tcW w:w="1275" w:type="dxa"/>
                  <w:gridSpan w:val="2"/>
                  <w:shd w:val="clear" w:color="auto" w:fill="D9D9D9" w:themeFill="background1" w:themeFillShade="D9"/>
                </w:tcPr>
                <w:p w14:paraId="6A7CED39" w14:textId="77777777" w:rsidR="00987EB7" w:rsidRPr="0003642B" w:rsidRDefault="00987EB7" w:rsidP="003E7A70">
                  <w:pPr>
                    <w:spacing w:line="240" w:lineRule="auto"/>
                    <w:rPr>
                      <w:szCs w:val="24"/>
                    </w:rPr>
                  </w:pPr>
                </w:p>
              </w:tc>
              <w:tc>
                <w:tcPr>
                  <w:tcW w:w="585" w:type="dxa"/>
                </w:tcPr>
                <w:p w14:paraId="55A59D17" w14:textId="77777777" w:rsidR="00987EB7" w:rsidRPr="0003642B" w:rsidRDefault="00987EB7" w:rsidP="003E7A70">
                  <w:pPr>
                    <w:spacing w:line="240" w:lineRule="auto"/>
                    <w:rPr>
                      <w:szCs w:val="24"/>
                    </w:rPr>
                  </w:pPr>
                </w:p>
              </w:tc>
              <w:tc>
                <w:tcPr>
                  <w:tcW w:w="1590" w:type="dxa"/>
                  <w:shd w:val="clear" w:color="auto" w:fill="D9D9D9" w:themeFill="background1" w:themeFillShade="D9"/>
                </w:tcPr>
                <w:p w14:paraId="4D885F16" w14:textId="77777777" w:rsidR="00987EB7" w:rsidRPr="0003642B" w:rsidRDefault="00987EB7" w:rsidP="003E7A70">
                  <w:pPr>
                    <w:spacing w:line="240" w:lineRule="auto"/>
                    <w:rPr>
                      <w:szCs w:val="24"/>
                    </w:rPr>
                  </w:pPr>
                </w:p>
              </w:tc>
              <w:tc>
                <w:tcPr>
                  <w:tcW w:w="405" w:type="dxa"/>
                </w:tcPr>
                <w:p w14:paraId="03B49FC5" w14:textId="77777777" w:rsidR="00987EB7" w:rsidRPr="0003642B" w:rsidRDefault="00987EB7" w:rsidP="003E7A70">
                  <w:pPr>
                    <w:spacing w:line="240" w:lineRule="auto"/>
                    <w:rPr>
                      <w:szCs w:val="24"/>
                    </w:rPr>
                  </w:pPr>
                </w:p>
              </w:tc>
              <w:tc>
                <w:tcPr>
                  <w:tcW w:w="2004" w:type="dxa"/>
                  <w:gridSpan w:val="3"/>
                  <w:shd w:val="clear" w:color="auto" w:fill="D9D9D9" w:themeFill="background1" w:themeFillShade="D9"/>
                </w:tcPr>
                <w:p w14:paraId="4361F4B3" w14:textId="77777777" w:rsidR="00987EB7" w:rsidRPr="0003642B" w:rsidRDefault="00987EB7" w:rsidP="003E7A70">
                  <w:pPr>
                    <w:spacing w:line="240" w:lineRule="auto"/>
                    <w:rPr>
                      <w:szCs w:val="24"/>
                    </w:rPr>
                  </w:pPr>
                </w:p>
              </w:tc>
              <w:tc>
                <w:tcPr>
                  <w:tcW w:w="236" w:type="dxa"/>
                  <w:vMerge/>
                </w:tcPr>
                <w:p w14:paraId="1FF55058" w14:textId="77777777" w:rsidR="00987EB7" w:rsidRPr="0003642B" w:rsidRDefault="00987EB7" w:rsidP="003E7A70">
                  <w:pPr>
                    <w:spacing w:line="240" w:lineRule="auto"/>
                    <w:rPr>
                      <w:szCs w:val="24"/>
                    </w:rPr>
                  </w:pPr>
                </w:p>
              </w:tc>
            </w:tr>
            <w:tr w:rsidR="00987EB7" w:rsidRPr="0003642B" w14:paraId="74F3062E" w14:textId="77777777" w:rsidTr="003E7A70">
              <w:trPr>
                <w:trHeight w:val="269"/>
              </w:trPr>
              <w:tc>
                <w:tcPr>
                  <w:tcW w:w="392" w:type="dxa"/>
                </w:tcPr>
                <w:p w14:paraId="31DA0BF2" w14:textId="77777777" w:rsidR="00987EB7" w:rsidRPr="0003642B" w:rsidRDefault="00987EB7" w:rsidP="003E7A70">
                  <w:pPr>
                    <w:spacing w:line="240" w:lineRule="auto"/>
                    <w:rPr>
                      <w:szCs w:val="24"/>
                    </w:rPr>
                  </w:pPr>
                </w:p>
              </w:tc>
              <w:tc>
                <w:tcPr>
                  <w:tcW w:w="5859" w:type="dxa"/>
                  <w:gridSpan w:val="8"/>
                </w:tcPr>
                <w:p w14:paraId="15090E85" w14:textId="77777777" w:rsidR="00987EB7" w:rsidRPr="0003642B" w:rsidRDefault="00987EB7" w:rsidP="003E7A70">
                  <w:pPr>
                    <w:spacing w:line="240" w:lineRule="auto"/>
                    <w:rPr>
                      <w:szCs w:val="24"/>
                    </w:rPr>
                  </w:pPr>
                </w:p>
              </w:tc>
              <w:tc>
                <w:tcPr>
                  <w:tcW w:w="236" w:type="dxa"/>
                </w:tcPr>
                <w:p w14:paraId="177EC25C" w14:textId="77777777" w:rsidR="00987EB7" w:rsidRPr="0003642B" w:rsidRDefault="00987EB7" w:rsidP="003E7A70">
                  <w:pPr>
                    <w:spacing w:line="240" w:lineRule="auto"/>
                    <w:rPr>
                      <w:szCs w:val="24"/>
                    </w:rPr>
                  </w:pPr>
                </w:p>
              </w:tc>
            </w:tr>
          </w:tbl>
          <w:p w14:paraId="2A410CD9" w14:textId="77777777" w:rsidR="00987EB7" w:rsidRPr="0003642B" w:rsidRDefault="00987EB7" w:rsidP="003E7A70">
            <w:pPr>
              <w:spacing w:line="240" w:lineRule="auto"/>
              <w:ind w:left="34" w:firstLine="3118"/>
              <w:rPr>
                <w:szCs w:val="24"/>
              </w:rPr>
            </w:pPr>
            <w:r w:rsidRPr="0003642B">
              <w:rPr>
                <w:szCs w:val="24"/>
              </w:rPr>
              <w:t>Рис.3</w:t>
            </w:r>
          </w:p>
          <w:p w14:paraId="1C96974F" w14:textId="77777777" w:rsidR="00987EB7" w:rsidRPr="0003642B" w:rsidRDefault="00987EB7" w:rsidP="003E7A70">
            <w:pPr>
              <w:spacing w:line="240" w:lineRule="auto"/>
              <w:ind w:left="34" w:firstLine="459"/>
              <w:rPr>
                <w:bCs/>
                <w:szCs w:val="24"/>
              </w:rPr>
            </w:pPr>
            <w:r w:rsidRPr="0003642B">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03642B">
              <w:rPr>
                <w:bCs/>
                <w:szCs w:val="24"/>
              </w:rPr>
              <w:t xml:space="preserve">коэффициент непрерывности застройки </w:t>
            </w:r>
            <w:r w:rsidRPr="0003642B">
              <w:rPr>
                <w:szCs w:val="24"/>
              </w:rPr>
              <w:t>Кп </w:t>
            </w:r>
            <w:r w:rsidRPr="0003642B">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8376732" w14:textId="77777777" w:rsidR="00987EB7" w:rsidRPr="0003642B" w:rsidRDefault="00987EB7" w:rsidP="003E7A70">
            <w:pPr>
              <w:spacing w:line="240" w:lineRule="auto"/>
              <w:ind w:left="34" w:firstLine="459"/>
              <w:rPr>
                <w:bCs/>
                <w:szCs w:val="24"/>
              </w:rPr>
            </w:pPr>
            <w:r w:rsidRPr="0003642B">
              <w:rPr>
                <w:bCs/>
                <w:szCs w:val="24"/>
                <w:lang w:val="en-US"/>
              </w:rPr>
              <w:t>S</w:t>
            </w:r>
            <w:r w:rsidRPr="0003642B">
              <w:rPr>
                <w:bCs/>
                <w:szCs w:val="24"/>
              </w:rPr>
              <w:t xml:space="preserve">з = </w:t>
            </w:r>
            <w:r w:rsidRPr="0003642B">
              <w:rPr>
                <w:szCs w:val="24"/>
              </w:rPr>
              <w:t>2</w:t>
            </w:r>
            <w:r w:rsidRPr="0003642B">
              <w:rPr>
                <w:bCs/>
                <w:szCs w:val="24"/>
              </w:rPr>
              <w:t>×</w:t>
            </w:r>
            <w:r w:rsidRPr="0003642B">
              <w:rPr>
                <w:szCs w:val="24"/>
              </w:rPr>
              <w:t xml:space="preserve"> </w:t>
            </w:r>
            <w:r w:rsidRPr="0003642B">
              <w:rPr>
                <w:szCs w:val="24"/>
                <w:lang w:val="en-US"/>
              </w:rPr>
              <w:t>h</w:t>
            </w:r>
            <w:r w:rsidRPr="0003642B">
              <w:rPr>
                <w:bCs/>
                <w:szCs w:val="24"/>
              </w:rPr>
              <w:t xml:space="preserve"> ×</w:t>
            </w:r>
            <w:r w:rsidRPr="0003642B">
              <w:rPr>
                <w:szCs w:val="24"/>
              </w:rPr>
              <w:t xml:space="preserve"> Кп</w:t>
            </w:r>
            <w:r w:rsidRPr="0003642B">
              <w:rPr>
                <w:bCs/>
                <w:szCs w:val="24"/>
              </w:rPr>
              <w:t xml:space="preserve"> ×(1+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rPr>
              <w:t xml:space="preserve"> Кп</w:t>
            </w:r>
            <w:r w:rsidRPr="0003642B">
              <w:rPr>
                <w:bCs/>
                <w:szCs w:val="24"/>
              </w:rPr>
              <w:t xml:space="preserve"> ×</w:t>
            </w:r>
            <w:r w:rsidRPr="0003642B">
              <w:rPr>
                <w:szCs w:val="24"/>
                <w:lang w:val="en-US"/>
              </w:rPr>
              <w:t>h</w:t>
            </w:r>
            <w:r w:rsidRPr="0003642B">
              <w:rPr>
                <w:szCs w:val="24"/>
                <w:vertAlign w:val="superscript"/>
              </w:rPr>
              <w:t>2</w:t>
            </w:r>
            <w:r w:rsidRPr="0003642B">
              <w:rPr>
                <w:bCs/>
                <w:szCs w:val="24"/>
              </w:rPr>
              <w:t>.</w:t>
            </w:r>
          </w:p>
          <w:p w14:paraId="607EDD87" w14:textId="77777777" w:rsidR="00987EB7" w:rsidRPr="0003642B" w:rsidRDefault="00987EB7" w:rsidP="003E7A70">
            <w:pPr>
              <w:spacing w:line="240" w:lineRule="auto"/>
              <w:ind w:left="34" w:firstLine="459"/>
              <w:rPr>
                <w:szCs w:val="24"/>
              </w:rPr>
            </w:pPr>
            <w:r w:rsidRPr="0003642B">
              <w:rPr>
                <w:szCs w:val="24"/>
              </w:rPr>
              <w:t xml:space="preserve">Вместе с тем, площадь застройки </w:t>
            </w:r>
            <w:r w:rsidRPr="0003642B">
              <w:rPr>
                <w:bCs/>
                <w:szCs w:val="24"/>
              </w:rPr>
              <w:t>Sз зависит от площади квартала Sкв и максимального коэффициента застройки Кз</w:t>
            </w:r>
            <w:r w:rsidRPr="0003642B">
              <w:rPr>
                <w:bCs/>
                <w:szCs w:val="24"/>
                <w:vertAlign w:val="superscript"/>
                <w:lang w:val="en-US"/>
              </w:rPr>
              <w:t>max</w:t>
            </w:r>
            <w:r w:rsidRPr="0003642B">
              <w:rPr>
                <w:szCs w:val="24"/>
              </w:rPr>
              <w:t>:</w:t>
            </w:r>
          </w:p>
          <w:p w14:paraId="7E056140" w14:textId="77777777" w:rsidR="00987EB7" w:rsidRPr="0003642B" w:rsidRDefault="00987EB7" w:rsidP="003E7A70">
            <w:pPr>
              <w:spacing w:line="240" w:lineRule="auto"/>
              <w:ind w:left="34" w:firstLine="459"/>
              <w:rPr>
                <w:bCs/>
                <w:szCs w:val="24"/>
              </w:rPr>
            </w:pPr>
            <w:r w:rsidRPr="0003642B">
              <w:rPr>
                <w:bCs/>
                <w:szCs w:val="24"/>
              </w:rPr>
              <w:t>Sз = (Кз</w:t>
            </w:r>
            <w:r w:rsidRPr="0003642B">
              <w:rPr>
                <w:bCs/>
                <w:szCs w:val="24"/>
                <w:vertAlign w:val="superscript"/>
                <w:lang w:val="en-US"/>
              </w:rPr>
              <w:t>max</w:t>
            </w:r>
            <w:r w:rsidRPr="0003642B">
              <w:rPr>
                <w:szCs w:val="24"/>
              </w:rPr>
              <w:t>/100%)</w:t>
            </w:r>
            <w:r w:rsidRPr="0003642B">
              <w:rPr>
                <w:bCs/>
                <w:szCs w:val="24"/>
              </w:rPr>
              <w:t xml:space="preserve"> × Sкв = (Кз</w:t>
            </w:r>
            <w:r w:rsidRPr="0003642B">
              <w:rPr>
                <w:bCs/>
                <w:szCs w:val="24"/>
                <w:vertAlign w:val="superscript"/>
                <w:lang w:val="en-US"/>
              </w:rPr>
              <w:t>max</w:t>
            </w:r>
            <w:r w:rsidRPr="0003642B">
              <w:rPr>
                <w:szCs w:val="24"/>
              </w:rPr>
              <w:t>/100%)</w:t>
            </w:r>
            <w:r w:rsidRPr="0003642B">
              <w:rPr>
                <w:bCs/>
                <w:szCs w:val="24"/>
              </w:rPr>
              <w:t xml:space="preserve"> × (X×Y) =</w:t>
            </w:r>
          </w:p>
          <w:p w14:paraId="2F70D2F5" w14:textId="77777777" w:rsidR="00987EB7" w:rsidRPr="0003642B" w:rsidRDefault="00987EB7" w:rsidP="003E7A70">
            <w:pPr>
              <w:spacing w:line="240" w:lineRule="auto"/>
              <w:ind w:left="34" w:firstLine="459"/>
              <w:rPr>
                <w:bCs/>
                <w:szCs w:val="24"/>
              </w:rPr>
            </w:pPr>
            <w:r w:rsidRPr="0003642B">
              <w:rPr>
                <w:bCs/>
                <w:szCs w:val="24"/>
              </w:rPr>
              <w:t xml:space="preserve"> (Кз</w:t>
            </w:r>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X</w:t>
            </w:r>
            <w:r w:rsidRPr="0003642B">
              <w:rPr>
                <w:bCs/>
                <w:szCs w:val="24"/>
              </w:rPr>
              <w:t xml:space="preserve">× </w:t>
            </w:r>
            <w:r w:rsidRPr="0003642B">
              <w:rPr>
                <w:bCs/>
                <w:szCs w:val="24"/>
                <w:lang w:val="en-US"/>
              </w:rPr>
              <w:t>r</w:t>
            </w:r>
            <w:r w:rsidRPr="0003642B">
              <w:rPr>
                <w:bCs/>
                <w:szCs w:val="24"/>
              </w:rPr>
              <w:t xml:space="preserve"> × </w:t>
            </w:r>
            <w:r w:rsidRPr="0003642B">
              <w:rPr>
                <w:bCs/>
                <w:szCs w:val="24"/>
                <w:lang w:val="en-US"/>
              </w:rPr>
              <w:t>X</w:t>
            </w:r>
            <w:r w:rsidRPr="0003642B">
              <w:rPr>
                <w:bCs/>
                <w:szCs w:val="24"/>
              </w:rPr>
              <w:t>) = (Кз</w:t>
            </w:r>
            <w:r w:rsidRPr="0003642B">
              <w:rPr>
                <w:bCs/>
                <w:szCs w:val="24"/>
                <w:vertAlign w:val="superscript"/>
                <w:lang w:val="en-US"/>
              </w:rPr>
              <w:t>max</w:t>
            </w:r>
            <w:r w:rsidRPr="0003642B">
              <w:rPr>
                <w:szCs w:val="24"/>
              </w:rPr>
              <w:t>/100%)</w:t>
            </w:r>
            <w:r w:rsidRPr="0003642B">
              <w:rPr>
                <w:bCs/>
                <w:szCs w:val="24"/>
              </w:rPr>
              <w:t xml:space="preserve"> × </w:t>
            </w:r>
            <w:r w:rsidRPr="0003642B">
              <w:rPr>
                <w:bCs/>
                <w:szCs w:val="24"/>
                <w:lang w:val="en-US"/>
              </w:rPr>
              <w:t>r</w:t>
            </w:r>
            <w:r w:rsidRPr="0003642B">
              <w:rPr>
                <w:bCs/>
                <w:szCs w:val="24"/>
              </w:rPr>
              <w:t xml:space="preserve"> × </w:t>
            </w:r>
            <w:r w:rsidRPr="0003642B">
              <w:rPr>
                <w:bCs/>
                <w:szCs w:val="24"/>
                <w:lang w:val="en-US"/>
              </w:rPr>
              <w:t>X</w:t>
            </w:r>
            <w:r w:rsidRPr="0003642B">
              <w:rPr>
                <w:bCs/>
                <w:szCs w:val="24"/>
                <w:vertAlign w:val="superscript"/>
              </w:rPr>
              <w:t>2</w:t>
            </w:r>
            <w:r w:rsidRPr="0003642B">
              <w:rPr>
                <w:bCs/>
                <w:szCs w:val="24"/>
              </w:rPr>
              <w:t>.</w:t>
            </w:r>
          </w:p>
          <w:p w14:paraId="1659BA7A" w14:textId="77777777" w:rsidR="00987EB7" w:rsidRPr="0003642B" w:rsidRDefault="00987EB7" w:rsidP="003E7A70">
            <w:pPr>
              <w:spacing w:line="240" w:lineRule="auto"/>
              <w:ind w:left="34" w:firstLine="425"/>
              <w:rPr>
                <w:bCs/>
                <w:szCs w:val="24"/>
              </w:rPr>
            </w:pPr>
            <w:r w:rsidRPr="0003642B">
              <w:rPr>
                <w:bCs/>
                <w:szCs w:val="24"/>
              </w:rPr>
              <w:t xml:space="preserve">В результате приравнивания обоих выражений для </w:t>
            </w:r>
            <w:r w:rsidRPr="0003642B">
              <w:rPr>
                <w:bCs/>
                <w:szCs w:val="24"/>
                <w:lang w:val="en-US"/>
              </w:rPr>
              <w:t>S</w:t>
            </w:r>
            <w:r w:rsidRPr="0003642B">
              <w:rPr>
                <w:bCs/>
                <w:szCs w:val="24"/>
              </w:rPr>
              <w:t xml:space="preserve">з получается квадратное уравнение относительно </w:t>
            </w:r>
            <w:r w:rsidRPr="0003642B">
              <w:rPr>
                <w:bCs/>
                <w:szCs w:val="24"/>
                <w:lang w:val="en-US"/>
              </w:rPr>
              <w:t>X</w:t>
            </w:r>
            <w:r w:rsidRPr="0003642B">
              <w:rPr>
                <w:bCs/>
                <w:szCs w:val="24"/>
              </w:rPr>
              <w:t>:</w:t>
            </w:r>
          </w:p>
          <w:p w14:paraId="0B539A03" w14:textId="77777777" w:rsidR="00987EB7" w:rsidRPr="0003642B" w:rsidRDefault="00987EB7" w:rsidP="003E7A70">
            <w:pPr>
              <w:spacing w:line="240" w:lineRule="auto"/>
              <w:ind w:left="34" w:firstLine="425"/>
              <w:rPr>
                <w:bCs/>
                <w:szCs w:val="24"/>
              </w:rPr>
            </w:pPr>
            <w:r w:rsidRPr="0003642B">
              <w:rPr>
                <w:szCs w:val="24"/>
              </w:rPr>
              <w:t>((</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r w:rsidRPr="0003642B">
              <w:rPr>
                <w:bCs/>
                <w:szCs w:val="24"/>
              </w:rPr>
              <w:t xml:space="preserve"> × </w:t>
            </w:r>
            <w:r w:rsidRPr="0003642B">
              <w:rPr>
                <w:bCs/>
                <w:szCs w:val="24"/>
                <w:lang w:val="en-US"/>
              </w:rPr>
              <w:t>X</w:t>
            </w:r>
            <w:r w:rsidRPr="0003642B">
              <w:rPr>
                <w:bCs/>
                <w:szCs w:val="24"/>
                <w:vertAlign w:val="superscript"/>
              </w:rPr>
              <w:t xml:space="preserve">2 </w:t>
            </w:r>
            <w:r w:rsidRPr="0003642B">
              <w:rPr>
                <w:bCs/>
                <w:szCs w:val="24"/>
              </w:rPr>
              <w:t xml:space="preserve">– </w:t>
            </w:r>
            <w:r w:rsidRPr="0003642B">
              <w:rPr>
                <w:szCs w:val="24"/>
              </w:rPr>
              <w:t>2</w:t>
            </w:r>
            <w:r w:rsidRPr="0003642B">
              <w:rPr>
                <w:bCs/>
                <w:szCs w:val="24"/>
              </w:rPr>
              <w:t xml:space="preserve">× (1+ </w:t>
            </w:r>
            <w:r w:rsidRPr="0003642B">
              <w:rPr>
                <w:bCs/>
                <w:szCs w:val="24"/>
                <w:lang w:val="en-US"/>
              </w:rPr>
              <w:t>r</w:t>
            </w:r>
            <w:r w:rsidRPr="0003642B">
              <w:rPr>
                <w:bCs/>
                <w:szCs w:val="24"/>
              </w:rPr>
              <w:t xml:space="preserve">) × </w:t>
            </w:r>
            <w:r w:rsidRPr="0003642B">
              <w:rPr>
                <w:bCs/>
                <w:szCs w:val="24"/>
                <w:lang w:val="en-US"/>
              </w:rPr>
              <w:t>X</w:t>
            </w:r>
            <w:r w:rsidRPr="0003642B">
              <w:rPr>
                <w:bCs/>
                <w:szCs w:val="24"/>
              </w:rPr>
              <w:t xml:space="preserve"> + 4×</w:t>
            </w:r>
            <w:r w:rsidRPr="0003642B">
              <w:rPr>
                <w:szCs w:val="24"/>
                <w:lang w:val="en-US"/>
              </w:rPr>
              <w:t>h</w:t>
            </w:r>
            <w:r w:rsidRPr="0003642B">
              <w:rPr>
                <w:szCs w:val="24"/>
                <w:vertAlign w:val="superscript"/>
              </w:rPr>
              <w:t xml:space="preserve"> </w:t>
            </w:r>
            <w:r w:rsidRPr="0003642B">
              <w:rPr>
                <w:bCs/>
                <w:szCs w:val="24"/>
              </w:rPr>
              <w:t>= 0,</w:t>
            </w:r>
          </w:p>
          <w:p w14:paraId="214827B4" w14:textId="77777777" w:rsidR="00987EB7" w:rsidRPr="0003642B" w:rsidRDefault="00987EB7" w:rsidP="003E7A70">
            <w:pPr>
              <w:spacing w:line="240" w:lineRule="auto"/>
              <w:ind w:firstLine="567"/>
              <w:rPr>
                <w:bCs/>
                <w:szCs w:val="24"/>
              </w:rPr>
            </w:pPr>
            <w:r w:rsidRPr="0003642B">
              <w:rPr>
                <w:bCs/>
                <w:szCs w:val="24"/>
              </w:rPr>
              <w:t>решение которого определяется</w:t>
            </w:r>
            <w:r w:rsidRPr="0003642B">
              <w:rPr>
                <w:szCs w:val="24"/>
              </w:rPr>
              <w:t xml:space="preserve"> </w:t>
            </w:r>
            <w:r w:rsidRPr="0003642B">
              <w:rPr>
                <w:bCs/>
                <w:szCs w:val="24"/>
              </w:rPr>
              <w:t>по формуле:</w:t>
            </w:r>
          </w:p>
          <w:p w14:paraId="6827EA39" w14:textId="77777777" w:rsidR="00987EB7" w:rsidRPr="0003642B" w:rsidRDefault="00987EB7" w:rsidP="003E7A70">
            <w:pPr>
              <w:spacing w:line="240" w:lineRule="auto"/>
              <w:ind w:firstLine="567"/>
              <w:jc w:val="left"/>
              <w:rPr>
                <w:szCs w:val="24"/>
              </w:rPr>
            </w:pPr>
            <w:r w:rsidRPr="0003642B">
              <w:rPr>
                <w:szCs w:val="24"/>
              </w:rPr>
              <w:t xml:space="preserve">Х = ( - </w:t>
            </w:r>
            <w:r w:rsidRPr="0003642B">
              <w:rPr>
                <w:szCs w:val="24"/>
                <w:lang w:val="en-US"/>
              </w:rPr>
              <w:t>b</w:t>
            </w:r>
            <w:r w:rsidRPr="0003642B">
              <w:rPr>
                <w:szCs w:val="24"/>
              </w:rPr>
              <w:t xml:space="preserve"> + (в</w:t>
            </w:r>
            <w:r w:rsidRPr="0003642B">
              <w:rPr>
                <w:szCs w:val="24"/>
                <w:vertAlign w:val="superscript"/>
              </w:rPr>
              <w:t xml:space="preserve">2 </w:t>
            </w:r>
            <w:r w:rsidRPr="0003642B">
              <w:rPr>
                <w:szCs w:val="24"/>
              </w:rPr>
              <w:t xml:space="preserve">– 4 × а × </w:t>
            </w:r>
            <w:r w:rsidRPr="0003642B">
              <w:rPr>
                <w:szCs w:val="24"/>
                <w:lang w:val="en-US"/>
              </w:rPr>
              <w:t>c</w:t>
            </w:r>
            <w:r w:rsidRPr="0003642B">
              <w:rPr>
                <w:szCs w:val="24"/>
              </w:rPr>
              <w:t>)</w:t>
            </w:r>
            <w:r w:rsidRPr="0003642B">
              <w:rPr>
                <w:szCs w:val="24"/>
                <w:vertAlign w:val="superscript"/>
              </w:rPr>
              <w:t>1/2</w:t>
            </w:r>
            <w:r w:rsidRPr="0003642B">
              <w:rPr>
                <w:szCs w:val="24"/>
              </w:rPr>
              <w:t>) / (2 × а)</w:t>
            </w:r>
            <w:r w:rsidRPr="0003642B">
              <w:rPr>
                <w:bCs/>
                <w:szCs w:val="24"/>
              </w:rPr>
              <w:t>,</w:t>
            </w:r>
          </w:p>
          <w:p w14:paraId="5E5171A2" w14:textId="77777777" w:rsidR="00987EB7" w:rsidRPr="0003642B" w:rsidRDefault="00987EB7" w:rsidP="003E7A70">
            <w:pPr>
              <w:spacing w:line="240" w:lineRule="auto"/>
              <w:ind w:firstLine="567"/>
              <w:rPr>
                <w:szCs w:val="24"/>
              </w:rPr>
            </w:pPr>
            <w:r w:rsidRPr="0003642B">
              <w:rPr>
                <w:szCs w:val="24"/>
              </w:rPr>
              <w:t>где:   а = (</w:t>
            </w:r>
            <w:r w:rsidRPr="0003642B">
              <w:rPr>
                <w:szCs w:val="24"/>
                <w:lang w:val="en-US"/>
              </w:rPr>
              <w:t>r</w:t>
            </w:r>
            <w:r w:rsidRPr="0003642B">
              <w:rPr>
                <w:szCs w:val="24"/>
              </w:rPr>
              <w:t xml:space="preserve"> </w:t>
            </w:r>
            <w:r w:rsidRPr="0003642B">
              <w:rPr>
                <w:bCs/>
                <w:szCs w:val="24"/>
              </w:rPr>
              <w:t>× Кз</w:t>
            </w:r>
            <w:r w:rsidRPr="0003642B">
              <w:rPr>
                <w:bCs/>
                <w:szCs w:val="24"/>
                <w:vertAlign w:val="superscript"/>
                <w:lang w:val="en-US"/>
              </w:rPr>
              <w:t>max</w:t>
            </w:r>
            <w:r w:rsidRPr="0003642B">
              <w:rPr>
                <w:szCs w:val="24"/>
              </w:rPr>
              <w:t>/100%) / (</w:t>
            </w:r>
            <w:r w:rsidRPr="0003642B">
              <w:rPr>
                <w:szCs w:val="24"/>
                <w:lang w:val="en-US"/>
              </w:rPr>
              <w:t>h</w:t>
            </w:r>
            <w:r w:rsidRPr="0003642B">
              <w:rPr>
                <w:szCs w:val="24"/>
              </w:rPr>
              <w:t xml:space="preserve"> </w:t>
            </w:r>
            <w:r w:rsidRPr="0003642B">
              <w:rPr>
                <w:bCs/>
                <w:szCs w:val="24"/>
              </w:rPr>
              <w:t>×</w:t>
            </w:r>
            <w:r w:rsidRPr="0003642B">
              <w:rPr>
                <w:szCs w:val="24"/>
              </w:rPr>
              <w:t xml:space="preserve"> Кп);</w:t>
            </w:r>
          </w:p>
          <w:p w14:paraId="75814763" w14:textId="77777777" w:rsidR="00987EB7" w:rsidRPr="0003642B" w:rsidRDefault="00987EB7" w:rsidP="003E7A70">
            <w:pPr>
              <w:spacing w:line="240" w:lineRule="auto"/>
              <w:ind w:left="1134" w:firstLine="0"/>
              <w:rPr>
                <w:szCs w:val="24"/>
              </w:rPr>
            </w:pPr>
            <w:r w:rsidRPr="0003642B">
              <w:rPr>
                <w:szCs w:val="24"/>
                <w:lang w:val="en-US"/>
              </w:rPr>
              <w:t>b</w:t>
            </w:r>
            <w:r w:rsidRPr="0003642B">
              <w:rPr>
                <w:szCs w:val="24"/>
              </w:rPr>
              <w:t xml:space="preserve"> = -2 </w:t>
            </w:r>
            <w:r w:rsidRPr="0003642B">
              <w:rPr>
                <w:bCs/>
                <w:szCs w:val="24"/>
              </w:rPr>
              <w:t>×</w:t>
            </w:r>
            <w:r w:rsidRPr="0003642B">
              <w:rPr>
                <w:szCs w:val="24"/>
              </w:rPr>
              <w:t xml:space="preserve"> (1 + </w:t>
            </w:r>
            <w:r w:rsidRPr="0003642B">
              <w:rPr>
                <w:szCs w:val="24"/>
                <w:lang w:val="en-US"/>
              </w:rPr>
              <w:t>r</w:t>
            </w:r>
            <w:r w:rsidRPr="0003642B">
              <w:rPr>
                <w:szCs w:val="24"/>
              </w:rPr>
              <w:t>);</w:t>
            </w:r>
          </w:p>
          <w:p w14:paraId="7B9CA49C" w14:textId="77777777" w:rsidR="00987EB7" w:rsidRPr="0003642B" w:rsidRDefault="00987EB7" w:rsidP="003E7A70">
            <w:pPr>
              <w:spacing w:line="240" w:lineRule="auto"/>
              <w:ind w:left="1134" w:firstLine="0"/>
              <w:rPr>
                <w:szCs w:val="24"/>
              </w:rPr>
            </w:pPr>
            <w:r w:rsidRPr="0003642B">
              <w:rPr>
                <w:szCs w:val="24"/>
                <w:lang w:val="en-US"/>
              </w:rPr>
              <w:t>c</w:t>
            </w:r>
            <w:r w:rsidRPr="0003642B">
              <w:rPr>
                <w:szCs w:val="24"/>
              </w:rPr>
              <w:t xml:space="preserve"> = 4 </w:t>
            </w:r>
            <w:r w:rsidRPr="0003642B">
              <w:rPr>
                <w:bCs/>
                <w:szCs w:val="24"/>
              </w:rPr>
              <w:t xml:space="preserve">× </w:t>
            </w:r>
            <w:r w:rsidRPr="0003642B">
              <w:rPr>
                <w:szCs w:val="24"/>
                <w:lang w:val="en-US"/>
              </w:rPr>
              <w:t>h</w:t>
            </w:r>
            <w:r w:rsidRPr="0003642B">
              <w:rPr>
                <w:szCs w:val="24"/>
              </w:rPr>
              <w:t>.</w:t>
            </w:r>
          </w:p>
          <w:p w14:paraId="4363FA6B" w14:textId="77777777" w:rsidR="00987EB7" w:rsidRPr="0003642B" w:rsidRDefault="00987EB7" w:rsidP="003E7A70">
            <w:pPr>
              <w:spacing w:line="240" w:lineRule="auto"/>
              <w:ind w:left="34" w:firstLine="425"/>
              <w:rPr>
                <w:bCs/>
                <w:szCs w:val="24"/>
              </w:rPr>
            </w:pPr>
            <w:r w:rsidRPr="0003642B">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987EB7" w:rsidRPr="0003642B" w14:paraId="563FEB28" w14:textId="77777777" w:rsidTr="003E7A70">
        <w:trPr>
          <w:trHeight w:val="693"/>
        </w:trPr>
        <w:tc>
          <w:tcPr>
            <w:tcW w:w="1734" w:type="dxa"/>
            <w:shd w:val="clear" w:color="auto" w:fill="auto"/>
          </w:tcPr>
          <w:p w14:paraId="7E96AC86" w14:textId="77777777" w:rsidR="00987EB7" w:rsidRPr="0003642B" w:rsidRDefault="00987EB7" w:rsidP="003E7A70">
            <w:pPr>
              <w:spacing w:line="360" w:lineRule="auto"/>
              <w:ind w:left="-93" w:right="-108" w:firstLine="0"/>
              <w:jc w:val="center"/>
              <w:rPr>
                <w:bCs/>
                <w:szCs w:val="24"/>
                <w:lang w:val="en-US"/>
              </w:rPr>
            </w:pPr>
            <w:r w:rsidRPr="0003642B">
              <w:rPr>
                <w:bCs/>
                <w:szCs w:val="24"/>
              </w:rPr>
              <w:lastRenderedPageBreak/>
              <w:t>1.2.1</w:t>
            </w:r>
            <w:r>
              <w:rPr>
                <w:bCs/>
                <w:szCs w:val="24"/>
              </w:rPr>
              <w:t>8</w:t>
            </w:r>
          </w:p>
        </w:tc>
        <w:tc>
          <w:tcPr>
            <w:tcW w:w="8184" w:type="dxa"/>
            <w:shd w:val="clear" w:color="auto" w:fill="auto"/>
          </w:tcPr>
          <w:p w14:paraId="75659CDE" w14:textId="77777777" w:rsidR="00987EB7" w:rsidRPr="0003642B" w:rsidRDefault="00987EB7" w:rsidP="003E7A70">
            <w:pPr>
              <w:spacing w:line="240" w:lineRule="auto"/>
              <w:ind w:left="34" w:firstLine="444"/>
              <w:rPr>
                <w:bCs/>
                <w:szCs w:val="24"/>
              </w:rPr>
            </w:pPr>
            <w:r w:rsidRPr="0003642B">
              <w:rPr>
                <w:bCs/>
                <w:szCs w:val="24"/>
              </w:rPr>
              <w:t xml:space="preserve">Проектирование жилых кварталов с площадью не более 3 га, рекомендовано НГП МО (см. раздел I, подраздел 1, п.1.5). </w:t>
            </w:r>
          </w:p>
        </w:tc>
      </w:tr>
      <w:tr w:rsidR="00987EB7" w:rsidRPr="0003642B" w14:paraId="4841C6A6" w14:textId="77777777" w:rsidTr="003E7A70">
        <w:trPr>
          <w:trHeight w:val="693"/>
        </w:trPr>
        <w:tc>
          <w:tcPr>
            <w:tcW w:w="1734" w:type="dxa"/>
            <w:shd w:val="clear" w:color="auto" w:fill="auto"/>
          </w:tcPr>
          <w:p w14:paraId="6D2D36C5" w14:textId="77777777" w:rsidR="00987EB7" w:rsidRPr="0003642B" w:rsidRDefault="00987EB7" w:rsidP="003E7A70">
            <w:pPr>
              <w:spacing w:line="240" w:lineRule="auto"/>
              <w:ind w:firstLine="22"/>
              <w:jc w:val="center"/>
              <w:textAlignment w:val="baseline"/>
              <w:rPr>
                <w:szCs w:val="24"/>
              </w:rPr>
            </w:pPr>
            <w:r w:rsidRPr="0003642B">
              <w:rPr>
                <w:szCs w:val="24"/>
              </w:rPr>
              <w:t>1.3.1,</w:t>
            </w:r>
          </w:p>
          <w:p w14:paraId="7A9B0A37" w14:textId="77777777" w:rsidR="00987EB7" w:rsidRPr="0003642B" w:rsidRDefault="00987EB7" w:rsidP="003E7A70">
            <w:pPr>
              <w:spacing w:line="240" w:lineRule="auto"/>
              <w:ind w:left="-93" w:right="-108" w:firstLine="0"/>
              <w:jc w:val="center"/>
              <w:rPr>
                <w:szCs w:val="24"/>
              </w:rPr>
            </w:pPr>
            <w:r w:rsidRPr="0003642B">
              <w:rPr>
                <w:szCs w:val="24"/>
              </w:rPr>
              <w:t>таблица 4</w:t>
            </w:r>
          </w:p>
        </w:tc>
        <w:tc>
          <w:tcPr>
            <w:tcW w:w="8184" w:type="dxa"/>
            <w:shd w:val="clear" w:color="auto" w:fill="auto"/>
          </w:tcPr>
          <w:p w14:paraId="28E3DA7D" w14:textId="77777777" w:rsidR="00987EB7" w:rsidRPr="0003642B" w:rsidRDefault="00987EB7" w:rsidP="003E7A70">
            <w:pPr>
              <w:spacing w:line="240" w:lineRule="auto"/>
              <w:ind w:right="24" w:firstLine="478"/>
              <w:rPr>
                <w:szCs w:val="24"/>
              </w:rPr>
            </w:pPr>
            <w:r w:rsidRPr="0003642B">
              <w:rPr>
                <w:szCs w:val="24"/>
              </w:rPr>
              <w:t xml:space="preserve">Виды и примерный состав объектов социального и коммунально-бытового назначения, в границах жилого квартала, жилого района и </w:t>
            </w:r>
            <w:r>
              <w:t>города</w:t>
            </w:r>
            <w:r w:rsidRPr="0003642B" w:rsidDel="0067387B">
              <w:rPr>
                <w:szCs w:val="24"/>
              </w:rPr>
              <w:t xml:space="preserve"> </w:t>
            </w:r>
            <w:r w:rsidRPr="0003642B">
              <w:rPr>
                <w:szCs w:val="24"/>
              </w:rPr>
              <w:t>в таблице 4 установлена по НГП МО (см. приложение № 5).</w:t>
            </w:r>
          </w:p>
        </w:tc>
      </w:tr>
      <w:tr w:rsidR="00987EB7" w:rsidRPr="0003642B" w14:paraId="682BFEFE" w14:textId="77777777" w:rsidTr="003E7A70">
        <w:trPr>
          <w:trHeight w:val="419"/>
        </w:trPr>
        <w:tc>
          <w:tcPr>
            <w:tcW w:w="1734" w:type="dxa"/>
            <w:shd w:val="clear" w:color="auto" w:fill="auto"/>
          </w:tcPr>
          <w:p w14:paraId="1E6EB4F5" w14:textId="77777777" w:rsidR="00987EB7" w:rsidRPr="0003642B" w:rsidRDefault="00987EB7" w:rsidP="003E7A70">
            <w:pPr>
              <w:spacing w:line="240" w:lineRule="auto"/>
              <w:ind w:left="-93" w:right="-108" w:firstLine="0"/>
              <w:jc w:val="center"/>
              <w:rPr>
                <w:bCs/>
                <w:szCs w:val="24"/>
                <w:lang w:val="en-US"/>
              </w:rPr>
            </w:pPr>
            <w:r w:rsidRPr="0003642B">
              <w:rPr>
                <w:bCs/>
                <w:szCs w:val="24"/>
              </w:rPr>
              <w:t>1.3.</w:t>
            </w:r>
            <w:r w:rsidRPr="0003642B">
              <w:rPr>
                <w:bCs/>
                <w:szCs w:val="24"/>
                <w:lang w:val="en-US"/>
              </w:rPr>
              <w:t>4</w:t>
            </w:r>
          </w:p>
          <w:p w14:paraId="1820EF00" w14:textId="77777777" w:rsidR="00987EB7" w:rsidRPr="0003642B" w:rsidRDefault="00987EB7" w:rsidP="003E7A70">
            <w:pPr>
              <w:spacing w:line="240" w:lineRule="auto"/>
              <w:ind w:left="-93" w:right="-108" w:firstLine="0"/>
              <w:jc w:val="center"/>
              <w:rPr>
                <w:szCs w:val="24"/>
              </w:rPr>
            </w:pPr>
            <w:r w:rsidRPr="0003642B">
              <w:rPr>
                <w:bCs/>
                <w:szCs w:val="24"/>
              </w:rPr>
              <w:t xml:space="preserve">таблица 5 </w:t>
            </w:r>
          </w:p>
        </w:tc>
        <w:tc>
          <w:tcPr>
            <w:tcW w:w="8184" w:type="dxa"/>
            <w:shd w:val="clear" w:color="auto" w:fill="auto"/>
          </w:tcPr>
          <w:p w14:paraId="427D9E3A" w14:textId="77777777" w:rsidR="00987EB7" w:rsidRPr="0003642B" w:rsidRDefault="00987EB7" w:rsidP="003E7A70">
            <w:pPr>
              <w:spacing w:line="240" w:lineRule="auto"/>
              <w:ind w:right="24" w:firstLine="478"/>
              <w:rPr>
                <w:szCs w:val="24"/>
              </w:rPr>
            </w:pPr>
            <w:r w:rsidRPr="0003642B">
              <w:rPr>
                <w:szCs w:val="24"/>
              </w:rPr>
              <w:t>Минимальный уровень обеспеченности населения территорией</w:t>
            </w:r>
            <w:r w:rsidRPr="0003642B">
              <w:rPr>
                <w:b/>
                <w:szCs w:val="24"/>
              </w:rPr>
              <w:t xml:space="preserve"> </w:t>
            </w:r>
            <w:r w:rsidRPr="0003642B">
              <w:rPr>
                <w:bCs/>
                <w:szCs w:val="24"/>
              </w:rPr>
              <w:t xml:space="preserve">для размещения объектов в таблице 5 </w:t>
            </w:r>
            <w:r w:rsidRPr="0003642B">
              <w:rPr>
                <w:szCs w:val="24"/>
              </w:rPr>
              <w:t xml:space="preserve">установлена в соответствии </w:t>
            </w:r>
            <w:r w:rsidRPr="0003642B">
              <w:rPr>
                <w:szCs w:val="24"/>
                <w:lang w:val="en-US"/>
              </w:rPr>
              <w:t>c</w:t>
            </w:r>
            <w:r w:rsidRPr="0003642B">
              <w:rPr>
                <w:szCs w:val="24"/>
              </w:rPr>
              <w:t xml:space="preserve"> НГП МО (см. раздел I, подраздел 1, п.</w:t>
            </w:r>
            <w:r w:rsidRPr="0003642B">
              <w:rPr>
                <w:bCs/>
                <w:szCs w:val="24"/>
              </w:rPr>
              <w:t xml:space="preserve"> 5.5 </w:t>
            </w:r>
            <w:r w:rsidRPr="0003642B">
              <w:rPr>
                <w:szCs w:val="24"/>
              </w:rPr>
              <w:t>и таблицы № 7).</w:t>
            </w:r>
          </w:p>
        </w:tc>
      </w:tr>
      <w:tr w:rsidR="00987EB7" w:rsidRPr="0003642B" w14:paraId="1B54DE59" w14:textId="77777777" w:rsidTr="003E7A70">
        <w:trPr>
          <w:trHeight w:val="709"/>
        </w:trPr>
        <w:tc>
          <w:tcPr>
            <w:tcW w:w="1734" w:type="dxa"/>
            <w:shd w:val="clear" w:color="auto" w:fill="auto"/>
          </w:tcPr>
          <w:p w14:paraId="7AE25400"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57BD7C42" w14:textId="77777777" w:rsidR="00987EB7" w:rsidRPr="0003642B" w:rsidRDefault="00987EB7" w:rsidP="003E7A70">
            <w:pPr>
              <w:spacing w:line="240" w:lineRule="auto"/>
              <w:ind w:right="24" w:firstLine="336"/>
              <w:rPr>
                <w:szCs w:val="24"/>
              </w:rPr>
            </w:pPr>
            <w:r w:rsidRPr="0003642B">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НГП МО (см. раздел I, подраздел 5, п.5.18). </w:t>
            </w:r>
          </w:p>
        </w:tc>
      </w:tr>
      <w:tr w:rsidR="00987EB7" w:rsidRPr="0003642B" w14:paraId="47714C3D" w14:textId="77777777" w:rsidTr="003E7A70">
        <w:tc>
          <w:tcPr>
            <w:tcW w:w="1734" w:type="dxa"/>
            <w:shd w:val="clear" w:color="auto" w:fill="auto"/>
          </w:tcPr>
          <w:p w14:paraId="21E2C52A" w14:textId="77777777" w:rsidR="00987EB7" w:rsidRPr="0003642B" w:rsidRDefault="00987EB7" w:rsidP="003E7A70">
            <w:pPr>
              <w:spacing w:line="360" w:lineRule="auto"/>
              <w:ind w:left="-93" w:right="-108" w:firstLine="0"/>
              <w:jc w:val="center"/>
              <w:rPr>
                <w:szCs w:val="24"/>
              </w:rPr>
            </w:pPr>
            <w:r w:rsidRPr="0003642B">
              <w:rPr>
                <w:bCs/>
                <w:szCs w:val="24"/>
              </w:rPr>
              <w:t>1.4.5</w:t>
            </w:r>
          </w:p>
        </w:tc>
        <w:tc>
          <w:tcPr>
            <w:tcW w:w="8184" w:type="dxa"/>
            <w:shd w:val="clear" w:color="auto" w:fill="auto"/>
          </w:tcPr>
          <w:p w14:paraId="13B2A504" w14:textId="77777777" w:rsidR="00987EB7" w:rsidRPr="0003642B" w:rsidRDefault="00987EB7" w:rsidP="003E7A70">
            <w:pPr>
              <w:spacing w:line="240" w:lineRule="auto"/>
              <w:ind w:right="23" w:firstLine="336"/>
              <w:rPr>
                <w:szCs w:val="24"/>
              </w:rPr>
            </w:pPr>
            <w:r w:rsidRPr="0003642B">
              <w:rPr>
                <w:bCs/>
                <w:szCs w:val="24"/>
              </w:rPr>
              <w:t xml:space="preserve">Максимальная доступность объекта общего образования для жителей установлена по </w:t>
            </w:r>
            <w:r w:rsidRPr="0003642B">
              <w:rPr>
                <w:szCs w:val="24"/>
              </w:rPr>
              <w:t>НГП МО (см. раздел I, подраздел 6, п.6.5-6.8).</w:t>
            </w:r>
          </w:p>
        </w:tc>
      </w:tr>
      <w:tr w:rsidR="00987EB7" w:rsidRPr="0003642B" w14:paraId="5CDF37FA" w14:textId="77777777" w:rsidTr="003E7A70">
        <w:tc>
          <w:tcPr>
            <w:tcW w:w="1734" w:type="dxa"/>
            <w:shd w:val="clear" w:color="auto" w:fill="auto"/>
          </w:tcPr>
          <w:p w14:paraId="6086AC6E" w14:textId="77777777" w:rsidR="00987EB7" w:rsidRPr="0003642B" w:rsidRDefault="00987EB7" w:rsidP="003E7A70">
            <w:pPr>
              <w:spacing w:line="240" w:lineRule="auto"/>
              <w:ind w:firstLine="22"/>
              <w:jc w:val="center"/>
              <w:textAlignment w:val="baseline"/>
              <w:rPr>
                <w:szCs w:val="24"/>
              </w:rPr>
            </w:pPr>
            <w:r w:rsidRPr="0003642B">
              <w:rPr>
                <w:bCs/>
                <w:szCs w:val="24"/>
              </w:rPr>
              <w:t>1.5.1</w:t>
            </w:r>
          </w:p>
        </w:tc>
        <w:tc>
          <w:tcPr>
            <w:tcW w:w="8184" w:type="dxa"/>
            <w:shd w:val="clear" w:color="auto" w:fill="auto"/>
          </w:tcPr>
          <w:p w14:paraId="2991E3DC" w14:textId="77777777" w:rsidR="00987EB7" w:rsidRPr="0003642B" w:rsidRDefault="00987EB7" w:rsidP="003E7A70">
            <w:pPr>
              <w:spacing w:line="240" w:lineRule="auto"/>
              <w:ind w:left="-9"/>
              <w:textAlignment w:val="baseline"/>
              <w:rPr>
                <w:szCs w:val="24"/>
              </w:rPr>
            </w:pPr>
            <w:r w:rsidRPr="0003642B">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НГП МО (см. раздел I, подраздел 5, п. 5.18).</w:t>
            </w:r>
          </w:p>
        </w:tc>
      </w:tr>
      <w:tr w:rsidR="00987EB7" w:rsidRPr="0003642B" w14:paraId="5154D210" w14:textId="77777777" w:rsidTr="003E7A70">
        <w:trPr>
          <w:trHeight w:val="998"/>
        </w:trPr>
        <w:tc>
          <w:tcPr>
            <w:tcW w:w="1734" w:type="dxa"/>
            <w:shd w:val="clear" w:color="auto" w:fill="auto"/>
          </w:tcPr>
          <w:p w14:paraId="7A734F7A" w14:textId="4DDD4991" w:rsidR="00987EB7" w:rsidRPr="0003642B" w:rsidRDefault="00987EB7" w:rsidP="003E7A70">
            <w:pPr>
              <w:spacing w:line="240" w:lineRule="auto"/>
              <w:ind w:left="-93" w:right="-108" w:firstLine="0"/>
              <w:jc w:val="center"/>
              <w:rPr>
                <w:szCs w:val="24"/>
              </w:rPr>
            </w:pPr>
            <w:r w:rsidRPr="0003642B">
              <w:rPr>
                <w:bCs/>
                <w:szCs w:val="24"/>
              </w:rPr>
              <w:t>1.5.</w:t>
            </w:r>
            <w:r w:rsidR="008078B8">
              <w:rPr>
                <w:bCs/>
                <w:szCs w:val="24"/>
              </w:rPr>
              <w:t>9</w:t>
            </w:r>
          </w:p>
        </w:tc>
        <w:tc>
          <w:tcPr>
            <w:tcW w:w="8184" w:type="dxa"/>
            <w:shd w:val="clear" w:color="auto" w:fill="auto"/>
          </w:tcPr>
          <w:p w14:paraId="34BCFD79" w14:textId="77777777" w:rsidR="00987EB7" w:rsidRPr="0003642B" w:rsidRDefault="00987EB7" w:rsidP="003E7A70">
            <w:pPr>
              <w:spacing w:line="240" w:lineRule="auto"/>
              <w:ind w:right="24" w:firstLine="336"/>
              <w:rPr>
                <w:szCs w:val="24"/>
              </w:rPr>
            </w:pPr>
            <w:r w:rsidRPr="0003642B">
              <w:rPr>
                <w:szCs w:val="24"/>
              </w:rPr>
              <w:t>Максимальная пешеходная доступность до объектов физической культуры и массового спорта установлена по НГП МО (см. раздел I, подраздел 6, п.6.9 и таблица № 34).</w:t>
            </w:r>
          </w:p>
        </w:tc>
      </w:tr>
      <w:tr w:rsidR="00987EB7" w:rsidRPr="0003642B" w14:paraId="1BC43F42" w14:textId="77777777" w:rsidTr="003E7A70">
        <w:tc>
          <w:tcPr>
            <w:tcW w:w="1734" w:type="dxa"/>
            <w:shd w:val="clear" w:color="auto" w:fill="auto"/>
          </w:tcPr>
          <w:p w14:paraId="3E0B981D" w14:textId="77777777" w:rsidR="00987EB7" w:rsidRPr="0003642B" w:rsidRDefault="00987EB7" w:rsidP="003E7A70">
            <w:pPr>
              <w:spacing w:line="240" w:lineRule="auto"/>
              <w:ind w:firstLine="0"/>
              <w:jc w:val="center"/>
              <w:textAlignment w:val="baseline"/>
              <w:rPr>
                <w:szCs w:val="24"/>
              </w:rPr>
            </w:pPr>
            <w:r w:rsidRPr="0003642B">
              <w:rPr>
                <w:szCs w:val="24"/>
              </w:rPr>
              <w:t>1.6.1,</w:t>
            </w:r>
          </w:p>
          <w:p w14:paraId="5DD76461" w14:textId="6A2AB32D" w:rsidR="00987EB7" w:rsidRPr="0003642B" w:rsidRDefault="00987EB7" w:rsidP="003E7A70">
            <w:pPr>
              <w:spacing w:line="240" w:lineRule="auto"/>
              <w:ind w:left="-93" w:right="-108" w:firstLine="0"/>
              <w:jc w:val="center"/>
              <w:rPr>
                <w:szCs w:val="24"/>
              </w:rPr>
            </w:pPr>
            <w:r w:rsidRPr="0003642B">
              <w:rPr>
                <w:szCs w:val="24"/>
              </w:rPr>
              <w:t xml:space="preserve">таблица </w:t>
            </w:r>
            <w:r w:rsidR="008078B8">
              <w:rPr>
                <w:szCs w:val="24"/>
              </w:rPr>
              <w:t>8</w:t>
            </w:r>
          </w:p>
        </w:tc>
        <w:tc>
          <w:tcPr>
            <w:tcW w:w="8184" w:type="dxa"/>
            <w:shd w:val="clear" w:color="auto" w:fill="auto"/>
          </w:tcPr>
          <w:p w14:paraId="2B32C0E5" w14:textId="5BFA67D1" w:rsidR="00987EB7" w:rsidRPr="0003642B" w:rsidRDefault="00987EB7" w:rsidP="003E7A70">
            <w:pPr>
              <w:spacing w:line="240" w:lineRule="auto"/>
              <w:ind w:left="-9" w:firstLine="345"/>
              <w:textAlignment w:val="baseline"/>
              <w:rPr>
                <w:szCs w:val="24"/>
              </w:rPr>
            </w:pPr>
            <w:r w:rsidRPr="0003642B">
              <w:rPr>
                <w:szCs w:val="24"/>
              </w:rPr>
              <w:t xml:space="preserve">Предельно допустимые уровни обеспеченности и территориальной доступности муниципальных учреждений культуры и досуга установлены согласно </w:t>
            </w:r>
            <w:r w:rsidR="00B646FC" w:rsidRPr="00EB0FEA">
              <w:rPr>
                <w:szCs w:val="24"/>
              </w:rPr>
              <w:t>распоряжению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r w:rsidRPr="00EB0FEA">
              <w:rPr>
                <w:szCs w:val="24"/>
              </w:rPr>
              <w:t>.</w:t>
            </w:r>
          </w:p>
          <w:p w14:paraId="551EDAFF" w14:textId="77777777" w:rsidR="00987EB7" w:rsidRPr="0003642B" w:rsidRDefault="00987EB7" w:rsidP="003E7A70">
            <w:pPr>
              <w:spacing w:line="240" w:lineRule="auto"/>
              <w:ind w:left="-9" w:firstLine="345"/>
              <w:textAlignment w:val="baseline"/>
              <w:rPr>
                <w:szCs w:val="24"/>
              </w:rPr>
            </w:pPr>
            <w:r w:rsidRPr="0003642B">
              <w:rPr>
                <w:szCs w:val="24"/>
              </w:rPr>
              <w:t xml:space="preserve">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p>
        </w:tc>
      </w:tr>
      <w:tr w:rsidR="00987EB7" w:rsidRPr="0003642B" w14:paraId="21897D82" w14:textId="77777777" w:rsidTr="003E7A70">
        <w:tc>
          <w:tcPr>
            <w:tcW w:w="1734" w:type="dxa"/>
            <w:shd w:val="clear" w:color="auto" w:fill="auto"/>
          </w:tcPr>
          <w:p w14:paraId="52BB798D" w14:textId="77777777" w:rsidR="00987EB7" w:rsidRPr="0003642B" w:rsidRDefault="00987EB7" w:rsidP="003E7A70">
            <w:pPr>
              <w:spacing w:line="240" w:lineRule="auto"/>
              <w:ind w:left="-93" w:right="-108" w:firstLine="0"/>
              <w:jc w:val="center"/>
              <w:rPr>
                <w:bCs/>
                <w:szCs w:val="24"/>
              </w:rPr>
            </w:pPr>
            <w:r w:rsidRPr="0003642B">
              <w:rPr>
                <w:bCs/>
                <w:szCs w:val="24"/>
              </w:rPr>
              <w:t>1.7.1</w:t>
            </w:r>
          </w:p>
        </w:tc>
        <w:tc>
          <w:tcPr>
            <w:tcW w:w="8184" w:type="dxa"/>
            <w:shd w:val="clear" w:color="auto" w:fill="auto"/>
          </w:tcPr>
          <w:p w14:paraId="7D33075C" w14:textId="77777777" w:rsidR="00987EB7" w:rsidRPr="0003642B" w:rsidRDefault="00987EB7" w:rsidP="003E7A70">
            <w:pPr>
              <w:spacing w:line="240" w:lineRule="auto"/>
              <w:ind w:right="24" w:firstLine="478"/>
              <w:rPr>
                <w:szCs w:val="24"/>
              </w:rPr>
            </w:pPr>
            <w:r w:rsidRPr="0003642B">
              <w:rPr>
                <w:bCs/>
                <w:szCs w:val="24"/>
              </w:rPr>
              <w:t xml:space="preserve">Минимальная обеспеченность населения объектами </w:t>
            </w:r>
            <w:r w:rsidRPr="0003642B">
              <w:rPr>
                <w:szCs w:val="24"/>
              </w:rPr>
              <w:t>общественного питания и бытового обслуживания установлена в соответствии с НГП МО (см. раздел I, подраздел 5, п.5.18).</w:t>
            </w:r>
          </w:p>
          <w:p w14:paraId="29AE5F44" w14:textId="35763C58" w:rsidR="00987EB7" w:rsidRPr="0003642B" w:rsidRDefault="00987EB7" w:rsidP="003E7A70">
            <w:pPr>
              <w:spacing w:line="240" w:lineRule="auto"/>
              <w:ind w:right="24" w:firstLine="33"/>
              <w:rPr>
                <w:szCs w:val="24"/>
              </w:rPr>
            </w:pPr>
            <w:r w:rsidRPr="0003642B">
              <w:rPr>
                <w:szCs w:val="24"/>
              </w:rPr>
              <w:t xml:space="preserve">Обеспеченность жителей торговыми объектами местного значения установлена в соответствии </w:t>
            </w:r>
            <w:r w:rsidR="005E1A9C" w:rsidRPr="00EB0FEA">
              <w:rPr>
                <w:szCs w:val="24"/>
              </w:rPr>
              <w:t xml:space="preserve">с НГП МО и </w:t>
            </w:r>
            <w:r w:rsidRPr="00EB0FEA">
              <w:rPr>
                <w:szCs w:val="24"/>
              </w:rPr>
              <w:t xml:space="preserve">Нормативами минимальной обеспеченности населения Московской области площадью торговых объектов местного значения, утвержденными </w:t>
            </w:r>
            <w:hyperlink w:anchor="sub_0" w:history="1">
              <w:r w:rsidRPr="00EB0FEA">
                <w:rPr>
                  <w:szCs w:val="24"/>
                </w:rPr>
                <w:t>постановление</w:t>
              </w:r>
            </w:hyperlink>
            <w:r w:rsidRPr="00EB0FEA">
              <w:rPr>
                <w:szCs w:val="24"/>
              </w:rPr>
              <w:t xml:space="preserve">м Правительства Московской области от </w:t>
            </w:r>
            <w:r w:rsidR="00B6320D" w:rsidRPr="00EB0FEA">
              <w:rPr>
                <w:szCs w:val="24"/>
              </w:rPr>
              <w:t>16.03.2024 № 231-ПП</w:t>
            </w:r>
            <w:r w:rsidRPr="0003642B">
              <w:rPr>
                <w:szCs w:val="24"/>
              </w:rPr>
              <w:t>.</w:t>
            </w:r>
          </w:p>
        </w:tc>
      </w:tr>
      <w:tr w:rsidR="00987EB7" w:rsidRPr="0003642B" w14:paraId="60378BEC" w14:textId="77777777" w:rsidTr="003E7A70">
        <w:tc>
          <w:tcPr>
            <w:tcW w:w="1734" w:type="dxa"/>
            <w:shd w:val="clear" w:color="auto" w:fill="auto"/>
          </w:tcPr>
          <w:p w14:paraId="2C0903DD" w14:textId="77777777" w:rsidR="008078B8" w:rsidRDefault="00987EB7" w:rsidP="003E7A70">
            <w:pPr>
              <w:spacing w:line="240" w:lineRule="auto"/>
              <w:ind w:left="-93" w:right="-108" w:firstLine="0"/>
              <w:jc w:val="center"/>
              <w:rPr>
                <w:bCs/>
                <w:szCs w:val="24"/>
              </w:rPr>
            </w:pPr>
            <w:r w:rsidRPr="0003642B">
              <w:rPr>
                <w:bCs/>
                <w:szCs w:val="24"/>
              </w:rPr>
              <w:t>1.7.</w:t>
            </w:r>
            <w:r>
              <w:rPr>
                <w:bCs/>
                <w:szCs w:val="24"/>
              </w:rPr>
              <w:t>2</w:t>
            </w:r>
            <w:r w:rsidRPr="0003642B">
              <w:rPr>
                <w:bCs/>
                <w:szCs w:val="24"/>
              </w:rPr>
              <w:t>,</w:t>
            </w:r>
          </w:p>
          <w:p w14:paraId="414459D0" w14:textId="77777777" w:rsidR="008078B8" w:rsidRDefault="00987EB7" w:rsidP="003E7A70">
            <w:pPr>
              <w:spacing w:line="240" w:lineRule="auto"/>
              <w:ind w:left="-93" w:right="-108" w:firstLine="0"/>
              <w:jc w:val="center"/>
              <w:rPr>
                <w:szCs w:val="24"/>
              </w:rPr>
            </w:pPr>
            <w:r w:rsidRPr="0003642B">
              <w:rPr>
                <w:bCs/>
                <w:szCs w:val="24"/>
              </w:rPr>
              <w:t xml:space="preserve"> </w:t>
            </w:r>
            <w:r w:rsidRPr="0003642B">
              <w:rPr>
                <w:szCs w:val="24"/>
              </w:rPr>
              <w:t>таблица </w:t>
            </w:r>
            <w:r w:rsidR="008078B8">
              <w:rPr>
                <w:szCs w:val="24"/>
              </w:rPr>
              <w:t>9</w:t>
            </w:r>
            <w:r w:rsidRPr="0003642B">
              <w:rPr>
                <w:szCs w:val="24"/>
              </w:rPr>
              <w:t>,</w:t>
            </w:r>
          </w:p>
          <w:p w14:paraId="32A0BAD8" w14:textId="70E5F712" w:rsidR="00987EB7" w:rsidRPr="0003642B" w:rsidRDefault="00987EB7" w:rsidP="003E7A70">
            <w:pPr>
              <w:spacing w:line="240" w:lineRule="auto"/>
              <w:ind w:left="-93" w:right="-108" w:firstLine="0"/>
              <w:jc w:val="center"/>
              <w:rPr>
                <w:bCs/>
                <w:szCs w:val="24"/>
              </w:rPr>
            </w:pPr>
            <w:r w:rsidRPr="0003642B">
              <w:rPr>
                <w:szCs w:val="24"/>
              </w:rPr>
              <w:t xml:space="preserve"> </w:t>
            </w:r>
            <w:r w:rsidRPr="0003642B">
              <w:rPr>
                <w:bCs/>
                <w:szCs w:val="24"/>
              </w:rPr>
              <w:t>1.7.</w:t>
            </w:r>
            <w:r>
              <w:rPr>
                <w:bCs/>
                <w:szCs w:val="24"/>
              </w:rPr>
              <w:t>3</w:t>
            </w:r>
          </w:p>
        </w:tc>
        <w:tc>
          <w:tcPr>
            <w:tcW w:w="8184" w:type="dxa"/>
            <w:shd w:val="clear" w:color="auto" w:fill="auto"/>
          </w:tcPr>
          <w:p w14:paraId="5B2CC968" w14:textId="77777777" w:rsidR="00987EB7" w:rsidRPr="0003642B" w:rsidRDefault="00987EB7" w:rsidP="003E7A70">
            <w:pPr>
              <w:spacing w:line="240" w:lineRule="auto"/>
              <w:ind w:right="24" w:firstLine="336"/>
              <w:rPr>
                <w:bCs/>
                <w:szCs w:val="24"/>
              </w:rPr>
            </w:pPr>
            <w:r w:rsidRPr="0003642B">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установлена по НГП МО (см. раздел I, подраздел 6, п. 6.9 и таблица № 34). </w:t>
            </w:r>
          </w:p>
        </w:tc>
      </w:tr>
      <w:tr w:rsidR="00987EB7" w:rsidRPr="0003642B" w14:paraId="564C2143" w14:textId="77777777" w:rsidTr="003E7A70">
        <w:tc>
          <w:tcPr>
            <w:tcW w:w="1734" w:type="dxa"/>
            <w:shd w:val="clear" w:color="auto" w:fill="auto"/>
          </w:tcPr>
          <w:p w14:paraId="4DFFC136" w14:textId="77777777" w:rsidR="00987EB7" w:rsidRPr="0003642B" w:rsidRDefault="00987EB7" w:rsidP="003E7A70">
            <w:pPr>
              <w:spacing w:line="240" w:lineRule="auto"/>
              <w:ind w:left="-93" w:right="-108" w:firstLine="0"/>
              <w:jc w:val="center"/>
              <w:rPr>
                <w:bCs/>
                <w:szCs w:val="24"/>
              </w:rPr>
            </w:pPr>
            <w:r w:rsidRPr="0003642B">
              <w:rPr>
                <w:szCs w:val="24"/>
              </w:rPr>
              <w:t>1.8.1</w:t>
            </w:r>
          </w:p>
        </w:tc>
        <w:tc>
          <w:tcPr>
            <w:tcW w:w="8184" w:type="dxa"/>
            <w:shd w:val="clear" w:color="auto" w:fill="auto"/>
          </w:tcPr>
          <w:p w14:paraId="67A424B5" w14:textId="77777777" w:rsidR="00987EB7" w:rsidRPr="0003642B" w:rsidRDefault="00987EB7" w:rsidP="003E7A70">
            <w:pPr>
              <w:spacing w:line="240" w:lineRule="auto"/>
              <w:ind w:right="24" w:firstLine="33"/>
              <w:rPr>
                <w:szCs w:val="24"/>
              </w:rPr>
            </w:pPr>
            <w:r w:rsidRPr="0003642B">
              <w:rPr>
                <w:szCs w:val="24"/>
              </w:rPr>
              <w:t>Расчетный уровень автомобилизации</w:t>
            </w:r>
            <w:r w:rsidRPr="0003642B">
              <w:rPr>
                <w:bCs/>
                <w:szCs w:val="24"/>
              </w:rPr>
              <w:t xml:space="preserve"> установлен по </w:t>
            </w:r>
            <w:r w:rsidRPr="0003642B">
              <w:rPr>
                <w:szCs w:val="24"/>
              </w:rPr>
              <w:t xml:space="preserve">НГП МО </w:t>
            </w:r>
          </w:p>
          <w:p w14:paraId="1F2129C5" w14:textId="77777777" w:rsidR="00987EB7" w:rsidRPr="0003642B" w:rsidRDefault="00987EB7" w:rsidP="003E7A70">
            <w:pPr>
              <w:spacing w:line="240" w:lineRule="auto"/>
              <w:ind w:right="24" w:firstLine="33"/>
              <w:rPr>
                <w:bCs/>
                <w:szCs w:val="24"/>
              </w:rPr>
            </w:pPr>
            <w:r w:rsidRPr="0003642B">
              <w:rPr>
                <w:szCs w:val="24"/>
              </w:rPr>
              <w:t xml:space="preserve">(см. раздел I, подраздел 5, п. </w:t>
            </w:r>
            <w:r w:rsidRPr="0003642B">
              <w:rPr>
                <w:bCs/>
                <w:szCs w:val="24"/>
              </w:rPr>
              <w:t>5.10</w:t>
            </w:r>
            <w:r w:rsidRPr="0003642B">
              <w:rPr>
                <w:szCs w:val="24"/>
              </w:rPr>
              <w:t>).</w:t>
            </w:r>
          </w:p>
        </w:tc>
      </w:tr>
      <w:tr w:rsidR="00987EB7" w:rsidRPr="0003642B" w14:paraId="1A9BB236" w14:textId="77777777" w:rsidTr="003E7A70">
        <w:tc>
          <w:tcPr>
            <w:tcW w:w="1734" w:type="dxa"/>
            <w:shd w:val="clear" w:color="auto" w:fill="auto"/>
          </w:tcPr>
          <w:p w14:paraId="078DF60A" w14:textId="77777777" w:rsidR="00987EB7" w:rsidRPr="0003642B" w:rsidRDefault="00987EB7" w:rsidP="003E7A70">
            <w:pPr>
              <w:spacing w:line="240" w:lineRule="auto"/>
              <w:ind w:left="-93" w:right="-108" w:firstLine="0"/>
              <w:jc w:val="center"/>
              <w:rPr>
                <w:bCs/>
                <w:szCs w:val="24"/>
              </w:rPr>
            </w:pPr>
            <w:r w:rsidRPr="00FE2B16">
              <w:rPr>
                <w:bCs/>
                <w:szCs w:val="24"/>
              </w:rPr>
              <w:t>1.8.5</w:t>
            </w:r>
          </w:p>
        </w:tc>
        <w:tc>
          <w:tcPr>
            <w:tcW w:w="8184" w:type="dxa"/>
            <w:shd w:val="clear" w:color="auto" w:fill="auto"/>
          </w:tcPr>
          <w:p w14:paraId="6C2497DA" w14:textId="77777777" w:rsidR="00987EB7" w:rsidRPr="0003642B" w:rsidRDefault="00987EB7" w:rsidP="003E7A70">
            <w:pPr>
              <w:spacing w:line="240" w:lineRule="auto"/>
              <w:ind w:right="24" w:firstLine="336"/>
              <w:rPr>
                <w:szCs w:val="24"/>
              </w:rPr>
            </w:pPr>
            <w:r w:rsidRPr="0003642B">
              <w:rPr>
                <w:szCs w:val="24"/>
              </w:rPr>
              <w:t>Плотность улично-дорожной сети Рудс с прямоугольной структурой кварталов определяется по формуле:</w:t>
            </w:r>
          </w:p>
          <w:p w14:paraId="52E26534" w14:textId="77777777" w:rsidR="00987EB7" w:rsidRPr="0003642B" w:rsidRDefault="00987EB7" w:rsidP="003E7A70">
            <w:pPr>
              <w:spacing w:line="240" w:lineRule="auto"/>
              <w:ind w:right="24" w:firstLine="33"/>
              <w:rPr>
                <w:szCs w:val="24"/>
              </w:rPr>
            </w:pPr>
            <w:r w:rsidRPr="0003642B">
              <w:rPr>
                <w:szCs w:val="24"/>
              </w:rPr>
              <w:t>Рудс = Lудс / Sкв = ((</w:t>
            </w:r>
            <w:r w:rsidRPr="0003642B">
              <w:rPr>
                <w:szCs w:val="24"/>
                <w:lang w:val="en-US"/>
              </w:rPr>
              <w:t>X</w:t>
            </w:r>
            <w:r w:rsidRPr="0003642B">
              <w:rPr>
                <w:szCs w:val="24"/>
              </w:rPr>
              <w:t>+</w:t>
            </w:r>
            <w:r w:rsidRPr="0003642B">
              <w:rPr>
                <w:szCs w:val="24"/>
                <w:lang w:val="en-US"/>
              </w:rPr>
              <w:t>d</w:t>
            </w:r>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 ((</w:t>
            </w:r>
            <w:r w:rsidRPr="0003642B">
              <w:rPr>
                <w:szCs w:val="24"/>
                <w:lang w:val="en-US"/>
              </w:rPr>
              <w:t>X</w:t>
            </w:r>
            <w:r w:rsidRPr="0003642B">
              <w:rPr>
                <w:szCs w:val="24"/>
              </w:rPr>
              <w:t>+</w:t>
            </w:r>
            <w:r w:rsidRPr="0003642B">
              <w:rPr>
                <w:szCs w:val="24"/>
                <w:lang w:val="en-US"/>
              </w:rPr>
              <w:t>d</w:t>
            </w:r>
            <w:r w:rsidRPr="0003642B">
              <w:rPr>
                <w:szCs w:val="24"/>
              </w:rPr>
              <w:t>)×(</w:t>
            </w:r>
            <w:r w:rsidRPr="0003642B">
              <w:rPr>
                <w:szCs w:val="24"/>
                <w:lang w:val="en-US"/>
              </w:rPr>
              <w:t>Y</w:t>
            </w:r>
            <w:r w:rsidRPr="0003642B">
              <w:rPr>
                <w:szCs w:val="24"/>
              </w:rPr>
              <w:t>+</w:t>
            </w:r>
            <w:r w:rsidRPr="0003642B">
              <w:rPr>
                <w:szCs w:val="24"/>
                <w:lang w:val="en-US"/>
              </w:rPr>
              <w:t>d</w:t>
            </w:r>
            <w:r w:rsidRPr="0003642B">
              <w:rPr>
                <w:szCs w:val="24"/>
              </w:rPr>
              <w:t xml:space="preserve">)), </w:t>
            </w:r>
          </w:p>
          <w:p w14:paraId="52516204" w14:textId="77777777" w:rsidR="00987EB7" w:rsidRPr="0003642B" w:rsidRDefault="00987EB7" w:rsidP="003E7A70">
            <w:pPr>
              <w:spacing w:line="240" w:lineRule="auto"/>
              <w:ind w:right="24" w:firstLine="33"/>
              <w:rPr>
                <w:szCs w:val="24"/>
              </w:rPr>
            </w:pPr>
            <w:r w:rsidRPr="0003642B">
              <w:rPr>
                <w:szCs w:val="24"/>
              </w:rPr>
              <w:t>где: Sкв – площадь квартала;</w:t>
            </w:r>
          </w:p>
          <w:p w14:paraId="172A2366" w14:textId="77777777" w:rsidR="00987EB7" w:rsidRPr="0003642B" w:rsidRDefault="00987EB7" w:rsidP="003E7A70">
            <w:pPr>
              <w:spacing w:line="240" w:lineRule="auto"/>
              <w:ind w:right="24" w:firstLine="33"/>
              <w:rPr>
                <w:szCs w:val="24"/>
              </w:rPr>
            </w:pPr>
            <w:r w:rsidRPr="0003642B">
              <w:rPr>
                <w:szCs w:val="24"/>
              </w:rPr>
              <w:t>Lудс – длина участка улицы, обслуживающей квартал;</w:t>
            </w:r>
          </w:p>
          <w:p w14:paraId="469CC1C4" w14:textId="77777777" w:rsidR="00987EB7" w:rsidRPr="0003642B" w:rsidRDefault="00987EB7" w:rsidP="003E7A70">
            <w:pPr>
              <w:spacing w:line="240" w:lineRule="auto"/>
              <w:ind w:right="24" w:firstLine="33"/>
              <w:rPr>
                <w:szCs w:val="24"/>
              </w:rPr>
            </w:pPr>
            <w:r w:rsidRPr="0003642B">
              <w:rPr>
                <w:szCs w:val="24"/>
              </w:rPr>
              <w:t>Sудс – площадь участка улицы, обслуживающей квартал;</w:t>
            </w:r>
          </w:p>
          <w:p w14:paraId="06C26183" w14:textId="77777777" w:rsidR="00987EB7" w:rsidRPr="0003642B" w:rsidRDefault="00987EB7" w:rsidP="003E7A70">
            <w:pPr>
              <w:spacing w:line="240" w:lineRule="auto"/>
              <w:ind w:right="24" w:firstLine="33"/>
              <w:rPr>
                <w:szCs w:val="24"/>
              </w:rPr>
            </w:pPr>
            <w:r w:rsidRPr="0003642B">
              <w:rPr>
                <w:szCs w:val="24"/>
              </w:rPr>
              <w:t>Y – длина квартала;</w:t>
            </w:r>
          </w:p>
          <w:p w14:paraId="6A2381E1" w14:textId="77777777" w:rsidR="00987EB7" w:rsidRPr="0003642B" w:rsidRDefault="00987EB7" w:rsidP="003E7A70">
            <w:pPr>
              <w:spacing w:line="240" w:lineRule="auto"/>
              <w:ind w:right="24" w:firstLine="33"/>
              <w:rPr>
                <w:szCs w:val="24"/>
              </w:rPr>
            </w:pPr>
            <w:r w:rsidRPr="0003642B">
              <w:rPr>
                <w:szCs w:val="24"/>
              </w:rPr>
              <w:t>X – ширина квартала;</w:t>
            </w:r>
          </w:p>
          <w:p w14:paraId="6F3A83C8" w14:textId="77777777" w:rsidR="00987EB7" w:rsidRPr="0003642B" w:rsidRDefault="00987EB7" w:rsidP="003E7A70">
            <w:pPr>
              <w:spacing w:line="240" w:lineRule="auto"/>
              <w:ind w:right="24" w:firstLine="33"/>
              <w:rPr>
                <w:szCs w:val="24"/>
              </w:rPr>
            </w:pPr>
            <w:r w:rsidRPr="0003642B">
              <w:rPr>
                <w:szCs w:val="24"/>
              </w:rPr>
              <w:t>d – ширина улицы.</w:t>
            </w:r>
          </w:p>
          <w:p w14:paraId="32DE70D7" w14:textId="77777777" w:rsidR="00987EB7" w:rsidRPr="0003642B" w:rsidRDefault="00987EB7" w:rsidP="003E7A70">
            <w:pPr>
              <w:spacing w:line="240" w:lineRule="auto"/>
              <w:ind w:right="24" w:firstLine="33"/>
              <w:rPr>
                <w:szCs w:val="24"/>
              </w:rPr>
            </w:pPr>
            <w:r w:rsidRPr="0003642B">
              <w:rPr>
                <w:szCs w:val="24"/>
              </w:rPr>
              <w:t xml:space="preserve">Минимальная плотность улично-дорожной сети кварталов многоквартирной жилой и общественно-деловой застройки в городе </w:t>
            </w:r>
            <w:r>
              <w:rPr>
                <w:szCs w:val="24"/>
              </w:rPr>
              <w:t>6</w:t>
            </w:r>
            <w:r w:rsidRPr="0003642B">
              <w:rPr>
                <w:szCs w:val="24"/>
              </w:rPr>
              <w:t xml:space="preserve"> км/км</w:t>
            </w:r>
            <w:r w:rsidRPr="0003642B">
              <w:rPr>
                <w:szCs w:val="24"/>
                <w:vertAlign w:val="superscript"/>
              </w:rPr>
              <w:t>2</w:t>
            </w:r>
            <w:r w:rsidRPr="0003642B">
              <w:rPr>
                <w:szCs w:val="24"/>
              </w:rPr>
              <w:t xml:space="preserve"> установлена с учетом НГП МО (см. раздел I, подраздел 1, п.1.5) и сложившихся параметров кварталов, исходя из размера квартала X = 0,</w:t>
            </w:r>
            <w:r>
              <w:rPr>
                <w:szCs w:val="24"/>
              </w:rPr>
              <w:t>2</w:t>
            </w:r>
            <w:r w:rsidRPr="0003642B">
              <w:rPr>
                <w:szCs w:val="24"/>
              </w:rPr>
              <w:t>0÷0,</w:t>
            </w:r>
            <w:r>
              <w:rPr>
                <w:szCs w:val="24"/>
              </w:rPr>
              <w:t>30</w:t>
            </w:r>
            <w:r w:rsidRPr="0003642B">
              <w:rPr>
                <w:szCs w:val="24"/>
              </w:rPr>
              <w:t xml:space="preserve"> км, Y = 0,</w:t>
            </w:r>
            <w:r>
              <w:rPr>
                <w:szCs w:val="24"/>
              </w:rPr>
              <w:t>3</w:t>
            </w:r>
            <w:r w:rsidRPr="0003642B">
              <w:rPr>
                <w:szCs w:val="24"/>
              </w:rPr>
              <w:t>0÷0,50 км</w:t>
            </w:r>
            <w:r>
              <w:rPr>
                <w:szCs w:val="24"/>
              </w:rPr>
              <w:t xml:space="preserve"> </w:t>
            </w:r>
            <w:r w:rsidRPr="0003642B">
              <w:rPr>
                <w:szCs w:val="24"/>
              </w:rPr>
              <w:t xml:space="preserve">и ширины улицы d = 0,02÷0,04 км при застройке многоквартирными домами. </w:t>
            </w:r>
          </w:p>
        </w:tc>
      </w:tr>
      <w:tr w:rsidR="00987EB7" w:rsidRPr="0003642B" w14:paraId="08994AC0" w14:textId="77777777" w:rsidTr="003E7A70">
        <w:tc>
          <w:tcPr>
            <w:tcW w:w="1734" w:type="dxa"/>
            <w:shd w:val="clear" w:color="auto" w:fill="auto"/>
          </w:tcPr>
          <w:p w14:paraId="62108DBE" w14:textId="77777777" w:rsidR="00987EB7" w:rsidRPr="0003642B" w:rsidRDefault="00987EB7" w:rsidP="003E7A70">
            <w:pPr>
              <w:spacing w:line="240" w:lineRule="auto"/>
              <w:ind w:left="-93" w:right="-108" w:firstLine="0"/>
              <w:jc w:val="center"/>
              <w:rPr>
                <w:bCs/>
                <w:szCs w:val="24"/>
              </w:rPr>
            </w:pPr>
            <w:r w:rsidRPr="0003642B">
              <w:rPr>
                <w:szCs w:val="24"/>
              </w:rPr>
              <w:lastRenderedPageBreak/>
              <w:t>1.8.6</w:t>
            </w:r>
          </w:p>
        </w:tc>
        <w:tc>
          <w:tcPr>
            <w:tcW w:w="8184" w:type="dxa"/>
            <w:shd w:val="clear" w:color="auto" w:fill="auto"/>
          </w:tcPr>
          <w:p w14:paraId="301AA0D8" w14:textId="77777777" w:rsidR="00987EB7" w:rsidRPr="0003642B" w:rsidRDefault="00987EB7" w:rsidP="003E7A70">
            <w:pPr>
              <w:spacing w:line="240" w:lineRule="auto"/>
              <w:ind w:right="24" w:firstLine="33"/>
              <w:rPr>
                <w:szCs w:val="24"/>
              </w:rPr>
            </w:pPr>
            <w:r w:rsidRPr="0003642B">
              <w:rPr>
                <w:bCs/>
                <w:szCs w:val="24"/>
              </w:rPr>
              <w:t xml:space="preserve">Пешеходная доступность от места жительства до ближайшей остановки пассажирского транспорта установлена по </w:t>
            </w:r>
            <w:r w:rsidRPr="0003642B">
              <w:rPr>
                <w:szCs w:val="24"/>
              </w:rPr>
              <w:t>НГП МО (см. раздел I, подраздел 6, п.6.9 и таблица № 34, последняя строка).</w:t>
            </w:r>
          </w:p>
        </w:tc>
      </w:tr>
      <w:tr w:rsidR="00987EB7" w:rsidRPr="0003642B" w14:paraId="41B4EA68" w14:textId="77777777" w:rsidTr="003E7A70">
        <w:tc>
          <w:tcPr>
            <w:tcW w:w="1734" w:type="dxa"/>
            <w:shd w:val="clear" w:color="auto" w:fill="auto"/>
          </w:tcPr>
          <w:p w14:paraId="7BD557C7" w14:textId="77777777" w:rsidR="00987EB7" w:rsidRPr="0003642B" w:rsidRDefault="00987EB7" w:rsidP="003E7A70">
            <w:pPr>
              <w:spacing w:line="240" w:lineRule="auto"/>
              <w:ind w:left="-93" w:right="-108" w:firstLine="0"/>
              <w:jc w:val="center"/>
              <w:rPr>
                <w:szCs w:val="24"/>
              </w:rPr>
            </w:pPr>
            <w:r w:rsidRPr="0003642B">
              <w:rPr>
                <w:szCs w:val="24"/>
              </w:rPr>
              <w:t>1.8.7,</w:t>
            </w:r>
          </w:p>
          <w:p w14:paraId="429557B1" w14:textId="7A3BC091" w:rsidR="00987EB7" w:rsidRPr="0003642B" w:rsidRDefault="00987EB7" w:rsidP="003E7A70">
            <w:pPr>
              <w:spacing w:line="240" w:lineRule="auto"/>
              <w:ind w:left="-93" w:right="-108" w:firstLine="0"/>
              <w:jc w:val="center"/>
              <w:rPr>
                <w:bCs/>
                <w:szCs w:val="24"/>
              </w:rPr>
            </w:pPr>
            <w:r w:rsidRPr="0003642B">
              <w:rPr>
                <w:szCs w:val="24"/>
              </w:rPr>
              <w:t xml:space="preserve">таблица </w:t>
            </w:r>
            <w:r w:rsidR="000C328D">
              <w:rPr>
                <w:szCs w:val="24"/>
              </w:rPr>
              <w:t>10</w:t>
            </w:r>
          </w:p>
        </w:tc>
        <w:tc>
          <w:tcPr>
            <w:tcW w:w="8184" w:type="dxa"/>
            <w:shd w:val="clear" w:color="auto" w:fill="auto"/>
          </w:tcPr>
          <w:p w14:paraId="7651F870" w14:textId="77777777" w:rsidR="00987EB7" w:rsidRPr="0003642B" w:rsidRDefault="00987EB7" w:rsidP="003E7A70">
            <w:pPr>
              <w:spacing w:line="240" w:lineRule="auto"/>
              <w:ind w:right="24" w:firstLine="33"/>
              <w:rPr>
                <w:szCs w:val="24"/>
              </w:rPr>
            </w:pPr>
            <w:r w:rsidRPr="0003642B">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03642B">
              <w:rPr>
                <w:bCs/>
                <w:szCs w:val="24"/>
              </w:rPr>
              <w:t xml:space="preserve">установлена по </w:t>
            </w:r>
            <w:r w:rsidRPr="0003642B">
              <w:rPr>
                <w:szCs w:val="24"/>
              </w:rPr>
              <w:t xml:space="preserve">НГП МО (см. раздел I, подраздел 6, п.6.10 и таблица № 35). </w:t>
            </w:r>
          </w:p>
        </w:tc>
      </w:tr>
      <w:tr w:rsidR="00987EB7" w:rsidRPr="0003642B" w14:paraId="3DEC77F0" w14:textId="77777777" w:rsidTr="003E7A70">
        <w:tc>
          <w:tcPr>
            <w:tcW w:w="1734" w:type="dxa"/>
            <w:shd w:val="clear" w:color="auto" w:fill="auto"/>
          </w:tcPr>
          <w:p w14:paraId="54916C39" w14:textId="77777777" w:rsidR="00987EB7" w:rsidRPr="0003642B" w:rsidRDefault="00987EB7" w:rsidP="003E7A70">
            <w:pPr>
              <w:spacing w:line="240" w:lineRule="auto"/>
              <w:ind w:left="-93" w:right="-108" w:firstLine="0"/>
              <w:jc w:val="center"/>
              <w:rPr>
                <w:szCs w:val="24"/>
              </w:rPr>
            </w:pPr>
            <w:r w:rsidRPr="0003642B">
              <w:rPr>
                <w:szCs w:val="24"/>
              </w:rPr>
              <w:t>1.8.9,</w:t>
            </w:r>
          </w:p>
          <w:p w14:paraId="69F1BBBE" w14:textId="77777777" w:rsidR="00987EB7" w:rsidRPr="0003642B" w:rsidRDefault="00987EB7" w:rsidP="003E7A70">
            <w:pPr>
              <w:spacing w:line="240" w:lineRule="auto"/>
              <w:ind w:left="-93" w:right="-108" w:firstLine="0"/>
              <w:jc w:val="center"/>
              <w:rPr>
                <w:szCs w:val="24"/>
              </w:rPr>
            </w:pPr>
            <w:r w:rsidRPr="0003642B">
              <w:rPr>
                <w:szCs w:val="24"/>
              </w:rPr>
              <w:t>1.8.10,</w:t>
            </w:r>
          </w:p>
          <w:p w14:paraId="79BC5D95" w14:textId="77777777" w:rsidR="00987EB7" w:rsidRPr="0003642B" w:rsidRDefault="00987EB7" w:rsidP="003E7A70">
            <w:pPr>
              <w:spacing w:line="240" w:lineRule="auto"/>
              <w:ind w:left="-93" w:right="-108" w:firstLine="0"/>
              <w:jc w:val="center"/>
              <w:rPr>
                <w:bCs/>
                <w:szCs w:val="24"/>
              </w:rPr>
            </w:pPr>
            <w:r w:rsidRPr="0003642B">
              <w:rPr>
                <w:szCs w:val="24"/>
              </w:rPr>
              <w:t>1.8.11</w:t>
            </w:r>
          </w:p>
        </w:tc>
        <w:tc>
          <w:tcPr>
            <w:tcW w:w="8184" w:type="dxa"/>
            <w:shd w:val="clear" w:color="auto" w:fill="auto"/>
          </w:tcPr>
          <w:p w14:paraId="4A5F1D1B" w14:textId="77777777" w:rsidR="00987EB7" w:rsidRPr="0003642B" w:rsidRDefault="00987EB7" w:rsidP="003E7A70">
            <w:pPr>
              <w:spacing w:line="240" w:lineRule="auto"/>
              <w:ind w:right="24" w:firstLine="33"/>
              <w:rPr>
                <w:szCs w:val="24"/>
              </w:rPr>
            </w:pPr>
            <w:r w:rsidRPr="0003642B">
              <w:rPr>
                <w:szCs w:val="24"/>
              </w:rPr>
              <w:t>Показатели для велосипедных дорожек и стоянок установлены по НГП МО (см. раздел I, подраздел 5, п.5.20)</w:t>
            </w:r>
          </w:p>
        </w:tc>
      </w:tr>
      <w:tr w:rsidR="00987EB7" w:rsidRPr="0003642B" w14:paraId="5605EDFC" w14:textId="77777777" w:rsidTr="003E7A70">
        <w:tc>
          <w:tcPr>
            <w:tcW w:w="1734" w:type="dxa"/>
            <w:shd w:val="clear" w:color="auto" w:fill="auto"/>
          </w:tcPr>
          <w:p w14:paraId="33C217F1" w14:textId="77777777" w:rsidR="00987EB7" w:rsidRPr="0003642B" w:rsidRDefault="00987EB7" w:rsidP="003E7A70">
            <w:pPr>
              <w:spacing w:line="240" w:lineRule="auto"/>
              <w:ind w:firstLine="0"/>
              <w:jc w:val="center"/>
              <w:textAlignment w:val="baseline"/>
              <w:rPr>
                <w:szCs w:val="24"/>
              </w:rPr>
            </w:pPr>
            <w:r w:rsidRPr="0003642B">
              <w:rPr>
                <w:szCs w:val="24"/>
              </w:rPr>
              <w:t>1.8.12</w:t>
            </w:r>
          </w:p>
        </w:tc>
        <w:tc>
          <w:tcPr>
            <w:tcW w:w="8184" w:type="dxa"/>
            <w:shd w:val="clear" w:color="auto" w:fill="auto"/>
          </w:tcPr>
          <w:p w14:paraId="381D45A7" w14:textId="77777777" w:rsidR="00987EB7" w:rsidRPr="0003642B" w:rsidRDefault="00987EB7" w:rsidP="003E7A70">
            <w:pPr>
              <w:spacing w:line="240" w:lineRule="auto"/>
              <w:ind w:left="-9"/>
              <w:textAlignment w:val="baseline"/>
              <w:rPr>
                <w:szCs w:val="24"/>
              </w:rPr>
            </w:pPr>
            <w:r w:rsidRPr="0003642B">
              <w:rPr>
                <w:szCs w:val="24"/>
              </w:rPr>
              <w:t>Минимальная удельная площадь земельного участка для автозаправочных станций установлена с учетом СП 42.13330.2016 (см. п. 11.41).</w:t>
            </w:r>
          </w:p>
        </w:tc>
      </w:tr>
      <w:tr w:rsidR="00987EB7" w:rsidRPr="0003642B" w14:paraId="29123D7D" w14:textId="77777777" w:rsidTr="003E7A70">
        <w:trPr>
          <w:trHeight w:val="954"/>
        </w:trPr>
        <w:tc>
          <w:tcPr>
            <w:tcW w:w="1734" w:type="dxa"/>
            <w:shd w:val="clear" w:color="auto" w:fill="auto"/>
          </w:tcPr>
          <w:p w14:paraId="3C87BFFA" w14:textId="77777777" w:rsidR="00987EB7" w:rsidRPr="0003642B" w:rsidRDefault="00987EB7" w:rsidP="003E7A70">
            <w:pPr>
              <w:spacing w:line="240" w:lineRule="auto"/>
              <w:ind w:left="-93" w:right="-108" w:firstLine="0"/>
              <w:jc w:val="center"/>
              <w:rPr>
                <w:szCs w:val="24"/>
              </w:rPr>
            </w:pPr>
            <w:r w:rsidRPr="0003642B">
              <w:rPr>
                <w:szCs w:val="24"/>
              </w:rPr>
              <w:t>1.9.1</w:t>
            </w:r>
          </w:p>
          <w:p w14:paraId="3EDCB515" w14:textId="38FA106D" w:rsidR="00987EB7" w:rsidRPr="0003642B" w:rsidRDefault="00987EB7" w:rsidP="003E7A70">
            <w:pPr>
              <w:spacing w:line="240" w:lineRule="auto"/>
              <w:ind w:left="-93" w:right="-108" w:firstLine="0"/>
              <w:jc w:val="center"/>
              <w:rPr>
                <w:szCs w:val="24"/>
              </w:rPr>
            </w:pPr>
            <w:r w:rsidRPr="0003642B">
              <w:rPr>
                <w:rStyle w:val="zakonspanheader1"/>
                <w:bCs/>
                <w:szCs w:val="24"/>
              </w:rPr>
              <w:t>таблица 1</w:t>
            </w:r>
            <w:r w:rsidR="000C328D">
              <w:rPr>
                <w:rStyle w:val="zakonspanheader1"/>
                <w:rFonts w:eastAsia="Calibri"/>
                <w:bCs/>
                <w:szCs w:val="24"/>
              </w:rPr>
              <w:t>1</w:t>
            </w:r>
          </w:p>
        </w:tc>
        <w:tc>
          <w:tcPr>
            <w:tcW w:w="8184" w:type="dxa"/>
            <w:shd w:val="clear" w:color="auto" w:fill="auto"/>
          </w:tcPr>
          <w:p w14:paraId="341BC99C" w14:textId="77777777" w:rsidR="00987EB7" w:rsidRPr="0003642B" w:rsidRDefault="00987EB7" w:rsidP="003E7A70">
            <w:pPr>
              <w:spacing w:line="240" w:lineRule="auto"/>
              <w:ind w:right="24" w:firstLine="33"/>
              <w:rPr>
                <w:szCs w:val="24"/>
              </w:rPr>
            </w:pPr>
            <w:r w:rsidRPr="0003642B">
              <w:rPr>
                <w:szCs w:val="24"/>
              </w:rPr>
              <w:t xml:space="preserve">Показатель минимальной </w:t>
            </w:r>
            <w:r w:rsidRPr="0003642B">
              <w:rPr>
                <w:bCs/>
                <w:szCs w:val="24"/>
              </w:rPr>
              <w:t>обеспеченности территорией</w:t>
            </w:r>
            <w:r w:rsidRPr="0003642B">
              <w:rPr>
                <w:szCs w:val="24"/>
              </w:rPr>
              <w:t xml:space="preserve"> для</w:t>
            </w:r>
            <w:r w:rsidRPr="0003642B">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03642B">
              <w:rPr>
                <w:szCs w:val="24"/>
              </w:rPr>
              <w:t xml:space="preserve">в соответствии </w:t>
            </w:r>
            <w:r w:rsidRPr="0003642B">
              <w:rPr>
                <w:szCs w:val="24"/>
                <w:lang w:val="en-US"/>
              </w:rPr>
              <w:t>c</w:t>
            </w:r>
            <w:r w:rsidRPr="0003642B">
              <w:rPr>
                <w:szCs w:val="24"/>
              </w:rPr>
              <w:t xml:space="preserve"> НГП МО (см. раздел I, подраздел 5, п.5.5-5.6 и таблица № </w:t>
            </w:r>
            <w:r w:rsidRPr="0003642B">
              <w:rPr>
                <w:bCs/>
                <w:szCs w:val="24"/>
              </w:rPr>
              <w:t>7</w:t>
            </w:r>
            <w:r w:rsidRPr="0003642B">
              <w:rPr>
                <w:szCs w:val="24"/>
              </w:rPr>
              <w:t xml:space="preserve">, строки 1 и 13). </w:t>
            </w:r>
            <w:r w:rsidRPr="0003642B">
              <w:rPr>
                <w:bCs/>
                <w:szCs w:val="24"/>
              </w:rPr>
              <w:t xml:space="preserve">Так при средней этажности 3 показатель для квартала </w:t>
            </w:r>
            <w:r w:rsidRPr="0003642B">
              <w:rPr>
                <w:szCs w:val="24"/>
              </w:rPr>
              <w:t>2,98+1,5=4,5</w:t>
            </w:r>
            <w:r w:rsidRPr="0003642B">
              <w:rPr>
                <w:bCs/>
                <w:szCs w:val="24"/>
              </w:rPr>
              <w:t xml:space="preserve"> м</w:t>
            </w:r>
            <w:r w:rsidRPr="0003642B">
              <w:rPr>
                <w:bCs/>
                <w:szCs w:val="24"/>
                <w:vertAlign w:val="superscript"/>
              </w:rPr>
              <w:t>2</w:t>
            </w:r>
            <w:r w:rsidRPr="0003642B">
              <w:rPr>
                <w:szCs w:val="24"/>
              </w:rPr>
              <w:t xml:space="preserve">/чел, </w:t>
            </w:r>
            <w:r w:rsidRPr="0003642B">
              <w:rPr>
                <w:bCs/>
                <w:szCs w:val="24"/>
              </w:rPr>
              <w:t xml:space="preserve">для района </w:t>
            </w:r>
            <w:r w:rsidRPr="0003642B">
              <w:rPr>
                <w:szCs w:val="24"/>
              </w:rPr>
              <w:t>2,98+1,5+4,01=8,5</w:t>
            </w:r>
            <w:r w:rsidRPr="0003642B">
              <w:rPr>
                <w:bCs/>
                <w:szCs w:val="24"/>
              </w:rPr>
              <w:t xml:space="preserve"> м</w:t>
            </w:r>
            <w:r w:rsidRPr="0003642B">
              <w:rPr>
                <w:bCs/>
                <w:szCs w:val="24"/>
                <w:vertAlign w:val="superscript"/>
              </w:rPr>
              <w:t>2</w:t>
            </w:r>
            <w:r w:rsidRPr="0003642B">
              <w:rPr>
                <w:szCs w:val="24"/>
              </w:rPr>
              <w:t xml:space="preserve">/чел, для города в целом 2,98+1,5+4,01+0,47= 9,0 </w:t>
            </w:r>
            <w:r w:rsidRPr="0003642B">
              <w:rPr>
                <w:bCs/>
                <w:szCs w:val="24"/>
              </w:rPr>
              <w:t>м</w:t>
            </w:r>
            <w:r w:rsidRPr="0003642B">
              <w:rPr>
                <w:bCs/>
                <w:szCs w:val="24"/>
                <w:vertAlign w:val="superscript"/>
              </w:rPr>
              <w:t>2</w:t>
            </w:r>
            <w:r w:rsidRPr="0003642B">
              <w:rPr>
                <w:szCs w:val="24"/>
              </w:rPr>
              <w:t xml:space="preserve">/чел. </w:t>
            </w:r>
          </w:p>
        </w:tc>
      </w:tr>
      <w:tr w:rsidR="00987EB7" w:rsidRPr="0003642B" w14:paraId="46B126AF" w14:textId="77777777" w:rsidTr="003E7A70">
        <w:trPr>
          <w:trHeight w:val="940"/>
        </w:trPr>
        <w:tc>
          <w:tcPr>
            <w:tcW w:w="1734" w:type="dxa"/>
            <w:shd w:val="clear" w:color="auto" w:fill="auto"/>
          </w:tcPr>
          <w:p w14:paraId="3BCDB9C1" w14:textId="77777777" w:rsidR="00987EB7" w:rsidRPr="0003642B" w:rsidRDefault="00987EB7" w:rsidP="003E7A70">
            <w:pPr>
              <w:spacing w:line="240" w:lineRule="auto"/>
              <w:ind w:left="-93" w:right="-108" w:firstLine="0"/>
              <w:jc w:val="center"/>
              <w:rPr>
                <w:szCs w:val="24"/>
              </w:rPr>
            </w:pPr>
            <w:r w:rsidRPr="0003642B">
              <w:rPr>
                <w:szCs w:val="24"/>
              </w:rPr>
              <w:t>1.9.2-</w:t>
            </w:r>
          </w:p>
          <w:p w14:paraId="5E5BF6AE" w14:textId="77777777" w:rsidR="00987EB7" w:rsidRPr="0003642B" w:rsidRDefault="00987EB7" w:rsidP="003E7A70">
            <w:pPr>
              <w:spacing w:line="240" w:lineRule="auto"/>
              <w:ind w:left="-93" w:right="-108" w:firstLine="0"/>
              <w:jc w:val="center"/>
              <w:rPr>
                <w:szCs w:val="24"/>
                <w:lang w:val="en-US"/>
              </w:rPr>
            </w:pPr>
            <w:r w:rsidRPr="0003642B">
              <w:rPr>
                <w:szCs w:val="24"/>
              </w:rPr>
              <w:t>1.9.6</w:t>
            </w:r>
          </w:p>
        </w:tc>
        <w:tc>
          <w:tcPr>
            <w:tcW w:w="8184" w:type="dxa"/>
            <w:shd w:val="clear" w:color="auto" w:fill="auto"/>
          </w:tcPr>
          <w:p w14:paraId="09135BB0" w14:textId="77777777" w:rsidR="00987EB7" w:rsidRPr="0003642B" w:rsidRDefault="00987EB7" w:rsidP="003E7A70">
            <w:pPr>
              <w:spacing w:line="240" w:lineRule="auto"/>
              <w:ind w:right="24" w:firstLine="33"/>
              <w:rPr>
                <w:szCs w:val="24"/>
              </w:rPr>
            </w:pPr>
            <w:r w:rsidRPr="0003642B">
              <w:rPr>
                <w:szCs w:val="24"/>
              </w:rPr>
              <w:t xml:space="preserve">Расчетные показатели обеспеченности </w:t>
            </w:r>
            <w:r w:rsidRPr="0003642B">
              <w:rPr>
                <w:bCs/>
                <w:szCs w:val="24"/>
              </w:rPr>
              <w:t xml:space="preserve">жителей многоквартирных домов </w:t>
            </w:r>
            <w:r w:rsidRPr="0003642B">
              <w:rPr>
                <w:rStyle w:val="zakonspanusual2"/>
                <w:szCs w:val="24"/>
              </w:rPr>
              <w:t xml:space="preserve">местами постоянного и временного хранения </w:t>
            </w:r>
            <w:r w:rsidRPr="0003642B">
              <w:rPr>
                <w:szCs w:val="24"/>
              </w:rPr>
              <w:t xml:space="preserve">индивидуального автомобильного транспорта </w:t>
            </w:r>
            <w:r w:rsidRPr="0003642B">
              <w:rPr>
                <w:bCs/>
                <w:szCs w:val="24"/>
              </w:rPr>
              <w:t xml:space="preserve">установлены по </w:t>
            </w:r>
            <w:r w:rsidRPr="0003642B">
              <w:rPr>
                <w:szCs w:val="24"/>
              </w:rPr>
              <w:t>НГП МО (см раздел I, подраздел 5, п.5.12).</w:t>
            </w:r>
          </w:p>
        </w:tc>
      </w:tr>
      <w:tr w:rsidR="008D45CD" w:rsidRPr="0003642B" w14:paraId="3F044794" w14:textId="77777777" w:rsidTr="003E7A70">
        <w:tc>
          <w:tcPr>
            <w:tcW w:w="1734" w:type="dxa"/>
            <w:shd w:val="clear" w:color="auto" w:fill="auto"/>
          </w:tcPr>
          <w:p w14:paraId="43EB8405" w14:textId="6E5CB2F0" w:rsidR="008D45CD" w:rsidRPr="00EB0FEA" w:rsidRDefault="008D45CD" w:rsidP="008D45CD">
            <w:pPr>
              <w:spacing w:line="240" w:lineRule="auto"/>
              <w:ind w:left="-93" w:right="-108" w:firstLine="0"/>
              <w:jc w:val="center"/>
              <w:rPr>
                <w:szCs w:val="24"/>
              </w:rPr>
            </w:pPr>
            <w:r w:rsidRPr="00EB0FEA">
              <w:rPr>
                <w:szCs w:val="24"/>
              </w:rPr>
              <w:t>1.9.9,</w:t>
            </w:r>
          </w:p>
          <w:p w14:paraId="09748400" w14:textId="032E31F3" w:rsidR="008D45CD" w:rsidRPr="00EB0FEA" w:rsidRDefault="008D45CD" w:rsidP="008D45CD">
            <w:pPr>
              <w:spacing w:line="240" w:lineRule="auto"/>
              <w:ind w:left="-93" w:right="-108" w:firstLine="0"/>
              <w:jc w:val="center"/>
              <w:rPr>
                <w:szCs w:val="24"/>
              </w:rPr>
            </w:pPr>
            <w:r w:rsidRPr="00EB0FEA">
              <w:rPr>
                <w:rStyle w:val="zakonspanheader1"/>
                <w:bCs/>
                <w:szCs w:val="24"/>
              </w:rPr>
              <w:t>таблица 1</w:t>
            </w:r>
            <w:r w:rsidR="000C328D" w:rsidRPr="00EB0FEA">
              <w:rPr>
                <w:rStyle w:val="zakonspanheader1"/>
                <w:rFonts w:eastAsia="Calibri"/>
                <w:bCs/>
                <w:szCs w:val="24"/>
              </w:rPr>
              <w:t>2</w:t>
            </w:r>
          </w:p>
        </w:tc>
        <w:tc>
          <w:tcPr>
            <w:tcW w:w="8184" w:type="dxa"/>
            <w:shd w:val="clear" w:color="auto" w:fill="auto"/>
          </w:tcPr>
          <w:p w14:paraId="55F8A5FA" w14:textId="7FD39FF2" w:rsidR="008D45CD" w:rsidRPr="00EB0FEA" w:rsidRDefault="008D45CD" w:rsidP="008D45CD">
            <w:pPr>
              <w:spacing w:line="240" w:lineRule="auto"/>
              <w:ind w:right="24" w:firstLine="33"/>
              <w:rPr>
                <w:szCs w:val="24"/>
              </w:rPr>
            </w:pPr>
            <w:r w:rsidRPr="00EB0FEA">
              <w:rPr>
                <w:szCs w:val="24"/>
              </w:rPr>
              <w:t xml:space="preserve">Расчетные показатели вместимости приобъектных стоянок установлены по НГП МО (см. приложение № 10). </w:t>
            </w:r>
          </w:p>
        </w:tc>
      </w:tr>
      <w:tr w:rsidR="00987EB7" w:rsidRPr="0003642B" w14:paraId="12040391" w14:textId="77777777" w:rsidTr="003E7A70">
        <w:tc>
          <w:tcPr>
            <w:tcW w:w="1734" w:type="dxa"/>
            <w:shd w:val="clear" w:color="auto" w:fill="auto"/>
          </w:tcPr>
          <w:p w14:paraId="516F8ECE" w14:textId="07CD357F" w:rsidR="00987EB7" w:rsidRPr="00EB0FEA" w:rsidRDefault="008D45CD" w:rsidP="003E7A70">
            <w:pPr>
              <w:spacing w:line="240" w:lineRule="auto"/>
              <w:ind w:firstLine="0"/>
              <w:jc w:val="center"/>
              <w:textAlignment w:val="baseline"/>
              <w:rPr>
                <w:szCs w:val="24"/>
              </w:rPr>
            </w:pPr>
            <w:r w:rsidRPr="00EB0FEA">
              <w:rPr>
                <w:szCs w:val="24"/>
              </w:rPr>
              <w:t>1.9.10,</w:t>
            </w:r>
          </w:p>
          <w:p w14:paraId="3FC64D67" w14:textId="38D224A9" w:rsidR="00987EB7" w:rsidRPr="00EB0FEA" w:rsidRDefault="00987EB7" w:rsidP="003E7A70">
            <w:pPr>
              <w:spacing w:line="240" w:lineRule="auto"/>
              <w:ind w:left="-93" w:right="-108" w:firstLine="0"/>
              <w:jc w:val="center"/>
              <w:rPr>
                <w:szCs w:val="24"/>
              </w:rPr>
            </w:pPr>
            <w:r w:rsidRPr="00EB0FEA">
              <w:rPr>
                <w:szCs w:val="24"/>
              </w:rPr>
              <w:t>таблица 1</w:t>
            </w:r>
            <w:r w:rsidR="000C328D" w:rsidRPr="00EB0FEA">
              <w:rPr>
                <w:szCs w:val="24"/>
              </w:rPr>
              <w:t>3</w:t>
            </w:r>
          </w:p>
        </w:tc>
        <w:tc>
          <w:tcPr>
            <w:tcW w:w="8184" w:type="dxa"/>
            <w:shd w:val="clear" w:color="auto" w:fill="auto"/>
          </w:tcPr>
          <w:p w14:paraId="359436B8" w14:textId="77777777" w:rsidR="00987EB7" w:rsidRPr="00EB0FEA" w:rsidRDefault="00987EB7" w:rsidP="003E7A70">
            <w:pPr>
              <w:spacing w:line="240" w:lineRule="auto"/>
              <w:ind w:right="24" w:firstLine="33"/>
              <w:rPr>
                <w:szCs w:val="24"/>
              </w:rPr>
            </w:pPr>
            <w:r w:rsidRPr="00EB0FEA">
              <w:rPr>
                <w:szCs w:val="24"/>
              </w:rPr>
              <w:t xml:space="preserve">Норматив парковочных мест при образовательных организациях установлен по НГП МО (см. раздел I, п.5.12). </w:t>
            </w:r>
          </w:p>
        </w:tc>
      </w:tr>
      <w:tr w:rsidR="008D45CD" w:rsidRPr="0003642B" w14:paraId="401EB168" w14:textId="77777777" w:rsidTr="003E7A70">
        <w:tc>
          <w:tcPr>
            <w:tcW w:w="1734" w:type="dxa"/>
            <w:shd w:val="clear" w:color="auto" w:fill="auto"/>
          </w:tcPr>
          <w:p w14:paraId="23CF73EE" w14:textId="593043D1" w:rsidR="008D45CD" w:rsidRPr="00EB0FEA" w:rsidRDefault="008D45CD" w:rsidP="003E7A70">
            <w:pPr>
              <w:spacing w:line="240" w:lineRule="auto"/>
              <w:ind w:firstLine="0"/>
              <w:jc w:val="center"/>
              <w:textAlignment w:val="baseline"/>
              <w:rPr>
                <w:strike/>
                <w:szCs w:val="24"/>
              </w:rPr>
            </w:pPr>
            <w:r w:rsidRPr="00EB0FEA">
              <w:rPr>
                <w:szCs w:val="24"/>
              </w:rPr>
              <w:t>1.9.</w:t>
            </w:r>
            <w:r w:rsidR="000C328D" w:rsidRPr="00EB0FEA">
              <w:rPr>
                <w:szCs w:val="24"/>
              </w:rPr>
              <w:t>11</w:t>
            </w:r>
            <w:r w:rsidRPr="00EB0FEA">
              <w:rPr>
                <w:szCs w:val="24"/>
              </w:rPr>
              <w:t xml:space="preserve">, </w:t>
            </w:r>
            <w:r w:rsidRPr="00EB0FEA">
              <w:rPr>
                <w:color w:val="444444"/>
                <w:szCs w:val="24"/>
              </w:rPr>
              <w:t xml:space="preserve">таблица </w:t>
            </w:r>
            <w:r w:rsidR="000C328D" w:rsidRPr="00EB0FEA">
              <w:rPr>
                <w:color w:val="444444"/>
                <w:szCs w:val="24"/>
              </w:rPr>
              <w:t>14</w:t>
            </w:r>
          </w:p>
        </w:tc>
        <w:tc>
          <w:tcPr>
            <w:tcW w:w="8184" w:type="dxa"/>
            <w:shd w:val="clear" w:color="auto" w:fill="auto"/>
          </w:tcPr>
          <w:p w14:paraId="689F3E1C" w14:textId="7E59F669" w:rsidR="008D45CD" w:rsidRPr="00EB0FEA" w:rsidRDefault="008D45CD" w:rsidP="003E7A70">
            <w:pPr>
              <w:spacing w:line="240" w:lineRule="auto"/>
              <w:ind w:right="24" w:firstLine="33"/>
              <w:rPr>
                <w:szCs w:val="24"/>
              </w:rPr>
            </w:pPr>
            <w:r w:rsidRPr="00EB0FEA">
              <w:rPr>
                <w:color w:val="444444"/>
                <w:szCs w:val="24"/>
              </w:rPr>
              <w:t xml:space="preserve">Нормативы мест для хранения электромобилей </w:t>
            </w:r>
            <w:r w:rsidRPr="00EB0FEA">
              <w:rPr>
                <w:szCs w:val="24"/>
              </w:rPr>
              <w:t>установлен</w:t>
            </w:r>
            <w:r w:rsidR="00ED5B2C" w:rsidRPr="00EB0FEA">
              <w:rPr>
                <w:szCs w:val="24"/>
              </w:rPr>
              <w:t>ы</w:t>
            </w:r>
            <w:r w:rsidRPr="00EB0FEA">
              <w:rPr>
                <w:szCs w:val="24"/>
              </w:rPr>
              <w:t xml:space="preserve"> по НГП МО (см. раздел I, п.5.12</w:t>
            </w:r>
            <w:r w:rsidR="00ED5B2C" w:rsidRPr="00EB0FEA">
              <w:rPr>
                <w:szCs w:val="24"/>
              </w:rPr>
              <w:t>.1</w:t>
            </w:r>
            <w:r w:rsidRPr="00EB0FEA">
              <w:rPr>
                <w:szCs w:val="24"/>
              </w:rPr>
              <w:t>).</w:t>
            </w:r>
          </w:p>
        </w:tc>
      </w:tr>
      <w:tr w:rsidR="00987EB7" w:rsidRPr="0003642B" w14:paraId="159D8498" w14:textId="77777777" w:rsidTr="003E7A70">
        <w:tc>
          <w:tcPr>
            <w:tcW w:w="1734" w:type="dxa"/>
            <w:shd w:val="clear" w:color="auto" w:fill="auto"/>
          </w:tcPr>
          <w:p w14:paraId="6E53D7A9" w14:textId="469C318F" w:rsidR="00987EB7" w:rsidRPr="00EB0FEA" w:rsidRDefault="00987EB7" w:rsidP="00CE3736">
            <w:pPr>
              <w:spacing w:line="240" w:lineRule="auto"/>
              <w:ind w:firstLine="0"/>
              <w:jc w:val="center"/>
              <w:textAlignment w:val="baseline"/>
              <w:rPr>
                <w:szCs w:val="24"/>
              </w:rPr>
            </w:pPr>
            <w:r w:rsidRPr="00EB0FEA">
              <w:rPr>
                <w:szCs w:val="24"/>
              </w:rPr>
              <w:t>1.9.1</w:t>
            </w:r>
            <w:r w:rsidR="000C328D" w:rsidRPr="00EB0FEA">
              <w:rPr>
                <w:szCs w:val="24"/>
              </w:rPr>
              <w:t>2</w:t>
            </w:r>
          </w:p>
        </w:tc>
        <w:tc>
          <w:tcPr>
            <w:tcW w:w="8184" w:type="dxa"/>
            <w:shd w:val="clear" w:color="auto" w:fill="auto"/>
          </w:tcPr>
          <w:p w14:paraId="218565C2" w14:textId="77777777" w:rsidR="00987EB7" w:rsidRPr="0003642B" w:rsidRDefault="00987EB7" w:rsidP="003E7A70">
            <w:pPr>
              <w:spacing w:line="240" w:lineRule="auto"/>
              <w:ind w:right="24" w:firstLine="33"/>
              <w:rPr>
                <w:szCs w:val="24"/>
              </w:rPr>
            </w:pPr>
            <w:r w:rsidRPr="0003642B">
              <w:rPr>
                <w:szCs w:val="24"/>
              </w:rPr>
              <w:t xml:space="preserve">Норматив парковочных мест при торговых и торгово-развлекательных комплексах установлен по НГП МО (см. раздел I, п.5.13). </w:t>
            </w:r>
          </w:p>
        </w:tc>
      </w:tr>
      <w:tr w:rsidR="00987EB7" w:rsidRPr="0003642B" w14:paraId="4A0F959C" w14:textId="77777777" w:rsidTr="003E7A70">
        <w:tc>
          <w:tcPr>
            <w:tcW w:w="1734" w:type="dxa"/>
            <w:shd w:val="clear" w:color="auto" w:fill="auto"/>
          </w:tcPr>
          <w:p w14:paraId="518BF38D" w14:textId="28073F3C" w:rsidR="00CE3736" w:rsidRPr="00EB0FEA" w:rsidRDefault="00CE3736" w:rsidP="003E7A70">
            <w:pPr>
              <w:spacing w:line="240" w:lineRule="auto"/>
              <w:ind w:left="-93" w:right="-108" w:firstLine="0"/>
              <w:jc w:val="center"/>
              <w:rPr>
                <w:szCs w:val="24"/>
              </w:rPr>
            </w:pPr>
            <w:r w:rsidRPr="00EB0FEA">
              <w:t>1.9.1</w:t>
            </w:r>
            <w:r w:rsidR="000C328D" w:rsidRPr="00EB0FEA">
              <w:t>4</w:t>
            </w:r>
            <w:r w:rsidRPr="00EB0FEA">
              <w:t>. </w:t>
            </w:r>
          </w:p>
          <w:p w14:paraId="56F468C6" w14:textId="72FEECC3" w:rsidR="00987EB7" w:rsidRPr="00EB0FEA" w:rsidRDefault="00987EB7" w:rsidP="003E7A70">
            <w:pPr>
              <w:spacing w:line="240" w:lineRule="auto"/>
              <w:ind w:left="-93" w:right="-108" w:firstLine="0"/>
              <w:jc w:val="center"/>
              <w:rPr>
                <w:szCs w:val="24"/>
              </w:rPr>
            </w:pPr>
            <w:r w:rsidRPr="00EB0FEA">
              <w:rPr>
                <w:szCs w:val="24"/>
              </w:rPr>
              <w:t>1.9.1</w:t>
            </w:r>
            <w:r w:rsidR="000C328D" w:rsidRPr="00EB0FEA">
              <w:rPr>
                <w:szCs w:val="24"/>
              </w:rPr>
              <w:t>5</w:t>
            </w:r>
            <w:r w:rsidRPr="00EB0FEA">
              <w:rPr>
                <w:szCs w:val="24"/>
              </w:rPr>
              <w:t>,</w:t>
            </w:r>
          </w:p>
          <w:p w14:paraId="79645E8D" w14:textId="4EA92B0D" w:rsidR="00987EB7" w:rsidRPr="00EB0FEA" w:rsidRDefault="00987EB7" w:rsidP="003E7A70">
            <w:pPr>
              <w:spacing w:line="240" w:lineRule="auto"/>
              <w:ind w:left="-93" w:right="-108" w:firstLine="0"/>
              <w:jc w:val="center"/>
              <w:rPr>
                <w:szCs w:val="24"/>
              </w:rPr>
            </w:pPr>
            <w:r w:rsidRPr="00EB0FEA">
              <w:rPr>
                <w:szCs w:val="24"/>
              </w:rPr>
              <w:t>приложение № </w:t>
            </w:r>
            <w:r w:rsidR="000C328D" w:rsidRPr="00EB0FEA">
              <w:rPr>
                <w:szCs w:val="24"/>
              </w:rPr>
              <w:t>3</w:t>
            </w:r>
          </w:p>
        </w:tc>
        <w:tc>
          <w:tcPr>
            <w:tcW w:w="8184" w:type="dxa"/>
            <w:shd w:val="clear" w:color="auto" w:fill="auto"/>
          </w:tcPr>
          <w:p w14:paraId="1A8C3346" w14:textId="77777777" w:rsidR="00987EB7" w:rsidRPr="0003642B" w:rsidRDefault="00987EB7" w:rsidP="003E7A70">
            <w:pPr>
              <w:spacing w:line="240" w:lineRule="auto"/>
              <w:ind w:right="24" w:firstLine="33"/>
              <w:rPr>
                <w:szCs w:val="24"/>
              </w:rPr>
            </w:pPr>
            <w:r w:rsidRPr="0003642B">
              <w:rPr>
                <w:szCs w:val="24"/>
              </w:rPr>
              <w:t>Расчетная площадь одного парковочного места установлена по НГП МО (см. раздел I, подраздел 5, п.5.11).</w:t>
            </w:r>
          </w:p>
          <w:p w14:paraId="0F97B536" w14:textId="77777777" w:rsidR="00987EB7" w:rsidRPr="0003642B" w:rsidRDefault="00987EB7" w:rsidP="003E7A70">
            <w:pPr>
              <w:spacing w:line="240" w:lineRule="auto"/>
              <w:ind w:right="24" w:firstLine="33"/>
              <w:rPr>
                <w:szCs w:val="24"/>
              </w:rPr>
            </w:pPr>
            <w:r w:rsidRPr="0003642B">
              <w:rPr>
                <w:szCs w:val="24"/>
              </w:rPr>
              <w:t>Площадь территории участка или площадь застройки здания в расчете на одно машино-место установлены по НГП МО (см. приложение № 9).</w:t>
            </w:r>
          </w:p>
        </w:tc>
      </w:tr>
      <w:tr w:rsidR="00987EB7" w:rsidRPr="0003642B" w14:paraId="712E2E27" w14:textId="77777777" w:rsidTr="003E7A70">
        <w:trPr>
          <w:trHeight w:val="1186"/>
        </w:trPr>
        <w:tc>
          <w:tcPr>
            <w:tcW w:w="1734" w:type="dxa"/>
            <w:shd w:val="clear" w:color="auto" w:fill="auto"/>
          </w:tcPr>
          <w:p w14:paraId="52EB55F7" w14:textId="77777777" w:rsidR="00987EB7" w:rsidRPr="0003642B" w:rsidRDefault="00987EB7" w:rsidP="003E7A70">
            <w:pPr>
              <w:spacing w:line="240" w:lineRule="auto"/>
              <w:ind w:left="-93" w:right="-108" w:firstLine="0"/>
              <w:jc w:val="center"/>
              <w:rPr>
                <w:szCs w:val="24"/>
              </w:rPr>
            </w:pPr>
            <w:r w:rsidRPr="0003642B">
              <w:rPr>
                <w:szCs w:val="24"/>
              </w:rPr>
              <w:t>1.10.1,</w:t>
            </w:r>
          </w:p>
          <w:p w14:paraId="294DCBD5" w14:textId="58968D76" w:rsidR="00987EB7" w:rsidRPr="0003642B" w:rsidRDefault="00987EB7" w:rsidP="003E7A70">
            <w:pPr>
              <w:spacing w:line="240" w:lineRule="auto"/>
              <w:ind w:left="-93" w:right="-108" w:firstLine="0"/>
              <w:jc w:val="center"/>
              <w:rPr>
                <w:szCs w:val="24"/>
              </w:rPr>
            </w:pPr>
            <w:r w:rsidRPr="0003642B">
              <w:rPr>
                <w:szCs w:val="24"/>
              </w:rPr>
              <w:t>таблица 1</w:t>
            </w:r>
            <w:r w:rsidR="00BD6341">
              <w:rPr>
                <w:szCs w:val="24"/>
              </w:rPr>
              <w:t>5</w:t>
            </w:r>
          </w:p>
        </w:tc>
        <w:tc>
          <w:tcPr>
            <w:tcW w:w="8184" w:type="dxa"/>
            <w:shd w:val="clear" w:color="auto" w:fill="auto"/>
          </w:tcPr>
          <w:p w14:paraId="289181D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w:t>
            </w:r>
            <w:r w:rsidRPr="0003642B">
              <w:rPr>
                <w:bCs/>
                <w:szCs w:val="24"/>
              </w:rPr>
              <w:t xml:space="preserve">озеленённой территорией в таблице 13 </w:t>
            </w:r>
            <w:r w:rsidRPr="0003642B">
              <w:rPr>
                <w:szCs w:val="24"/>
              </w:rPr>
              <w:t xml:space="preserve">установлена по НГП МО (см. раздел I, подраздел 5, п.5.17 и таблица № 33). </w:t>
            </w:r>
            <w:r w:rsidRPr="0003642B">
              <w:rPr>
                <w:bCs/>
                <w:szCs w:val="24"/>
              </w:rPr>
              <w:t xml:space="preserve">Значения для озеленённых территорий общего пользования установлены по данным строки 9 таблицы </w:t>
            </w:r>
            <w:r w:rsidRPr="0003642B">
              <w:rPr>
                <w:szCs w:val="24"/>
              </w:rPr>
              <w:t>№ 7</w:t>
            </w:r>
            <w:r w:rsidRPr="0003642B">
              <w:rPr>
                <w:bCs/>
                <w:szCs w:val="24"/>
              </w:rPr>
              <w:t xml:space="preserve"> </w:t>
            </w:r>
            <w:r w:rsidRPr="0003642B">
              <w:rPr>
                <w:szCs w:val="24"/>
              </w:rPr>
              <w:t xml:space="preserve">НГП МО. </w:t>
            </w:r>
          </w:p>
        </w:tc>
      </w:tr>
      <w:tr w:rsidR="00987EB7" w:rsidRPr="0003642B" w14:paraId="5A3BBC7A" w14:textId="77777777" w:rsidTr="003E7A70">
        <w:tc>
          <w:tcPr>
            <w:tcW w:w="1734" w:type="dxa"/>
            <w:shd w:val="clear" w:color="auto" w:fill="auto"/>
          </w:tcPr>
          <w:p w14:paraId="13AD7858" w14:textId="77777777" w:rsidR="00987EB7" w:rsidRPr="0003642B" w:rsidRDefault="00987EB7" w:rsidP="003E7A70">
            <w:pPr>
              <w:spacing w:line="240" w:lineRule="auto"/>
              <w:ind w:left="-93" w:right="-108" w:firstLine="0"/>
              <w:jc w:val="center"/>
              <w:rPr>
                <w:szCs w:val="24"/>
              </w:rPr>
            </w:pPr>
            <w:r w:rsidRPr="0003642B">
              <w:rPr>
                <w:szCs w:val="24"/>
              </w:rPr>
              <w:t>1.10.2</w:t>
            </w:r>
          </w:p>
        </w:tc>
        <w:tc>
          <w:tcPr>
            <w:tcW w:w="8184" w:type="dxa"/>
            <w:shd w:val="clear" w:color="auto" w:fill="auto"/>
          </w:tcPr>
          <w:p w14:paraId="00EE8A49" w14:textId="77777777" w:rsidR="00987EB7" w:rsidRPr="0003642B" w:rsidRDefault="00987EB7" w:rsidP="003E7A70">
            <w:pPr>
              <w:spacing w:line="240" w:lineRule="auto"/>
              <w:ind w:right="24" w:firstLine="33"/>
              <w:rPr>
                <w:szCs w:val="24"/>
              </w:rPr>
            </w:pPr>
            <w:r w:rsidRPr="0003642B">
              <w:rPr>
                <w:szCs w:val="24"/>
              </w:rPr>
              <w:t>Минимальная площадь парков установлена в соответствии с НГП МО (см. раздел I, подраздел 5, п.5.16) и с Региональным парковым стандартом Московской области.</w:t>
            </w:r>
          </w:p>
        </w:tc>
      </w:tr>
      <w:tr w:rsidR="00987EB7" w:rsidRPr="0003642B" w14:paraId="5010540B" w14:textId="77777777" w:rsidTr="003E7A70">
        <w:tc>
          <w:tcPr>
            <w:tcW w:w="1734" w:type="dxa"/>
            <w:shd w:val="clear" w:color="auto" w:fill="auto"/>
          </w:tcPr>
          <w:p w14:paraId="40BA89BC" w14:textId="77777777" w:rsidR="00987EB7" w:rsidRPr="0003642B" w:rsidRDefault="00987EB7" w:rsidP="003E7A70">
            <w:pPr>
              <w:spacing w:line="240" w:lineRule="auto"/>
              <w:ind w:left="-93" w:right="-108" w:firstLine="0"/>
              <w:jc w:val="center"/>
              <w:rPr>
                <w:szCs w:val="24"/>
                <w:lang w:val="en-US"/>
              </w:rPr>
            </w:pPr>
            <w:r w:rsidRPr="0003642B">
              <w:rPr>
                <w:szCs w:val="24"/>
              </w:rPr>
              <w:t>1.10.3</w:t>
            </w:r>
          </w:p>
        </w:tc>
        <w:tc>
          <w:tcPr>
            <w:tcW w:w="8184" w:type="dxa"/>
            <w:shd w:val="clear" w:color="auto" w:fill="auto"/>
          </w:tcPr>
          <w:p w14:paraId="4F42C870" w14:textId="77777777" w:rsidR="00987EB7" w:rsidRPr="0003642B" w:rsidRDefault="00987EB7" w:rsidP="003E7A70">
            <w:pPr>
              <w:spacing w:line="240" w:lineRule="auto"/>
              <w:ind w:right="24" w:firstLine="33"/>
              <w:rPr>
                <w:bCs/>
                <w:szCs w:val="24"/>
              </w:rPr>
            </w:pPr>
            <w:r w:rsidRPr="0003642B">
              <w:rPr>
                <w:szCs w:val="24"/>
              </w:rPr>
              <w:t>Пешеходная доступность бульвара, сквера или парка установлена с учетом НГП МО (см. раздел I, подраздел 6, п.6.9 и таблица № 34) и СП 42.13330.2016 (см. п. 9.9).</w:t>
            </w:r>
          </w:p>
        </w:tc>
      </w:tr>
      <w:tr w:rsidR="00987EB7" w:rsidRPr="0003642B" w14:paraId="372FE1CE" w14:textId="77777777" w:rsidTr="003E7A70">
        <w:tc>
          <w:tcPr>
            <w:tcW w:w="1734" w:type="dxa"/>
            <w:shd w:val="clear" w:color="auto" w:fill="auto"/>
          </w:tcPr>
          <w:p w14:paraId="1D74FE4B" w14:textId="77777777" w:rsidR="00987EB7" w:rsidRPr="0003642B" w:rsidRDefault="00987EB7" w:rsidP="003E7A70">
            <w:pPr>
              <w:spacing w:line="240" w:lineRule="auto"/>
              <w:ind w:left="-93" w:right="-108" w:firstLine="0"/>
              <w:jc w:val="center"/>
              <w:rPr>
                <w:szCs w:val="24"/>
              </w:rPr>
            </w:pPr>
            <w:r w:rsidRPr="0003642B">
              <w:rPr>
                <w:szCs w:val="24"/>
              </w:rPr>
              <w:t>1.11.2,</w:t>
            </w:r>
          </w:p>
          <w:p w14:paraId="2C4C43FC" w14:textId="60152C32" w:rsidR="00987EB7" w:rsidRPr="0003642B" w:rsidRDefault="00987EB7" w:rsidP="003E7A70">
            <w:pPr>
              <w:spacing w:line="240" w:lineRule="auto"/>
              <w:ind w:left="-93" w:right="-108" w:firstLine="0"/>
              <w:jc w:val="center"/>
              <w:rPr>
                <w:szCs w:val="24"/>
              </w:rPr>
            </w:pPr>
            <w:r w:rsidRPr="0003642B">
              <w:rPr>
                <w:szCs w:val="24"/>
              </w:rPr>
              <w:t>таблица 1</w:t>
            </w:r>
            <w:r w:rsidR="00BD6341">
              <w:rPr>
                <w:szCs w:val="24"/>
              </w:rPr>
              <w:t>7</w:t>
            </w:r>
          </w:p>
        </w:tc>
        <w:tc>
          <w:tcPr>
            <w:tcW w:w="8184" w:type="dxa"/>
            <w:shd w:val="clear" w:color="auto" w:fill="auto"/>
          </w:tcPr>
          <w:p w14:paraId="04D8F1FE"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связана с максимальным коэффициентом застройки K</w:t>
            </w:r>
            <w:r w:rsidRPr="0003642B">
              <w:rPr>
                <w:szCs w:val="24"/>
                <w:vertAlign w:val="subscript"/>
              </w:rPr>
              <w:t>з зу</w:t>
            </w:r>
            <w:r w:rsidRPr="0003642B">
              <w:rPr>
                <w:szCs w:val="24"/>
                <w:vertAlign w:val="superscript"/>
              </w:rPr>
              <w:t>max</w:t>
            </w:r>
            <w:r w:rsidRPr="0003642B">
              <w:rPr>
                <w:szCs w:val="24"/>
              </w:rPr>
              <w:t xml:space="preserve"> и средней этажностью многоквартирного дома </w:t>
            </w:r>
            <w:r w:rsidRPr="0003642B">
              <w:rPr>
                <w:szCs w:val="24"/>
                <w:lang w:val="en-US"/>
              </w:rPr>
              <w:t>N</w:t>
            </w:r>
            <w:r w:rsidRPr="0003642B">
              <w:rPr>
                <w:szCs w:val="24"/>
                <w:vertAlign w:val="subscript"/>
              </w:rPr>
              <w:t>эт</w:t>
            </w:r>
            <w:r w:rsidRPr="0003642B">
              <w:rPr>
                <w:szCs w:val="24"/>
              </w:rPr>
              <w:t xml:space="preserve"> формулой:</w:t>
            </w:r>
          </w:p>
          <w:p w14:paraId="11C84FC7"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vertAlign w:val="superscript"/>
              </w:rPr>
              <w:t xml:space="preserve"> </w:t>
            </w:r>
            <w:r w:rsidRPr="0003642B">
              <w:rPr>
                <w:szCs w:val="24"/>
              </w:rPr>
              <w:t>= 1 / (K</w:t>
            </w:r>
            <w:r w:rsidRPr="0003642B">
              <w:rPr>
                <w:szCs w:val="24"/>
                <w:vertAlign w:val="subscript"/>
              </w:rPr>
              <w:t>з зу</w:t>
            </w:r>
            <w:r w:rsidRPr="0003642B">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r w:rsidRPr="0003642B">
              <w:rPr>
                <w:szCs w:val="24"/>
                <w:vertAlign w:val="subscript"/>
              </w:rPr>
              <w:t>эт</w:t>
            </w:r>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4CA9491A" w14:textId="77777777" w:rsidR="00987EB7" w:rsidRPr="0003642B" w:rsidRDefault="00987EB7" w:rsidP="003E7A70">
            <w:pPr>
              <w:spacing w:line="240" w:lineRule="auto"/>
              <w:ind w:right="24" w:firstLine="33"/>
              <w:rPr>
                <w:szCs w:val="24"/>
              </w:rPr>
            </w:pPr>
            <w:r w:rsidRPr="0003642B">
              <w:rPr>
                <w:szCs w:val="24"/>
              </w:rPr>
              <w:t>где k – отношение площади квартир на этаже к площади этажа в габаритах наружных стен, k≈0,75.</w:t>
            </w:r>
          </w:p>
          <w:p w14:paraId="1566530C" w14:textId="77777777" w:rsidR="00987EB7" w:rsidRPr="0003642B" w:rsidRDefault="00987EB7" w:rsidP="003E7A70">
            <w:pPr>
              <w:spacing w:line="240" w:lineRule="auto"/>
              <w:ind w:right="24" w:firstLine="478"/>
              <w:rPr>
                <w:szCs w:val="24"/>
              </w:rPr>
            </w:pPr>
            <w:r w:rsidRPr="0003642B">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03642B">
              <w:rPr>
                <w:szCs w:val="24"/>
                <w:vertAlign w:val="subscript"/>
              </w:rPr>
              <w:t>з зу</w:t>
            </w:r>
            <w:r w:rsidRPr="0003642B">
              <w:rPr>
                <w:szCs w:val="24"/>
                <w:vertAlign w:val="superscript"/>
              </w:rPr>
              <w:t xml:space="preserve">max </w:t>
            </w:r>
            <w:r w:rsidRPr="0003642B">
              <w:rPr>
                <w:szCs w:val="24"/>
              </w:rPr>
              <w:t xml:space="preserve"> </w:t>
            </w:r>
            <m:oMath>
              <m:r>
                <w:rPr>
                  <w:rFonts w:ascii="Cambria Math" w:hAnsi="Cambria Math"/>
                  <w:szCs w:val="24"/>
                </w:rPr>
                <m:t>≤</m:t>
              </m:r>
            </m:oMath>
            <w:r w:rsidRPr="0003642B">
              <w:rPr>
                <w:szCs w:val="24"/>
              </w:rPr>
              <w:t xml:space="preserve"> K</w:t>
            </w:r>
            <w:r w:rsidRPr="0003642B">
              <w:rPr>
                <w:szCs w:val="24"/>
                <w:vertAlign w:val="subscript"/>
              </w:rPr>
              <w:t>з кв</w:t>
            </w:r>
            <w:r w:rsidRPr="0003642B">
              <w:rPr>
                <w:szCs w:val="24"/>
                <w:vertAlign w:val="superscript"/>
              </w:rPr>
              <w:t>max</w:t>
            </w:r>
            <w:r w:rsidRPr="0003642B">
              <w:rPr>
                <w:szCs w:val="24"/>
              </w:rPr>
              <w:t xml:space="preserve">), состоящего из </w:t>
            </w:r>
            <w:r w:rsidRPr="0003642B">
              <w:rPr>
                <w:szCs w:val="24"/>
              </w:rPr>
              <w:lastRenderedPageBreak/>
              <w:t>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03642B">
              <w:rPr>
                <w:szCs w:val="24"/>
                <w:vertAlign w:val="subscript"/>
              </w:rPr>
              <w:t>з зу</w:t>
            </w:r>
            <w:r w:rsidRPr="0003642B">
              <w:rPr>
                <w:szCs w:val="24"/>
                <w:vertAlign w:val="superscript"/>
              </w:rPr>
              <w:t>max</w:t>
            </w:r>
            <w:r w:rsidRPr="0003642B">
              <w:rPr>
                <w:szCs w:val="24"/>
              </w:rPr>
              <w:t xml:space="preserve"> = K</w:t>
            </w:r>
            <w:r w:rsidRPr="0003642B">
              <w:rPr>
                <w:szCs w:val="24"/>
                <w:vertAlign w:val="subscript"/>
              </w:rPr>
              <w:t>з кв</w:t>
            </w:r>
            <w:r w:rsidRPr="0003642B">
              <w:rPr>
                <w:szCs w:val="24"/>
                <w:vertAlign w:val="superscript"/>
              </w:rPr>
              <w:t>max</w:t>
            </w:r>
            <w:r w:rsidRPr="0003642B">
              <w:rPr>
                <w:szCs w:val="24"/>
              </w:rPr>
              <w:t xml:space="preserve">, получаем: </w:t>
            </w:r>
          </w:p>
          <w:p w14:paraId="118CBCB8" w14:textId="77777777" w:rsidR="00987EB7" w:rsidRPr="0003642B" w:rsidRDefault="00987EB7" w:rsidP="003E7A70">
            <w:pPr>
              <w:spacing w:line="240" w:lineRule="auto"/>
              <w:ind w:right="24" w:firstLine="33"/>
              <w:rPr>
                <w:szCs w:val="24"/>
              </w:rPr>
            </w:pP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w:t>
            </w:r>
            <w:r w:rsidRPr="0003642B">
              <w:rPr>
                <w:szCs w:val="24"/>
                <w:lang w:val="en-US"/>
              </w:rPr>
              <w:t>N</w:t>
            </w:r>
            <w:r w:rsidRPr="0003642B">
              <w:rPr>
                <w:szCs w:val="24"/>
                <w:vertAlign w:val="subscript"/>
              </w:rPr>
              <w:t>эт</w:t>
            </w:r>
            <w:r w:rsidRPr="0003642B">
              <w:rPr>
                <w:szCs w:val="24"/>
              </w:rPr>
              <w:t>) = 1 / (K</w:t>
            </w:r>
            <w:r w:rsidRPr="0003642B">
              <w:rPr>
                <w:szCs w:val="24"/>
                <w:vertAlign w:val="subscript"/>
              </w:rPr>
              <w:t>з кв</w:t>
            </w:r>
            <w:r w:rsidRPr="0003642B">
              <w:rPr>
                <w:szCs w:val="24"/>
                <w:vertAlign w:val="superscript"/>
              </w:rPr>
              <w:t xml:space="preserve">max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03642B">
              <w:rPr>
                <w:szCs w:val="24"/>
                <w:vertAlign w:val="superscript"/>
              </w:rPr>
              <w:t xml:space="preserve"> </w:t>
            </w:r>
            <w:r w:rsidRPr="0003642B">
              <w:rPr>
                <w:szCs w:val="24"/>
                <w:lang w:val="en-US"/>
              </w:rPr>
              <w:t>N</w:t>
            </w:r>
            <w:r w:rsidRPr="0003642B">
              <w:rPr>
                <w:szCs w:val="24"/>
                <w:vertAlign w:val="subscript"/>
              </w:rPr>
              <w:t>эт</w:t>
            </w:r>
            <w:r w:rsidRPr="0003642B">
              <w:rPr>
                <w:szCs w:val="24"/>
                <w:vertAlign w:val="superscript"/>
              </w:rPr>
              <w:t xml:space="preserve"> </w:t>
            </w:r>
            <m:oMath>
              <m:r>
                <w:rPr>
                  <w:rFonts w:ascii="Cambria Math" w:hAnsi="Cambria Math"/>
                  <w:szCs w:val="24"/>
                  <w:vertAlign w:val="superscript"/>
                </w:rPr>
                <m:t>×</m:t>
              </m:r>
            </m:oMath>
            <w:r w:rsidRPr="0003642B">
              <w:rPr>
                <w:szCs w:val="24"/>
                <w:vertAlign w:val="superscript"/>
              </w:rPr>
              <w:t xml:space="preserve"> </w:t>
            </w:r>
            <w:r w:rsidRPr="0003642B">
              <w:rPr>
                <w:szCs w:val="24"/>
              </w:rPr>
              <w:t xml:space="preserve">k). </w:t>
            </w:r>
          </w:p>
          <w:p w14:paraId="5F308BA6" w14:textId="77777777" w:rsidR="00987EB7" w:rsidRPr="0003642B" w:rsidRDefault="00987EB7" w:rsidP="003E7A70">
            <w:pPr>
              <w:spacing w:line="240" w:lineRule="auto"/>
              <w:ind w:right="24" w:firstLine="478"/>
              <w:rPr>
                <w:szCs w:val="24"/>
              </w:rPr>
            </w:pPr>
            <w:r w:rsidRPr="0003642B">
              <w:rPr>
                <w:szCs w:val="24"/>
              </w:rPr>
              <w:t xml:space="preserve">Минимальная удельная площадь придомовой территории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подобно максимальному коэффициенту застройки K</w:t>
            </w:r>
            <w:r w:rsidRPr="0003642B">
              <w:rPr>
                <w:szCs w:val="24"/>
                <w:vertAlign w:val="subscript"/>
              </w:rPr>
              <w:t>з кв</w:t>
            </w:r>
            <w:r w:rsidRPr="0003642B">
              <w:rPr>
                <w:szCs w:val="24"/>
                <w:vertAlign w:val="superscript"/>
              </w:rPr>
              <w:t>max</w:t>
            </w:r>
            <w:r w:rsidRPr="0003642B">
              <w:rPr>
                <w:szCs w:val="24"/>
              </w:rPr>
              <w:t xml:space="preserve"> убывает с ростом этажности. Поэтому </w:t>
            </w:r>
            <w:r w:rsidRPr="0003642B">
              <w:rPr>
                <w:szCs w:val="24"/>
                <w:lang w:val="en-US"/>
              </w:rPr>
              <w:t>G</w:t>
            </w:r>
            <w:r w:rsidRPr="0003642B">
              <w:rPr>
                <w:szCs w:val="24"/>
                <w:vertAlign w:val="subscript"/>
              </w:rPr>
              <w:t xml:space="preserve"> зу</w:t>
            </w:r>
            <w:r w:rsidRPr="0003642B">
              <w:rPr>
                <w:szCs w:val="24"/>
                <w:vertAlign w:val="superscript"/>
              </w:rPr>
              <w:t>m</w:t>
            </w:r>
            <w:r w:rsidRPr="0003642B">
              <w:rPr>
                <w:szCs w:val="24"/>
                <w:vertAlign w:val="superscript"/>
                <w:lang w:val="en-US"/>
              </w:rPr>
              <w:t>in</w:t>
            </w:r>
            <w:r w:rsidRPr="0003642B">
              <w:rPr>
                <w:szCs w:val="24"/>
              </w:rPr>
              <w:t xml:space="preserve">, рассчитанная на фиксированную </w:t>
            </w:r>
            <w:r w:rsidRPr="0003642B">
              <w:rPr>
                <w:bCs/>
                <w:szCs w:val="24"/>
              </w:rPr>
              <w:t xml:space="preserve">среднюю </w:t>
            </w:r>
            <w:r w:rsidRPr="0003642B">
              <w:rPr>
                <w:szCs w:val="24"/>
              </w:rPr>
              <w:t xml:space="preserve">этажность, например, </w:t>
            </w:r>
            <w:r w:rsidRPr="0003642B">
              <w:rPr>
                <w:szCs w:val="24"/>
                <w:lang w:val="en-US"/>
              </w:rPr>
              <w:t>N</w:t>
            </w:r>
            <w:r w:rsidRPr="0003642B">
              <w:rPr>
                <w:szCs w:val="24"/>
                <w:vertAlign w:val="subscript"/>
              </w:rPr>
              <w:t>эт</w:t>
            </w:r>
            <w:r w:rsidRPr="0003642B">
              <w:rPr>
                <w:szCs w:val="24"/>
              </w:rPr>
              <w:t>=8, является оценкой снизу для диапазона этажности до 8.</w:t>
            </w:r>
          </w:p>
          <w:p w14:paraId="646A50F8" w14:textId="77777777" w:rsidR="00987EB7" w:rsidRPr="0003642B" w:rsidRDefault="00987EB7" w:rsidP="003E7A70">
            <w:pPr>
              <w:spacing w:after="100" w:line="240" w:lineRule="auto"/>
              <w:ind w:left="-11"/>
              <w:textAlignment w:val="baseline"/>
              <w:rPr>
                <w:szCs w:val="24"/>
              </w:rPr>
            </w:pPr>
            <w:r w:rsidRPr="0003642B">
              <w:rPr>
                <w:szCs w:val="24"/>
              </w:rPr>
              <w:t>G</w:t>
            </w:r>
            <w:r w:rsidRPr="0003642B">
              <w:rPr>
                <w:szCs w:val="24"/>
                <w:vertAlign w:val="subscript"/>
              </w:rPr>
              <w:t> зу</w:t>
            </w:r>
            <w:r w:rsidRPr="0003642B">
              <w:rPr>
                <w:szCs w:val="24"/>
                <w:vertAlign w:val="superscript"/>
              </w:rPr>
              <w:t>min</w:t>
            </w:r>
            <w:r w:rsidRPr="0003642B">
              <w:rPr>
                <w:szCs w:val="24"/>
              </w:rPr>
              <w:t> (8) = 1 / (0,20 × 8 × 0,75) = 1,34.</w:t>
            </w:r>
          </w:p>
          <w:p w14:paraId="5DB128FC" w14:textId="77777777" w:rsidR="00987EB7" w:rsidRPr="0003642B" w:rsidRDefault="00987EB7" w:rsidP="003E7A70">
            <w:pPr>
              <w:spacing w:line="240" w:lineRule="auto"/>
              <w:ind w:right="23" w:firstLine="478"/>
              <w:rPr>
                <w:spacing w:val="-2"/>
                <w:szCs w:val="24"/>
              </w:rPr>
            </w:pPr>
            <w:r w:rsidRPr="0003642B">
              <w:rPr>
                <w:szCs w:val="24"/>
              </w:rPr>
              <w:t>Минимальная удельная площадь</w:t>
            </w:r>
            <w:r w:rsidRPr="0003642B">
              <w:rPr>
                <w:spacing w:val="-2"/>
                <w:szCs w:val="24"/>
              </w:rPr>
              <w:t xml:space="preserve"> территории для организации с</w:t>
            </w:r>
            <w:r w:rsidRPr="0003642B">
              <w:rPr>
                <w:bCs/>
                <w:szCs w:val="24"/>
              </w:rPr>
              <w:t xml:space="preserve">тоянок индивидуального автомобильного транспорта </w:t>
            </w:r>
            <w:r w:rsidRPr="0003642B">
              <w:rPr>
                <w:spacing w:val="-2"/>
                <w:szCs w:val="24"/>
              </w:rPr>
              <w:t xml:space="preserve">рассчитана по данным </w:t>
            </w:r>
            <w:r w:rsidRPr="0003642B">
              <w:rPr>
                <w:szCs w:val="24"/>
              </w:rPr>
              <w:t xml:space="preserve">НГП МО </w:t>
            </w:r>
            <w:r w:rsidRPr="0003642B">
              <w:rPr>
                <w:spacing w:val="-2"/>
                <w:szCs w:val="24"/>
              </w:rPr>
              <w:t xml:space="preserve">(см. строки 1 и 14 таблицы № </w:t>
            </w:r>
            <w:r w:rsidRPr="0003642B">
              <w:rPr>
                <w:bCs/>
                <w:szCs w:val="24"/>
              </w:rPr>
              <w:t>7</w:t>
            </w:r>
            <w:r w:rsidRPr="0003642B">
              <w:rPr>
                <w:spacing w:val="-2"/>
                <w:szCs w:val="24"/>
              </w:rPr>
              <w:t xml:space="preserve">) </w:t>
            </w:r>
            <w:r w:rsidRPr="0003642B">
              <w:rPr>
                <w:szCs w:val="24"/>
              </w:rPr>
              <w:t>о минимально необходимой площади территории</w:t>
            </w:r>
            <w:r w:rsidRPr="0003642B">
              <w:rPr>
                <w:spacing w:val="-2"/>
                <w:szCs w:val="24"/>
              </w:rPr>
              <w:t xml:space="preserve"> </w:t>
            </w:r>
            <w:r w:rsidRPr="0003642B">
              <w:rPr>
                <w:szCs w:val="24"/>
              </w:rPr>
              <w:t>объектов для хранения индивидуального автомобильного транспорта</w:t>
            </w:r>
            <w:r w:rsidRPr="0003642B">
              <w:rPr>
                <w:spacing w:val="-2"/>
                <w:szCs w:val="24"/>
              </w:rPr>
              <w:t xml:space="preserve">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(2,06+1,4)/20 = 0,17, что соответствует обеспеченности местами стоянки на придомовой территории на уровне не ниже 100%×(2,06+1,4)/(22,5×0,42) = 36,6%.   Минимальная удельная площадь</w:t>
            </w:r>
            <w:r w:rsidRPr="0003642B">
              <w:rPr>
                <w:spacing w:val="-2"/>
                <w:szCs w:val="24"/>
              </w:rPr>
              <w:t xml:space="preserve"> территории зеленых насаждений с площадками для отдыха, игр и спорта установлены исходя из нормы 6,9 </w:t>
            </w:r>
            <w:r w:rsidRPr="0003642B">
              <w:rPr>
                <w:bCs/>
                <w:szCs w:val="24"/>
              </w:rPr>
              <w:t>м</w:t>
            </w:r>
            <w:r w:rsidRPr="0003642B">
              <w:rPr>
                <w:bCs/>
                <w:szCs w:val="24"/>
                <w:vertAlign w:val="superscript"/>
              </w:rPr>
              <w:t xml:space="preserve">2 </w:t>
            </w:r>
            <w:r w:rsidRPr="0003642B">
              <w:rPr>
                <w:spacing w:val="-2"/>
                <w:szCs w:val="24"/>
              </w:rPr>
              <w:t xml:space="preserve">на жителя при жилищной обеспеченности 20 </w:t>
            </w:r>
            <w:r w:rsidRPr="0003642B">
              <w:rPr>
                <w:bCs/>
                <w:szCs w:val="24"/>
              </w:rPr>
              <w:t>м</w:t>
            </w:r>
            <w:r w:rsidRPr="0003642B">
              <w:rPr>
                <w:bCs/>
                <w:szCs w:val="24"/>
                <w:vertAlign w:val="superscript"/>
              </w:rPr>
              <w:t>2</w:t>
            </w:r>
            <w:r w:rsidRPr="0003642B">
              <w:rPr>
                <w:spacing w:val="-2"/>
                <w:szCs w:val="24"/>
              </w:rPr>
              <w:t xml:space="preserve">/чел. </w:t>
            </w:r>
            <w:r w:rsidRPr="0003642B">
              <w:rPr>
                <w:szCs w:val="24"/>
              </w:rPr>
              <w:t>6,9/20= 0,345.</w:t>
            </w:r>
          </w:p>
          <w:p w14:paraId="707E4527" w14:textId="77777777" w:rsidR="00987EB7" w:rsidRPr="0003642B" w:rsidRDefault="00987EB7" w:rsidP="003E7A70">
            <w:pPr>
              <w:spacing w:line="240" w:lineRule="auto"/>
              <w:ind w:right="24" w:firstLine="478"/>
              <w:rPr>
                <w:szCs w:val="24"/>
              </w:rPr>
            </w:pPr>
            <w:r w:rsidRPr="0003642B">
              <w:rPr>
                <w:szCs w:val="24"/>
              </w:rPr>
              <w:t xml:space="preserve">Для </w:t>
            </w:r>
            <w:r w:rsidRPr="0003642B">
              <w:rPr>
                <w:bCs/>
                <w:szCs w:val="24"/>
              </w:rPr>
              <w:t xml:space="preserve">средней </w:t>
            </w:r>
            <w:r w:rsidRPr="0003642B">
              <w:rPr>
                <w:szCs w:val="24"/>
              </w:rPr>
              <w:t>этажности 3 и 17 этажей минимальные удельные площади рассчитываются аналогично по описанному алгоритму.</w:t>
            </w:r>
          </w:p>
        </w:tc>
      </w:tr>
      <w:tr w:rsidR="00987EB7" w:rsidRPr="0003642B" w14:paraId="21DAB666" w14:textId="77777777" w:rsidTr="003E7A70">
        <w:tc>
          <w:tcPr>
            <w:tcW w:w="1734" w:type="dxa"/>
            <w:shd w:val="clear" w:color="auto" w:fill="auto"/>
          </w:tcPr>
          <w:p w14:paraId="42F66065" w14:textId="77777777" w:rsidR="00987EB7" w:rsidRPr="0003642B" w:rsidRDefault="00987EB7" w:rsidP="003E7A70">
            <w:pPr>
              <w:spacing w:line="240" w:lineRule="auto"/>
              <w:ind w:left="-93" w:right="-108" w:firstLine="0"/>
              <w:jc w:val="center"/>
              <w:rPr>
                <w:szCs w:val="24"/>
              </w:rPr>
            </w:pPr>
            <w:r w:rsidRPr="0003642B">
              <w:rPr>
                <w:szCs w:val="24"/>
              </w:rPr>
              <w:lastRenderedPageBreak/>
              <w:t>1.11.3</w:t>
            </w:r>
          </w:p>
          <w:p w14:paraId="00DCE441" w14:textId="77777777" w:rsidR="00987EB7" w:rsidRPr="0003642B" w:rsidRDefault="00987EB7" w:rsidP="003E7A70">
            <w:pPr>
              <w:spacing w:line="240" w:lineRule="auto"/>
              <w:ind w:left="-93" w:right="-108" w:firstLine="0"/>
              <w:jc w:val="center"/>
              <w:rPr>
                <w:szCs w:val="24"/>
              </w:rPr>
            </w:pPr>
          </w:p>
        </w:tc>
        <w:tc>
          <w:tcPr>
            <w:tcW w:w="8184" w:type="dxa"/>
            <w:shd w:val="clear" w:color="auto" w:fill="auto"/>
          </w:tcPr>
          <w:p w14:paraId="352D31C2" w14:textId="77777777" w:rsidR="00987EB7" w:rsidRPr="0003642B" w:rsidRDefault="00987EB7" w:rsidP="003E7A70">
            <w:pPr>
              <w:spacing w:line="240" w:lineRule="auto"/>
              <w:ind w:right="24" w:firstLine="33"/>
              <w:rPr>
                <w:szCs w:val="24"/>
              </w:rPr>
            </w:pPr>
            <w:r w:rsidRPr="0003642B">
              <w:rPr>
                <w:szCs w:val="24"/>
              </w:rPr>
              <w:t>Минимальные расстояния от окон жилых и общественных зданий до придомовых площадок установлены с учетом СП 42.13330.2016 (см. п.7.5).</w:t>
            </w:r>
          </w:p>
        </w:tc>
      </w:tr>
      <w:tr w:rsidR="00987EB7" w:rsidRPr="0003642B" w14:paraId="08956875" w14:textId="77777777" w:rsidTr="003E7A70">
        <w:tc>
          <w:tcPr>
            <w:tcW w:w="1734" w:type="dxa"/>
            <w:shd w:val="clear" w:color="auto" w:fill="auto"/>
          </w:tcPr>
          <w:p w14:paraId="5E941AA4" w14:textId="77777777" w:rsidR="00987EB7" w:rsidRPr="0003642B" w:rsidRDefault="00987EB7" w:rsidP="003E7A70">
            <w:pPr>
              <w:spacing w:line="240" w:lineRule="auto"/>
              <w:ind w:left="-93" w:right="-108" w:firstLine="0"/>
              <w:jc w:val="center"/>
              <w:rPr>
                <w:szCs w:val="24"/>
                <w:lang w:val="en-US"/>
              </w:rPr>
            </w:pPr>
            <w:r w:rsidRPr="0003642B">
              <w:rPr>
                <w:szCs w:val="24"/>
              </w:rPr>
              <w:t>1.12.2</w:t>
            </w:r>
          </w:p>
        </w:tc>
        <w:tc>
          <w:tcPr>
            <w:tcW w:w="8184" w:type="dxa"/>
            <w:shd w:val="clear" w:color="auto" w:fill="auto"/>
          </w:tcPr>
          <w:p w14:paraId="72CEF4E2" w14:textId="77777777" w:rsidR="00987EB7" w:rsidRPr="0003642B" w:rsidRDefault="00987EB7" w:rsidP="003E7A70">
            <w:pPr>
              <w:spacing w:line="240" w:lineRule="auto"/>
              <w:ind w:right="24" w:firstLine="33"/>
              <w:rPr>
                <w:szCs w:val="24"/>
              </w:rPr>
            </w:pPr>
            <w:r w:rsidRPr="0003642B">
              <w:rPr>
                <w:szCs w:val="24"/>
              </w:rPr>
              <w:t xml:space="preserve">Минимальный уровень обеспеченности населения территорией для размещения объектов инженерной инфраструктуры </w:t>
            </w:r>
            <w:r w:rsidRPr="0003642B">
              <w:rPr>
                <w:bCs/>
                <w:szCs w:val="24"/>
              </w:rPr>
              <w:t xml:space="preserve">установлена </w:t>
            </w:r>
            <w:r w:rsidRPr="0003642B">
              <w:rPr>
                <w:szCs w:val="24"/>
                <w:lang w:val="en-US"/>
              </w:rPr>
              <w:t>c</w:t>
            </w:r>
            <w:r w:rsidRPr="0003642B">
              <w:rPr>
                <w:szCs w:val="24"/>
              </w:rPr>
              <w:t xml:space="preserve"> учетом НГП МО (см. раздел I, подраздел 5 п.</w:t>
            </w:r>
            <w:r w:rsidRPr="0003642B">
              <w:rPr>
                <w:bCs/>
                <w:szCs w:val="24"/>
              </w:rPr>
              <w:t xml:space="preserve"> 5.5 </w:t>
            </w:r>
            <w:r w:rsidRPr="0003642B">
              <w:rPr>
                <w:szCs w:val="24"/>
              </w:rPr>
              <w:t>и таблицы № 7</w:t>
            </w:r>
            <w:r w:rsidRPr="0003642B">
              <w:rPr>
                <w:bCs/>
                <w:szCs w:val="24"/>
              </w:rPr>
              <w:t>,</w:t>
            </w:r>
            <w:r w:rsidRPr="0003642B">
              <w:rPr>
                <w:szCs w:val="24"/>
              </w:rPr>
              <w:t xml:space="preserve"> строка 2).</w:t>
            </w:r>
          </w:p>
        </w:tc>
      </w:tr>
      <w:tr w:rsidR="00987EB7" w:rsidRPr="0003642B" w14:paraId="247365CB" w14:textId="77777777" w:rsidTr="003E7A70">
        <w:tc>
          <w:tcPr>
            <w:tcW w:w="1734" w:type="dxa"/>
            <w:shd w:val="clear" w:color="auto" w:fill="auto"/>
          </w:tcPr>
          <w:p w14:paraId="75EC633B" w14:textId="77777777" w:rsidR="00987EB7" w:rsidRPr="0003642B" w:rsidRDefault="00987EB7" w:rsidP="003E7A70">
            <w:pPr>
              <w:spacing w:line="240" w:lineRule="auto"/>
              <w:ind w:left="-93" w:right="-108" w:firstLine="0"/>
              <w:jc w:val="center"/>
              <w:rPr>
                <w:szCs w:val="24"/>
              </w:rPr>
            </w:pPr>
            <w:r w:rsidRPr="0003642B">
              <w:rPr>
                <w:szCs w:val="24"/>
              </w:rPr>
              <w:t>1.13.1-1.13.3</w:t>
            </w:r>
          </w:p>
        </w:tc>
        <w:tc>
          <w:tcPr>
            <w:tcW w:w="8184" w:type="dxa"/>
            <w:shd w:val="clear" w:color="auto" w:fill="auto"/>
          </w:tcPr>
          <w:p w14:paraId="08A7B264" w14:textId="77777777" w:rsidR="00987EB7" w:rsidRPr="0003642B" w:rsidRDefault="00987EB7" w:rsidP="003E7A70">
            <w:pPr>
              <w:spacing w:line="240" w:lineRule="auto"/>
              <w:ind w:right="24" w:firstLine="33"/>
              <w:rPr>
                <w:szCs w:val="24"/>
              </w:rPr>
            </w:pPr>
            <w:r w:rsidRPr="0003642B">
              <w:rPr>
                <w:bCs/>
                <w:szCs w:val="24"/>
              </w:rPr>
              <w:t>Расчетные показатели для кладбищ установлены по НГП МО (см. раздел I, подраздел 5, п.5.19.</w:t>
            </w:r>
          </w:p>
        </w:tc>
      </w:tr>
      <w:tr w:rsidR="00987EB7" w:rsidRPr="0003642B" w14:paraId="67130D24" w14:textId="77777777" w:rsidTr="003E7A70">
        <w:tc>
          <w:tcPr>
            <w:tcW w:w="1734" w:type="dxa"/>
            <w:shd w:val="clear" w:color="auto" w:fill="auto"/>
          </w:tcPr>
          <w:p w14:paraId="7A14F0D0" w14:textId="77777777" w:rsidR="00987EB7" w:rsidRPr="0003642B" w:rsidRDefault="00987EB7" w:rsidP="003E7A70">
            <w:pPr>
              <w:spacing w:line="240" w:lineRule="auto"/>
              <w:ind w:left="-93" w:right="-108" w:firstLine="0"/>
              <w:jc w:val="center"/>
              <w:rPr>
                <w:szCs w:val="24"/>
              </w:rPr>
            </w:pPr>
            <w:r w:rsidRPr="0003642B">
              <w:rPr>
                <w:szCs w:val="24"/>
              </w:rPr>
              <w:t>1.14.4</w:t>
            </w:r>
          </w:p>
        </w:tc>
        <w:tc>
          <w:tcPr>
            <w:tcW w:w="8184" w:type="dxa"/>
            <w:shd w:val="clear" w:color="auto" w:fill="auto"/>
          </w:tcPr>
          <w:p w14:paraId="10675420"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многоквартирных жилых домов установлены по НГП МО (см. раздел I, п.1.20).</w:t>
            </w:r>
          </w:p>
        </w:tc>
      </w:tr>
      <w:tr w:rsidR="00987EB7" w:rsidRPr="0003642B" w14:paraId="34589648" w14:textId="77777777" w:rsidTr="003E7A70">
        <w:tc>
          <w:tcPr>
            <w:tcW w:w="1734" w:type="dxa"/>
            <w:shd w:val="clear" w:color="auto" w:fill="auto"/>
          </w:tcPr>
          <w:p w14:paraId="60EBFCC9" w14:textId="77777777" w:rsidR="00987EB7" w:rsidRPr="0003642B" w:rsidRDefault="00987EB7" w:rsidP="003E7A70">
            <w:pPr>
              <w:spacing w:line="240" w:lineRule="auto"/>
              <w:ind w:left="-93" w:right="-108" w:firstLine="0"/>
              <w:jc w:val="center"/>
              <w:rPr>
                <w:szCs w:val="24"/>
              </w:rPr>
            </w:pPr>
            <w:r w:rsidRPr="0003642B">
              <w:rPr>
                <w:szCs w:val="24"/>
              </w:rPr>
              <w:t>1.14.5</w:t>
            </w:r>
          </w:p>
        </w:tc>
        <w:tc>
          <w:tcPr>
            <w:tcW w:w="8184" w:type="dxa"/>
            <w:shd w:val="clear" w:color="auto" w:fill="auto"/>
          </w:tcPr>
          <w:p w14:paraId="584D9BA3" w14:textId="77777777" w:rsidR="00987EB7" w:rsidRPr="0003642B" w:rsidRDefault="00987EB7" w:rsidP="003E7A70">
            <w:pPr>
              <w:spacing w:line="240" w:lineRule="auto"/>
              <w:ind w:right="24" w:firstLine="33"/>
              <w:rPr>
                <w:szCs w:val="24"/>
              </w:rPr>
            </w:pPr>
            <w:r w:rsidRPr="0003642B">
              <w:rPr>
                <w:bCs/>
                <w:szCs w:val="24"/>
              </w:rPr>
              <w:t>Требования к проектной документации для строительства объектов физической культуры и спорта, торговли и общественного питания установлены по НГП МО (см. раздел I, п.1.20).</w:t>
            </w:r>
          </w:p>
        </w:tc>
      </w:tr>
      <w:tr w:rsidR="00987EB7" w:rsidRPr="0003642B" w14:paraId="2DA8F83C" w14:textId="77777777" w:rsidTr="003E7A70">
        <w:tc>
          <w:tcPr>
            <w:tcW w:w="1734" w:type="dxa"/>
            <w:shd w:val="clear" w:color="auto" w:fill="auto"/>
          </w:tcPr>
          <w:p w14:paraId="458A085F" w14:textId="06AFA131" w:rsidR="00987EB7" w:rsidRPr="00EB0FEA" w:rsidRDefault="0094407A" w:rsidP="003E7A70">
            <w:pPr>
              <w:spacing w:line="240" w:lineRule="auto"/>
              <w:ind w:firstLine="22"/>
              <w:jc w:val="center"/>
              <w:textAlignment w:val="baseline"/>
              <w:rPr>
                <w:szCs w:val="24"/>
              </w:rPr>
            </w:pPr>
            <w:r w:rsidRPr="00EB0FEA">
              <w:rPr>
                <w:szCs w:val="24"/>
              </w:rPr>
              <w:t>1.16</w:t>
            </w:r>
            <w:r w:rsidR="00987EB7" w:rsidRPr="00EB0FEA">
              <w:rPr>
                <w:szCs w:val="24"/>
              </w:rPr>
              <w:t>,</w:t>
            </w:r>
          </w:p>
          <w:p w14:paraId="5B6FF189" w14:textId="1D18BCCF" w:rsidR="00987EB7" w:rsidRPr="00EB0FEA" w:rsidRDefault="00987EB7" w:rsidP="003E7A70">
            <w:pPr>
              <w:spacing w:line="240" w:lineRule="auto"/>
              <w:ind w:left="-93" w:right="-108" w:firstLine="0"/>
              <w:jc w:val="center"/>
              <w:rPr>
                <w:szCs w:val="24"/>
              </w:rPr>
            </w:pPr>
            <w:r w:rsidRPr="00EB0FEA">
              <w:rPr>
                <w:szCs w:val="24"/>
              </w:rPr>
              <w:t>приложение № </w:t>
            </w:r>
            <w:r w:rsidR="00CE524A" w:rsidRPr="00EB0FEA">
              <w:rPr>
                <w:szCs w:val="24"/>
              </w:rPr>
              <w:t>4</w:t>
            </w:r>
            <w:r w:rsidRPr="00EB0FEA">
              <w:rPr>
                <w:szCs w:val="24"/>
              </w:rPr>
              <w:t>.</w:t>
            </w:r>
          </w:p>
        </w:tc>
        <w:tc>
          <w:tcPr>
            <w:tcW w:w="8184" w:type="dxa"/>
            <w:shd w:val="clear" w:color="auto" w:fill="auto"/>
          </w:tcPr>
          <w:p w14:paraId="70920A7B" w14:textId="00614B1D" w:rsidR="00987EB7" w:rsidRPr="00EB0FEA" w:rsidRDefault="00987EB7" w:rsidP="003E7A70">
            <w:pPr>
              <w:spacing w:line="240" w:lineRule="auto"/>
              <w:ind w:right="24" w:firstLine="33"/>
              <w:rPr>
                <w:szCs w:val="24"/>
              </w:rPr>
            </w:pPr>
            <w:r w:rsidRPr="00EB0FEA">
              <w:rPr>
                <w:bCs/>
                <w:szCs w:val="24"/>
              </w:rPr>
              <w:t xml:space="preserve">Норматив количества рабочих мест установлен по НГП МО (см. </w:t>
            </w:r>
            <w:r w:rsidR="002E581D" w:rsidRPr="00EB0FEA">
              <w:rPr>
                <w:bCs/>
                <w:szCs w:val="24"/>
              </w:rPr>
              <w:t xml:space="preserve">раздел I, п.1.17 и </w:t>
            </w:r>
            <w:r w:rsidRPr="00EB0FEA">
              <w:rPr>
                <w:bCs/>
                <w:szCs w:val="24"/>
              </w:rPr>
              <w:t>приложение № 8)</w:t>
            </w:r>
            <w:r w:rsidR="0094407A" w:rsidRPr="00EB0FEA">
              <w:rPr>
                <w:bCs/>
                <w:szCs w:val="24"/>
              </w:rPr>
              <w:t>.</w:t>
            </w:r>
          </w:p>
        </w:tc>
      </w:tr>
    </w:tbl>
    <w:p w14:paraId="4647F0D6" w14:textId="77777777" w:rsidR="00987EB7" w:rsidRDefault="00987EB7" w:rsidP="00987EB7">
      <w:pPr>
        <w:widowControl/>
        <w:autoSpaceDE/>
        <w:autoSpaceDN/>
        <w:adjustRightInd/>
        <w:spacing w:line="240" w:lineRule="auto"/>
        <w:ind w:firstLine="0"/>
        <w:jc w:val="left"/>
        <w:rPr>
          <w:b/>
          <w:szCs w:val="24"/>
        </w:rPr>
      </w:pPr>
    </w:p>
    <w:p w14:paraId="1088E1A3" w14:textId="77777777" w:rsidR="00987EB7" w:rsidRPr="0003642B" w:rsidRDefault="00987EB7" w:rsidP="00987EB7">
      <w:pPr>
        <w:tabs>
          <w:tab w:val="left" w:pos="3960"/>
          <w:tab w:val="center" w:pos="7950"/>
          <w:tab w:val="center" w:pos="9300"/>
        </w:tabs>
        <w:spacing w:line="240" w:lineRule="auto"/>
        <w:ind w:left="360" w:right="99"/>
        <w:jc w:val="center"/>
        <w:outlineLvl w:val="1"/>
        <w:rPr>
          <w:b/>
          <w:sz w:val="26"/>
          <w:szCs w:val="26"/>
        </w:rPr>
      </w:pPr>
      <w:r w:rsidRPr="0003642B">
        <w:rPr>
          <w:b/>
          <w:sz w:val="26"/>
          <w:szCs w:val="26"/>
        </w:rPr>
        <w:t>3. Правила и область применения расчетных показателей, содержащихся в основной части нормативов градостроительного проектирования</w:t>
      </w:r>
    </w:p>
    <w:p w14:paraId="6E44F18B"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3.1. Область применения расчетных показателей нормативов</w:t>
      </w:r>
    </w:p>
    <w:p w14:paraId="65F35EB3"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3.1.1. Действие расчетных показателей местных нормативов градостроительного проектирования распространяется на всю территорию городского округа Реутов Московской области, на правоотношения, возникшие после утверждения настоящих местных нормативов.</w:t>
      </w:r>
    </w:p>
    <w:p w14:paraId="4484E6F2"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3.1.2.</w:t>
      </w:r>
      <w:r w:rsidRPr="0003642B">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399CBDA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w:t>
      </w:r>
      <w:r w:rsidRPr="0003642B">
        <w:rPr>
          <w:rFonts w:ascii="Times New Roman" w:hAnsi="Times New Roman" w:cs="Times New Roman"/>
          <w:sz w:val="24"/>
          <w:szCs w:val="24"/>
        </w:rPr>
        <w:tab/>
        <w:t>подготовку, согласование, утверждение генерального плана городского округа Реутов, внесение изменений в него;</w:t>
      </w:r>
    </w:p>
    <w:p w14:paraId="4D24DDE0"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w:t>
      </w:r>
      <w:r w:rsidRPr="0003642B">
        <w:rPr>
          <w:rFonts w:ascii="Times New Roman" w:hAnsi="Times New Roman" w:cs="Times New Roman"/>
          <w:sz w:val="24"/>
          <w:szCs w:val="24"/>
        </w:rPr>
        <w:tab/>
        <w:t>подготовку, утверждение документации по планировке территории;</w:t>
      </w:r>
    </w:p>
    <w:p w14:paraId="1A60C048"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принятие </w:t>
      </w:r>
      <w:r w:rsidRPr="0003642B">
        <w:rPr>
          <w:color w:val="010101"/>
          <w:szCs w:val="24"/>
        </w:rPr>
        <w:t>решения о комплексном развитии территории;</w:t>
      </w:r>
    </w:p>
    <w:p w14:paraId="0CBD3ED6"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определение условий аукционов на право заключения договоров </w:t>
      </w:r>
      <w:r w:rsidRPr="0003642B">
        <w:rPr>
          <w:color w:val="010101"/>
          <w:szCs w:val="24"/>
        </w:rPr>
        <w:t>о комплексном развитии территории;</w:t>
      </w:r>
    </w:p>
    <w:p w14:paraId="53203F74"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 xml:space="preserve">– разработку и утверждение программ комплексного развития систем коммунальной, социальной и транспортной инфраструктур городского округа </w:t>
      </w:r>
      <w:r w:rsidRPr="0003642B">
        <w:rPr>
          <w:szCs w:val="24"/>
        </w:rPr>
        <w:t>Реутов</w:t>
      </w:r>
      <w:r w:rsidRPr="0003642B">
        <w:rPr>
          <w:rFonts w:ascii="Times New Roman" w:hAnsi="Times New Roman" w:cs="Times New Roman"/>
          <w:sz w:val="24"/>
          <w:szCs w:val="24"/>
        </w:rPr>
        <w:t>;</w:t>
      </w:r>
    </w:p>
    <w:p w14:paraId="172F2953" w14:textId="77777777" w:rsidR="00987EB7" w:rsidRPr="0003642B" w:rsidRDefault="00987EB7" w:rsidP="00987EB7">
      <w:pPr>
        <w:spacing w:line="240" w:lineRule="auto"/>
        <w:ind w:firstLine="567"/>
        <w:textAlignment w:val="baseline"/>
        <w:rPr>
          <w:szCs w:val="24"/>
        </w:rPr>
      </w:pPr>
      <w:r w:rsidRPr="0003642B">
        <w:rPr>
          <w:szCs w:val="24"/>
        </w:rPr>
        <w:t>– подготовку градостроительного плана земельного участка;</w:t>
      </w:r>
    </w:p>
    <w:p w14:paraId="07510303" w14:textId="77777777" w:rsidR="00987EB7" w:rsidRPr="0003642B" w:rsidRDefault="00987EB7" w:rsidP="00987EB7">
      <w:pPr>
        <w:spacing w:line="240" w:lineRule="auto"/>
        <w:ind w:firstLine="567"/>
        <w:textAlignment w:val="baseline"/>
        <w:rPr>
          <w:szCs w:val="24"/>
        </w:rPr>
      </w:pPr>
      <w:r w:rsidRPr="0003642B">
        <w:rPr>
          <w:szCs w:val="24"/>
        </w:rPr>
        <w:t>-</w:t>
      </w:r>
      <w:r w:rsidRPr="0003642B">
        <w:rPr>
          <w:szCs w:val="24"/>
        </w:rPr>
        <w:tab/>
        <w:t xml:space="preserve">подготовку, утверждение правил землепользования и застройки городского округа и внесение изменений в них. </w:t>
      </w:r>
    </w:p>
    <w:p w14:paraId="49ED43D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3.1.3. На территории городского округа Реутов местные нормативы являются обязательными в области применения, описанной в п. 4.2, для всех субъектов градостроительной деятельности.</w:t>
      </w:r>
    </w:p>
    <w:p w14:paraId="2E512A7C"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14:paraId="7AD7AF89"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3.1.4.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3F760877" w14:textId="77777777" w:rsidR="00987EB7" w:rsidRPr="0003642B" w:rsidRDefault="00987EB7" w:rsidP="00987EB7">
      <w:pPr>
        <w:pStyle w:val="ConsPlusNormal"/>
        <w:ind w:firstLine="540"/>
        <w:jc w:val="both"/>
        <w:rPr>
          <w:rFonts w:ascii="Times New Roman" w:hAnsi="Times New Roman" w:cs="Times New Roman"/>
          <w:sz w:val="24"/>
          <w:szCs w:val="24"/>
        </w:rPr>
      </w:pPr>
      <w:r w:rsidRPr="0003642B">
        <w:rPr>
          <w:rFonts w:ascii="Times New Roman" w:hAnsi="Times New Roman" w:cs="Times New Roman"/>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2E2F9413" w14:textId="77777777" w:rsidR="00987EB7" w:rsidRPr="0003642B" w:rsidRDefault="00987EB7" w:rsidP="00987EB7">
      <w:pPr>
        <w:spacing w:line="240" w:lineRule="auto"/>
        <w:ind w:firstLine="567"/>
        <w:textAlignment w:val="baseline"/>
        <w:rPr>
          <w:szCs w:val="24"/>
        </w:rPr>
      </w:pPr>
      <w:r w:rsidRPr="0003642B">
        <w:rPr>
          <w:szCs w:val="24"/>
        </w:rPr>
        <w:t>– в договорах о комплексном развитии территории.</w:t>
      </w:r>
    </w:p>
    <w:p w14:paraId="72506462" w14:textId="17B50AE4" w:rsidR="00987EB7" w:rsidRPr="0003642B" w:rsidRDefault="00987EB7" w:rsidP="00987EB7">
      <w:pPr>
        <w:shd w:val="clear" w:color="auto" w:fill="FFFFFF"/>
        <w:spacing w:line="240" w:lineRule="auto"/>
        <w:ind w:firstLine="539"/>
        <w:textAlignment w:val="baseline"/>
        <w:rPr>
          <w:szCs w:val="24"/>
        </w:rPr>
      </w:pPr>
      <w:r w:rsidRPr="00EB0FEA">
        <w:rPr>
          <w:szCs w:val="24"/>
        </w:rPr>
        <w:t>3.</w:t>
      </w:r>
      <w:r w:rsidR="005C5E14" w:rsidRPr="00EB0FEA">
        <w:rPr>
          <w:szCs w:val="24"/>
        </w:rPr>
        <w:t>1.</w:t>
      </w:r>
      <w:r w:rsidRPr="00EB0FEA">
        <w:rPr>
          <w:szCs w:val="24"/>
        </w:rPr>
        <w:t>5.</w:t>
      </w:r>
      <w:r w:rsidRPr="0003642B">
        <w:rPr>
          <w:szCs w:val="24"/>
        </w:rPr>
        <w:t xml:space="preserve"> Расчетные показатели местных нормативов могут применяться: </w:t>
      </w:r>
    </w:p>
    <w:p w14:paraId="1127E862" w14:textId="77777777" w:rsidR="00987EB7" w:rsidRPr="0003642B" w:rsidRDefault="00987EB7" w:rsidP="00987EB7">
      <w:pPr>
        <w:spacing w:line="240" w:lineRule="auto"/>
        <w:ind w:firstLine="567"/>
        <w:textAlignment w:val="baseline"/>
        <w:rPr>
          <w:szCs w:val="24"/>
        </w:rPr>
      </w:pPr>
      <w:r w:rsidRPr="0003642B">
        <w:rPr>
          <w:szCs w:val="24"/>
        </w:rPr>
        <w:t>– при подготовке стратегии социально-экономического развития и муниципальных программ городского округа Реутов;</w:t>
      </w:r>
    </w:p>
    <w:p w14:paraId="430AB6E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для принятия решений органами местного самоуправления </w:t>
      </w:r>
      <w:r w:rsidRPr="0003642B">
        <w:rPr>
          <w:bCs/>
          <w:szCs w:val="24"/>
        </w:rPr>
        <w:t xml:space="preserve">городского округа </w:t>
      </w:r>
      <w:r w:rsidRPr="0003642B">
        <w:rPr>
          <w:szCs w:val="24"/>
        </w:rPr>
        <w:t xml:space="preserve">Реутов, должностными лицами, осуществляющими контроль за градостроительной деятельностью на территории </w:t>
      </w:r>
      <w:r w:rsidRPr="0003642B">
        <w:rPr>
          <w:bCs/>
          <w:szCs w:val="24"/>
        </w:rPr>
        <w:t xml:space="preserve">городского округа </w:t>
      </w:r>
      <w:r w:rsidRPr="0003642B">
        <w:rPr>
          <w:szCs w:val="24"/>
        </w:rPr>
        <w:t>Реутов;</w:t>
      </w:r>
    </w:p>
    <w:p w14:paraId="0D181B82"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70E3FE4D"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при проведении общественных обсуждений, публичных слушаний по проектам генерального плана </w:t>
      </w:r>
      <w:r w:rsidRPr="0003642B">
        <w:rPr>
          <w:bCs/>
          <w:szCs w:val="24"/>
        </w:rPr>
        <w:t xml:space="preserve">городского округа </w:t>
      </w:r>
      <w:r w:rsidRPr="0003642B">
        <w:rPr>
          <w:szCs w:val="24"/>
        </w:rPr>
        <w:t>Реутов;</w:t>
      </w:r>
    </w:p>
    <w:p w14:paraId="759FB306"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AA3F27B" w14:textId="77777777" w:rsidR="00987EB7" w:rsidRPr="0003642B" w:rsidRDefault="00987EB7" w:rsidP="00987EB7">
      <w:pPr>
        <w:shd w:val="clear" w:color="auto" w:fill="FFFFFF"/>
        <w:spacing w:line="240" w:lineRule="auto"/>
        <w:ind w:firstLine="539"/>
        <w:textAlignment w:val="baseline"/>
        <w:rPr>
          <w:szCs w:val="24"/>
        </w:rPr>
      </w:pPr>
      <w:r w:rsidRPr="0003642B">
        <w:rPr>
          <w:szCs w:val="24"/>
        </w:rPr>
        <w:t xml:space="preserve">–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Pr="0003642B">
        <w:rPr>
          <w:bCs/>
          <w:szCs w:val="24"/>
        </w:rPr>
        <w:t xml:space="preserve">городского округа Реутов </w:t>
      </w:r>
      <w:r w:rsidRPr="0003642B">
        <w:rPr>
          <w:szCs w:val="24"/>
        </w:rPr>
        <w:t xml:space="preserve">и расчетных показателей максимально допустимого уровня территориальной доступности таких объектов для населения </w:t>
      </w:r>
      <w:r w:rsidRPr="0003642B">
        <w:rPr>
          <w:bCs/>
          <w:szCs w:val="24"/>
        </w:rPr>
        <w:t xml:space="preserve">городского округа </w:t>
      </w:r>
      <w:r w:rsidRPr="0003642B">
        <w:rPr>
          <w:szCs w:val="24"/>
        </w:rPr>
        <w:t>Реутов.</w:t>
      </w:r>
    </w:p>
    <w:p w14:paraId="4E9A118E" w14:textId="77777777" w:rsidR="00987EB7" w:rsidRPr="0003642B" w:rsidRDefault="00987EB7" w:rsidP="00987EB7">
      <w:pPr>
        <w:spacing w:line="240" w:lineRule="auto"/>
        <w:ind w:firstLine="567"/>
        <w:textAlignment w:val="baseline"/>
        <w:rPr>
          <w:szCs w:val="24"/>
        </w:rPr>
      </w:pPr>
      <w:r w:rsidRPr="0003642B">
        <w:rPr>
          <w:szCs w:val="24"/>
        </w:rPr>
        <w:t xml:space="preserve">3.1.6.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03642B">
        <w:rPr>
          <w:szCs w:val="24"/>
          <w:lang w:val="en-US"/>
        </w:rPr>
        <w:t>I</w:t>
      </w:r>
      <w:r w:rsidRPr="0003642B">
        <w:rPr>
          <w:szCs w:val="24"/>
        </w:rPr>
        <w:t xml:space="preserve"> НГП МО.</w:t>
      </w:r>
    </w:p>
    <w:p w14:paraId="07A04942" w14:textId="77777777" w:rsidR="00987EB7" w:rsidRPr="0003642B" w:rsidRDefault="00987EB7" w:rsidP="00987EB7">
      <w:pPr>
        <w:spacing w:line="240" w:lineRule="auto"/>
        <w:ind w:right="-51" w:firstLine="600"/>
        <w:rPr>
          <w:bCs/>
          <w:szCs w:val="24"/>
        </w:rPr>
      </w:pPr>
      <w:r w:rsidRPr="0003642B">
        <w:rPr>
          <w:bCs/>
          <w:szCs w:val="24"/>
        </w:rPr>
        <w:t xml:space="preserve">3.1.7.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 </w:t>
      </w:r>
    </w:p>
    <w:p w14:paraId="2B272632" w14:textId="09AA5F85" w:rsidR="00987EB7" w:rsidRDefault="00987EB7" w:rsidP="00987EB7">
      <w:pPr>
        <w:shd w:val="clear" w:color="auto" w:fill="FFFFFF"/>
        <w:spacing w:line="240" w:lineRule="auto"/>
        <w:ind w:firstLine="540"/>
        <w:textAlignment w:val="baseline"/>
      </w:pPr>
      <w:r w:rsidRPr="0003642B">
        <w:t>3.1.8. Перечень расчетных показателей минимальной обеспеченности и максимальной территориальной доступности объектов местного значения с распределением по градостроительным документам, для подготовки которых они предназначены, включая генеральный план городского округа Реутов (далее – ГП), документация по планировке территории (далее – ДПТ), правила землепользования и застройки городского округа Реутов (далее – ПЗЗ) в части определения расчетных показателей для целей комплексного развитии территории, приведен в таблице 2</w:t>
      </w:r>
      <w:r w:rsidR="009356D9">
        <w:t>1</w:t>
      </w:r>
      <w:r w:rsidRPr="0003642B">
        <w:t>.</w:t>
      </w:r>
    </w:p>
    <w:p w14:paraId="681F2697" w14:textId="0E184E51" w:rsidR="009356D9" w:rsidRDefault="009356D9" w:rsidP="00987EB7">
      <w:pPr>
        <w:shd w:val="clear" w:color="auto" w:fill="FFFFFF"/>
        <w:spacing w:line="240" w:lineRule="auto"/>
        <w:ind w:firstLine="540"/>
        <w:textAlignment w:val="baseline"/>
      </w:pPr>
    </w:p>
    <w:p w14:paraId="55813CA3" w14:textId="5A00106E" w:rsidR="009356D9" w:rsidRDefault="009356D9" w:rsidP="00987EB7">
      <w:pPr>
        <w:shd w:val="clear" w:color="auto" w:fill="FFFFFF"/>
        <w:spacing w:line="240" w:lineRule="auto"/>
        <w:ind w:firstLine="540"/>
        <w:textAlignment w:val="baseline"/>
      </w:pPr>
    </w:p>
    <w:p w14:paraId="4F833649" w14:textId="77777777" w:rsidR="009356D9" w:rsidRPr="0003642B" w:rsidRDefault="009356D9" w:rsidP="00987EB7">
      <w:pPr>
        <w:shd w:val="clear" w:color="auto" w:fill="FFFFFF"/>
        <w:spacing w:line="240" w:lineRule="auto"/>
        <w:ind w:firstLine="540"/>
        <w:textAlignment w:val="baseline"/>
      </w:pPr>
    </w:p>
    <w:p w14:paraId="17F10F01" w14:textId="6BAA91DB" w:rsidR="00987EB7" w:rsidRDefault="00987EB7" w:rsidP="00987EB7">
      <w:pPr>
        <w:spacing w:line="240" w:lineRule="auto"/>
        <w:jc w:val="right"/>
        <w:outlineLvl w:val="4"/>
        <w:rPr>
          <w:szCs w:val="24"/>
        </w:rPr>
      </w:pPr>
      <w:r w:rsidRPr="0003642B">
        <w:rPr>
          <w:szCs w:val="24"/>
        </w:rPr>
        <w:t>Таблица 2</w:t>
      </w:r>
      <w:r w:rsidR="009356D9">
        <w:rPr>
          <w:szCs w:val="24"/>
        </w:rPr>
        <w:t>1</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61E31EE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hideMark/>
          </w:tcPr>
          <w:p w14:paraId="15D94DBE" w14:textId="77777777" w:rsidR="00987EB7" w:rsidRPr="0003642B" w:rsidRDefault="00987EB7" w:rsidP="003E7A70">
            <w:pPr>
              <w:pStyle w:val="ConsPlusNormal"/>
              <w:ind w:left="69" w:right="84" w:hanging="57"/>
              <w:jc w:val="center"/>
              <w:rPr>
                <w:rFonts w:ascii="Times New Roman" w:hAnsi="Times New Roman" w:cs="Times New Roman"/>
                <w:sz w:val="22"/>
                <w:szCs w:val="22"/>
                <w:lang w:eastAsia="en-US"/>
              </w:rPr>
            </w:pPr>
            <w:r w:rsidRPr="0003642B">
              <w:rPr>
                <w:rFonts w:ascii="Times New Roman" w:eastAsia="Calibri" w:hAnsi="Times New Roman" w:cs="Times New Roman"/>
                <w:sz w:val="22"/>
                <w:szCs w:val="22"/>
              </w:rPr>
              <w:t>№ раздела основной части</w:t>
            </w:r>
          </w:p>
        </w:tc>
        <w:tc>
          <w:tcPr>
            <w:tcW w:w="6385" w:type="dxa"/>
            <w:tcBorders>
              <w:top w:val="single" w:sz="4" w:space="0" w:color="auto"/>
              <w:left w:val="single" w:sz="4" w:space="0" w:color="auto"/>
              <w:bottom w:val="single" w:sz="4" w:space="0" w:color="auto"/>
              <w:right w:val="single" w:sz="4" w:space="0" w:color="auto"/>
            </w:tcBorders>
            <w:hideMark/>
          </w:tcPr>
          <w:p w14:paraId="4C88243A" w14:textId="77777777" w:rsidR="00987EB7" w:rsidRPr="0003642B" w:rsidRDefault="00987EB7" w:rsidP="003E7A70">
            <w:pPr>
              <w:pStyle w:val="ConsPlusNormal"/>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 xml:space="preserve">Наименование расчетных показателей </w:t>
            </w:r>
          </w:p>
        </w:tc>
        <w:tc>
          <w:tcPr>
            <w:tcW w:w="709" w:type="dxa"/>
            <w:tcBorders>
              <w:top w:val="single" w:sz="4" w:space="0" w:color="auto"/>
              <w:left w:val="single" w:sz="4" w:space="0" w:color="auto"/>
              <w:bottom w:val="single" w:sz="4" w:space="0" w:color="auto"/>
              <w:right w:val="single" w:sz="4" w:space="0" w:color="auto"/>
            </w:tcBorders>
            <w:hideMark/>
          </w:tcPr>
          <w:p w14:paraId="1DE2935F"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ГП</w:t>
            </w:r>
          </w:p>
        </w:tc>
        <w:tc>
          <w:tcPr>
            <w:tcW w:w="709" w:type="dxa"/>
            <w:tcBorders>
              <w:top w:val="single" w:sz="4" w:space="0" w:color="auto"/>
              <w:left w:val="single" w:sz="4" w:space="0" w:color="auto"/>
              <w:bottom w:val="single" w:sz="4" w:space="0" w:color="auto"/>
              <w:right w:val="single" w:sz="4" w:space="0" w:color="auto"/>
            </w:tcBorders>
            <w:hideMark/>
          </w:tcPr>
          <w:p w14:paraId="183C763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ДПТ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A3A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ПЗЗ</w:t>
            </w:r>
          </w:p>
        </w:tc>
      </w:tr>
      <w:tr w:rsidR="00987EB7" w:rsidRPr="0003642B" w14:paraId="25AA433C"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61263B18"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1.2 </w:t>
            </w:r>
          </w:p>
        </w:tc>
        <w:tc>
          <w:tcPr>
            <w:tcW w:w="6385" w:type="dxa"/>
            <w:tcBorders>
              <w:top w:val="single" w:sz="4" w:space="0" w:color="auto"/>
              <w:left w:val="single" w:sz="4" w:space="0" w:color="auto"/>
              <w:bottom w:val="single" w:sz="4" w:space="0" w:color="auto"/>
              <w:right w:val="single" w:sz="4" w:space="0" w:color="auto"/>
            </w:tcBorders>
          </w:tcPr>
          <w:p w14:paraId="12B5EF1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в области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14:paraId="68A3453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AA3175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DC4101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9D3E37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0FE21876"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1.3 </w:t>
            </w:r>
          </w:p>
        </w:tc>
        <w:tc>
          <w:tcPr>
            <w:tcW w:w="6385" w:type="dxa"/>
            <w:tcBorders>
              <w:top w:val="single" w:sz="4" w:space="0" w:color="auto"/>
              <w:left w:val="single" w:sz="4" w:space="0" w:color="auto"/>
              <w:bottom w:val="single" w:sz="4" w:space="0" w:color="auto"/>
              <w:right w:val="single" w:sz="4" w:space="0" w:color="auto"/>
            </w:tcBorders>
          </w:tcPr>
          <w:p w14:paraId="6FD11B2A"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 xml:space="preserve">Расчетные показатели обеспеченности территорией для размещения объектов местного значения в границах элементов планировочных структур </w:t>
            </w:r>
            <w:r w:rsidRPr="008E218E">
              <w:rPr>
                <w:rFonts w:ascii="Times New Roman" w:hAnsi="Times New Roman" w:cs="Times New Roman"/>
                <w:bCs/>
                <w:sz w:val="24"/>
                <w:szCs w:val="24"/>
              </w:rPr>
              <w:t>города</w:t>
            </w:r>
          </w:p>
        </w:tc>
        <w:tc>
          <w:tcPr>
            <w:tcW w:w="709" w:type="dxa"/>
            <w:tcBorders>
              <w:top w:val="single" w:sz="4" w:space="0" w:color="auto"/>
              <w:left w:val="single" w:sz="4" w:space="0" w:color="auto"/>
              <w:bottom w:val="single" w:sz="4" w:space="0" w:color="auto"/>
              <w:right w:val="single" w:sz="4" w:space="0" w:color="auto"/>
            </w:tcBorders>
          </w:tcPr>
          <w:p w14:paraId="440C123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E23C0D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9D16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67C088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0CB28A5" w14:textId="77777777" w:rsidR="00987EB7" w:rsidRPr="008E218E" w:rsidRDefault="00987EB7" w:rsidP="003E7A70">
            <w:pPr>
              <w:pStyle w:val="ConsPlusNormal"/>
              <w:ind w:left="69" w:right="84" w:hanging="57"/>
              <w:jc w:val="center"/>
              <w:rPr>
                <w:rFonts w:ascii="Times New Roman" w:eastAsia="Calibri" w:hAnsi="Times New Roman" w:cs="Times New Roman"/>
                <w:sz w:val="24"/>
                <w:szCs w:val="24"/>
              </w:rPr>
            </w:pPr>
            <w:r w:rsidRPr="008E218E">
              <w:rPr>
                <w:rFonts w:ascii="Times New Roman" w:hAnsi="Times New Roman" w:cs="Times New Roman"/>
                <w:bCs/>
                <w:sz w:val="24"/>
                <w:szCs w:val="24"/>
              </w:rPr>
              <w:t>1.4 </w:t>
            </w:r>
          </w:p>
        </w:tc>
        <w:tc>
          <w:tcPr>
            <w:tcW w:w="6385" w:type="dxa"/>
            <w:tcBorders>
              <w:top w:val="single" w:sz="4" w:space="0" w:color="auto"/>
              <w:left w:val="single" w:sz="4" w:space="0" w:color="auto"/>
              <w:bottom w:val="single" w:sz="4" w:space="0" w:color="auto"/>
              <w:right w:val="single" w:sz="4" w:space="0" w:color="auto"/>
            </w:tcBorders>
          </w:tcPr>
          <w:p w14:paraId="1CE3340F" w14:textId="77777777" w:rsidR="00987EB7" w:rsidRPr="008E218E" w:rsidRDefault="00987EB7" w:rsidP="003E7A70">
            <w:pPr>
              <w:pStyle w:val="ConsPlusNormal"/>
              <w:ind w:firstLine="0"/>
              <w:rPr>
                <w:rFonts w:ascii="Times New Roman" w:hAnsi="Times New Roman" w:cs="Times New Roman"/>
                <w:bCs/>
                <w:sz w:val="24"/>
                <w:szCs w:val="24"/>
                <w:lang w:eastAsia="en-US"/>
              </w:rPr>
            </w:pPr>
            <w:r w:rsidRPr="008E218E">
              <w:rPr>
                <w:rFonts w:ascii="Times New Roman" w:hAnsi="Times New Roman" w:cs="Times New Roman"/>
                <w:bCs/>
                <w:sz w:val="24"/>
                <w:szCs w:val="24"/>
              </w:rPr>
              <w:t>Расчетные показатели объектов образования</w:t>
            </w:r>
          </w:p>
        </w:tc>
        <w:tc>
          <w:tcPr>
            <w:tcW w:w="709" w:type="dxa"/>
            <w:tcBorders>
              <w:top w:val="single" w:sz="4" w:space="0" w:color="auto"/>
              <w:left w:val="single" w:sz="4" w:space="0" w:color="auto"/>
              <w:bottom w:val="single" w:sz="4" w:space="0" w:color="auto"/>
              <w:right w:val="single" w:sz="4" w:space="0" w:color="auto"/>
            </w:tcBorders>
          </w:tcPr>
          <w:p w14:paraId="5350EF6D"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2FE097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E883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CE52E02"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F603AD9"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1.5 </w:t>
            </w:r>
          </w:p>
        </w:tc>
        <w:tc>
          <w:tcPr>
            <w:tcW w:w="6385" w:type="dxa"/>
            <w:tcBorders>
              <w:top w:val="single" w:sz="4" w:space="0" w:color="auto"/>
              <w:left w:val="single" w:sz="4" w:space="0" w:color="auto"/>
              <w:bottom w:val="single" w:sz="4" w:space="0" w:color="auto"/>
              <w:right w:val="single" w:sz="4" w:space="0" w:color="auto"/>
            </w:tcBorders>
          </w:tcPr>
          <w:p w14:paraId="19BE70D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физической культуры и массового спорта</w:t>
            </w:r>
          </w:p>
        </w:tc>
        <w:tc>
          <w:tcPr>
            <w:tcW w:w="709" w:type="dxa"/>
            <w:tcBorders>
              <w:top w:val="single" w:sz="4" w:space="0" w:color="auto"/>
              <w:left w:val="single" w:sz="4" w:space="0" w:color="auto"/>
              <w:bottom w:val="single" w:sz="4" w:space="0" w:color="auto"/>
              <w:right w:val="single" w:sz="4" w:space="0" w:color="auto"/>
            </w:tcBorders>
          </w:tcPr>
          <w:p w14:paraId="39FB07E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E6AD3B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6F5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F62F7B4"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F22D9CB"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1.6 </w:t>
            </w:r>
          </w:p>
        </w:tc>
        <w:tc>
          <w:tcPr>
            <w:tcW w:w="6385" w:type="dxa"/>
            <w:tcBorders>
              <w:top w:val="single" w:sz="4" w:space="0" w:color="auto"/>
              <w:left w:val="single" w:sz="4" w:space="0" w:color="auto"/>
              <w:bottom w:val="single" w:sz="4" w:space="0" w:color="auto"/>
              <w:right w:val="single" w:sz="4" w:space="0" w:color="auto"/>
            </w:tcBorders>
          </w:tcPr>
          <w:p w14:paraId="570A1D22"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кул</w:t>
            </w:r>
            <w:r>
              <w:rPr>
                <w:rFonts w:ascii="Times New Roman" w:hAnsi="Times New Roman" w:cs="Times New Roman"/>
                <w:bCs/>
                <w:sz w:val="24"/>
                <w:szCs w:val="24"/>
              </w:rPr>
              <w:t>ь</w:t>
            </w:r>
            <w:r w:rsidRPr="0003642B">
              <w:rPr>
                <w:rFonts w:ascii="Times New Roman" w:hAnsi="Times New Roman" w:cs="Times New Roman"/>
                <w:bCs/>
                <w:sz w:val="24"/>
                <w:szCs w:val="24"/>
              </w:rPr>
              <w:t>туры</w:t>
            </w:r>
          </w:p>
        </w:tc>
        <w:tc>
          <w:tcPr>
            <w:tcW w:w="709" w:type="dxa"/>
            <w:tcBorders>
              <w:top w:val="single" w:sz="4" w:space="0" w:color="auto"/>
              <w:left w:val="single" w:sz="4" w:space="0" w:color="auto"/>
              <w:bottom w:val="single" w:sz="4" w:space="0" w:color="auto"/>
              <w:right w:val="single" w:sz="4" w:space="0" w:color="auto"/>
            </w:tcBorders>
          </w:tcPr>
          <w:p w14:paraId="3A0C79C5"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BA83AE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9976C"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5EE6669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2C59CB1"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1.7 </w:t>
            </w:r>
          </w:p>
        </w:tc>
        <w:tc>
          <w:tcPr>
            <w:tcW w:w="6385" w:type="dxa"/>
            <w:tcBorders>
              <w:top w:val="single" w:sz="4" w:space="0" w:color="auto"/>
              <w:left w:val="single" w:sz="4" w:space="0" w:color="auto"/>
              <w:bottom w:val="single" w:sz="4" w:space="0" w:color="auto"/>
              <w:right w:val="single" w:sz="4" w:space="0" w:color="auto"/>
            </w:tcBorders>
          </w:tcPr>
          <w:p w14:paraId="12190626"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торговли, общественного питания и бытового обслуживания</w:t>
            </w:r>
          </w:p>
        </w:tc>
        <w:tc>
          <w:tcPr>
            <w:tcW w:w="709" w:type="dxa"/>
            <w:tcBorders>
              <w:top w:val="single" w:sz="4" w:space="0" w:color="auto"/>
              <w:left w:val="single" w:sz="4" w:space="0" w:color="auto"/>
              <w:bottom w:val="single" w:sz="4" w:space="0" w:color="auto"/>
              <w:right w:val="single" w:sz="4" w:space="0" w:color="auto"/>
            </w:tcBorders>
          </w:tcPr>
          <w:p w14:paraId="650D9D1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565091E3"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881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0929E419"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7F9B9E4"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1.8 </w:t>
            </w:r>
          </w:p>
        </w:tc>
        <w:tc>
          <w:tcPr>
            <w:tcW w:w="6385" w:type="dxa"/>
            <w:tcBorders>
              <w:top w:val="single" w:sz="4" w:space="0" w:color="auto"/>
              <w:left w:val="single" w:sz="4" w:space="0" w:color="auto"/>
              <w:bottom w:val="single" w:sz="4" w:space="0" w:color="auto"/>
              <w:right w:val="single" w:sz="4" w:space="0" w:color="auto"/>
            </w:tcBorders>
          </w:tcPr>
          <w:p w14:paraId="525D4B4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автомобильных дорог местного значения и транспор</w:t>
            </w:r>
            <w:r>
              <w:rPr>
                <w:rFonts w:ascii="Times New Roman" w:hAnsi="Times New Roman" w:cs="Times New Roman"/>
                <w:bCs/>
                <w:sz w:val="24"/>
                <w:szCs w:val="24"/>
              </w:rPr>
              <w:t>т</w:t>
            </w:r>
            <w:r w:rsidRPr="0003642B">
              <w:rPr>
                <w:rFonts w:ascii="Times New Roman" w:hAnsi="Times New Roman" w:cs="Times New Roman"/>
                <w:bCs/>
                <w:sz w:val="24"/>
                <w:szCs w:val="24"/>
              </w:rPr>
              <w:t xml:space="preserve">ного </w:t>
            </w:r>
            <w:r w:rsidRPr="00650978">
              <w:rPr>
                <w:rFonts w:ascii="Times New Roman" w:hAnsi="Times New Roman" w:cs="Times New Roman"/>
                <w:bCs/>
                <w:sz w:val="24"/>
                <w:szCs w:val="24"/>
              </w:rPr>
              <w:t>обслуживания</w:t>
            </w:r>
          </w:p>
        </w:tc>
        <w:tc>
          <w:tcPr>
            <w:tcW w:w="709" w:type="dxa"/>
            <w:tcBorders>
              <w:top w:val="single" w:sz="4" w:space="0" w:color="auto"/>
              <w:left w:val="single" w:sz="4" w:space="0" w:color="auto"/>
              <w:bottom w:val="single" w:sz="4" w:space="0" w:color="auto"/>
              <w:right w:val="single" w:sz="4" w:space="0" w:color="auto"/>
            </w:tcBorders>
          </w:tcPr>
          <w:p w14:paraId="601DA86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6CD2477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9397"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145CB793"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27203733"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1.9 </w:t>
            </w:r>
          </w:p>
        </w:tc>
        <w:tc>
          <w:tcPr>
            <w:tcW w:w="6385" w:type="dxa"/>
            <w:tcBorders>
              <w:top w:val="single" w:sz="4" w:space="0" w:color="auto"/>
              <w:left w:val="single" w:sz="4" w:space="0" w:color="auto"/>
              <w:bottom w:val="single" w:sz="4" w:space="0" w:color="auto"/>
              <w:right w:val="single" w:sz="4" w:space="0" w:color="auto"/>
            </w:tcBorders>
          </w:tcPr>
          <w:p w14:paraId="19F26823"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объектов для хранения индивидуального автомобильного транспорта</w:t>
            </w:r>
          </w:p>
        </w:tc>
        <w:tc>
          <w:tcPr>
            <w:tcW w:w="709" w:type="dxa"/>
            <w:tcBorders>
              <w:top w:val="single" w:sz="4" w:space="0" w:color="auto"/>
              <w:left w:val="single" w:sz="4" w:space="0" w:color="auto"/>
              <w:bottom w:val="single" w:sz="4" w:space="0" w:color="auto"/>
              <w:right w:val="single" w:sz="4" w:space="0" w:color="auto"/>
            </w:tcBorders>
          </w:tcPr>
          <w:p w14:paraId="0391BA9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8AF1AD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A4FBCD"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33F954FB"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3FB3C8C"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1.10 </w:t>
            </w:r>
          </w:p>
        </w:tc>
        <w:tc>
          <w:tcPr>
            <w:tcW w:w="6385" w:type="dxa"/>
            <w:tcBorders>
              <w:top w:val="single" w:sz="4" w:space="0" w:color="auto"/>
              <w:left w:val="single" w:sz="4" w:space="0" w:color="auto"/>
              <w:bottom w:val="single" w:sz="4" w:space="0" w:color="auto"/>
              <w:right w:val="single" w:sz="4" w:space="0" w:color="auto"/>
            </w:tcBorders>
          </w:tcPr>
          <w:p w14:paraId="184E9EE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озеленения территорий и мест массового отдыха населения</w:t>
            </w:r>
          </w:p>
        </w:tc>
        <w:tc>
          <w:tcPr>
            <w:tcW w:w="709" w:type="dxa"/>
            <w:tcBorders>
              <w:top w:val="single" w:sz="4" w:space="0" w:color="auto"/>
              <w:left w:val="single" w:sz="4" w:space="0" w:color="auto"/>
              <w:bottom w:val="single" w:sz="4" w:space="0" w:color="auto"/>
              <w:right w:val="single" w:sz="4" w:space="0" w:color="auto"/>
            </w:tcBorders>
          </w:tcPr>
          <w:p w14:paraId="1B32C7CE"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627F30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3B23B"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2D311550"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F3DE8F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1.11 </w:t>
            </w:r>
          </w:p>
        </w:tc>
        <w:tc>
          <w:tcPr>
            <w:tcW w:w="6385" w:type="dxa"/>
            <w:tcBorders>
              <w:top w:val="single" w:sz="4" w:space="0" w:color="auto"/>
              <w:left w:val="single" w:sz="4" w:space="0" w:color="auto"/>
              <w:bottom w:val="single" w:sz="4" w:space="0" w:color="auto"/>
              <w:right w:val="single" w:sz="4" w:space="0" w:color="auto"/>
            </w:tcBorders>
          </w:tcPr>
          <w:p w14:paraId="051F260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благоустройства придомовой территории</w:t>
            </w:r>
          </w:p>
        </w:tc>
        <w:tc>
          <w:tcPr>
            <w:tcW w:w="709" w:type="dxa"/>
            <w:tcBorders>
              <w:top w:val="single" w:sz="4" w:space="0" w:color="auto"/>
              <w:left w:val="single" w:sz="4" w:space="0" w:color="auto"/>
              <w:bottom w:val="single" w:sz="4" w:space="0" w:color="auto"/>
              <w:right w:val="single" w:sz="4" w:space="0" w:color="auto"/>
            </w:tcBorders>
          </w:tcPr>
          <w:p w14:paraId="1702630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519D31B8"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95290"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4645A487"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4F0B5DFA"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1.12 </w:t>
            </w:r>
          </w:p>
        </w:tc>
        <w:tc>
          <w:tcPr>
            <w:tcW w:w="6385" w:type="dxa"/>
            <w:tcBorders>
              <w:top w:val="single" w:sz="4" w:space="0" w:color="auto"/>
              <w:left w:val="single" w:sz="4" w:space="0" w:color="auto"/>
              <w:bottom w:val="single" w:sz="4" w:space="0" w:color="auto"/>
              <w:right w:val="single" w:sz="4" w:space="0" w:color="auto"/>
            </w:tcBorders>
          </w:tcPr>
          <w:p w14:paraId="02211757"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области электро-, тепло-, газо-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tcPr>
          <w:p w14:paraId="4A891E1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953A4F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EC249E"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7ACB24A1"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8C5B4CB"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1.13 </w:t>
            </w:r>
          </w:p>
        </w:tc>
        <w:tc>
          <w:tcPr>
            <w:tcW w:w="6385" w:type="dxa"/>
            <w:tcBorders>
              <w:top w:val="single" w:sz="4" w:space="0" w:color="auto"/>
              <w:left w:val="single" w:sz="4" w:space="0" w:color="auto"/>
              <w:bottom w:val="single" w:sz="4" w:space="0" w:color="auto"/>
              <w:right w:val="single" w:sz="4" w:space="0" w:color="auto"/>
            </w:tcBorders>
          </w:tcPr>
          <w:p w14:paraId="53B5C336"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7F0EC50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74A8C81F"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4AC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7FA5ED5"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5E49361D"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1.14 </w:t>
            </w:r>
          </w:p>
        </w:tc>
        <w:tc>
          <w:tcPr>
            <w:tcW w:w="6385" w:type="dxa"/>
            <w:tcBorders>
              <w:top w:val="single" w:sz="4" w:space="0" w:color="auto"/>
              <w:left w:val="single" w:sz="4" w:space="0" w:color="auto"/>
              <w:bottom w:val="single" w:sz="4" w:space="0" w:color="auto"/>
              <w:right w:val="single" w:sz="4" w:space="0" w:color="auto"/>
            </w:tcBorders>
          </w:tcPr>
          <w:p w14:paraId="39ADD9AA" w14:textId="2EE0A78F" w:rsidR="00987EB7" w:rsidRPr="0003642B" w:rsidRDefault="00371BDB" w:rsidP="003E7A70">
            <w:pPr>
              <w:pStyle w:val="ConsPlusNormal"/>
              <w:ind w:firstLine="0"/>
              <w:rPr>
                <w:rFonts w:ascii="Times New Roman" w:hAnsi="Times New Roman" w:cs="Times New Roman"/>
                <w:bCs/>
                <w:sz w:val="24"/>
                <w:szCs w:val="24"/>
              </w:rPr>
            </w:pPr>
            <w:r w:rsidRPr="00371BDB">
              <w:rPr>
                <w:rFonts w:ascii="Times New Roman" w:hAnsi="Times New Roman" w:cs="Times New Roman"/>
                <w:bCs/>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5D843482"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3DF52B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4269F" w14:textId="05FC8327" w:rsidR="00987EB7" w:rsidRPr="0003642B" w:rsidRDefault="00371BDB" w:rsidP="003E7A70">
            <w:pPr>
              <w:pStyle w:val="ConsPlusNormal"/>
              <w:ind w:left="-60" w:firstLine="6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987EB7" w:rsidRPr="0003642B" w14:paraId="5AE44F2D"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7B14C646" w14:textId="77777777" w:rsidR="00987EB7" w:rsidRPr="00A94A08" w:rsidRDefault="00987EB7" w:rsidP="003E7A70">
            <w:pPr>
              <w:pStyle w:val="ConsPlusNormal"/>
              <w:ind w:left="69" w:right="84" w:hanging="57"/>
              <w:jc w:val="center"/>
              <w:rPr>
                <w:rFonts w:ascii="Times New Roman" w:hAnsi="Times New Roman" w:cs="Times New Roman"/>
                <w:bCs/>
                <w:sz w:val="24"/>
                <w:szCs w:val="24"/>
              </w:rPr>
            </w:pPr>
            <w:r w:rsidRPr="0003642B">
              <w:rPr>
                <w:rFonts w:ascii="Times New Roman" w:hAnsi="Times New Roman" w:cs="Times New Roman"/>
                <w:bCs/>
                <w:sz w:val="24"/>
                <w:szCs w:val="24"/>
              </w:rPr>
              <w:t>1.15 </w:t>
            </w:r>
          </w:p>
        </w:tc>
        <w:tc>
          <w:tcPr>
            <w:tcW w:w="6385" w:type="dxa"/>
            <w:tcBorders>
              <w:top w:val="single" w:sz="4" w:space="0" w:color="auto"/>
              <w:left w:val="single" w:sz="4" w:space="0" w:color="auto"/>
              <w:bottom w:val="single" w:sz="4" w:space="0" w:color="auto"/>
              <w:right w:val="single" w:sz="4" w:space="0" w:color="auto"/>
            </w:tcBorders>
          </w:tcPr>
          <w:p w14:paraId="670774C5" w14:textId="77777777" w:rsidR="00987EB7" w:rsidRPr="0003642B" w:rsidRDefault="00987EB7" w:rsidP="003E7A70">
            <w:pPr>
              <w:pStyle w:val="ConsPlusNormal"/>
              <w:ind w:firstLine="0"/>
              <w:rPr>
                <w:rFonts w:ascii="Times New Roman" w:hAnsi="Times New Roman" w:cs="Times New Roman"/>
                <w:bCs/>
                <w:sz w:val="24"/>
                <w:szCs w:val="24"/>
              </w:rPr>
            </w:pPr>
            <w:r w:rsidRPr="0003642B">
              <w:rPr>
                <w:rFonts w:ascii="Times New Roman" w:hAnsi="Times New Roman" w:cs="Times New Roman"/>
                <w:bCs/>
                <w:sz w:val="24"/>
                <w:szCs w:val="24"/>
              </w:rPr>
              <w:t>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14:paraId="2417A7D3"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A8DFF9A"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4938864"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bl>
    <w:p w14:paraId="03BE4C17" w14:textId="77777777" w:rsidR="00987EB7" w:rsidRDefault="00987EB7" w:rsidP="00987EB7">
      <w:pPr>
        <w:spacing w:line="240" w:lineRule="auto"/>
        <w:jc w:val="right"/>
        <w:outlineLvl w:val="4"/>
        <w:rPr>
          <w:szCs w:val="24"/>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5"/>
        <w:gridCol w:w="6385"/>
        <w:gridCol w:w="709"/>
        <w:gridCol w:w="709"/>
        <w:gridCol w:w="708"/>
      </w:tblGrid>
      <w:tr w:rsidR="00987EB7" w:rsidRPr="0003642B" w14:paraId="3B6B41A8"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3679C08F"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1.16 </w:t>
            </w:r>
          </w:p>
        </w:tc>
        <w:tc>
          <w:tcPr>
            <w:tcW w:w="6385" w:type="dxa"/>
            <w:tcBorders>
              <w:top w:val="single" w:sz="4" w:space="0" w:color="auto"/>
              <w:left w:val="single" w:sz="4" w:space="0" w:color="auto"/>
              <w:bottom w:val="single" w:sz="4" w:space="0" w:color="auto"/>
              <w:right w:val="single" w:sz="4" w:space="0" w:color="auto"/>
            </w:tcBorders>
          </w:tcPr>
          <w:p w14:paraId="77DCFC3F"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объектов связи и иных объектов местного значения</w:t>
            </w:r>
          </w:p>
        </w:tc>
        <w:tc>
          <w:tcPr>
            <w:tcW w:w="709" w:type="dxa"/>
            <w:tcBorders>
              <w:top w:val="single" w:sz="4" w:space="0" w:color="auto"/>
              <w:left w:val="single" w:sz="4" w:space="0" w:color="auto"/>
              <w:bottom w:val="single" w:sz="4" w:space="0" w:color="auto"/>
              <w:right w:val="single" w:sz="4" w:space="0" w:color="auto"/>
            </w:tcBorders>
          </w:tcPr>
          <w:p w14:paraId="73C5F5F8"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0C7A195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29F36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r w:rsidR="00987EB7" w:rsidRPr="0003642B" w14:paraId="7F12DD8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CC2AD50"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1.17 </w:t>
            </w:r>
          </w:p>
        </w:tc>
        <w:tc>
          <w:tcPr>
            <w:tcW w:w="6385" w:type="dxa"/>
            <w:tcBorders>
              <w:top w:val="single" w:sz="4" w:space="0" w:color="auto"/>
              <w:left w:val="single" w:sz="4" w:space="0" w:color="auto"/>
              <w:bottom w:val="single" w:sz="4" w:space="0" w:color="auto"/>
              <w:right w:val="single" w:sz="4" w:space="0" w:color="auto"/>
            </w:tcBorders>
          </w:tcPr>
          <w:p w14:paraId="737FA363" w14:textId="77777777" w:rsidR="00987EB7" w:rsidRPr="0003642B" w:rsidRDefault="00987EB7" w:rsidP="003E7A70">
            <w:pPr>
              <w:pStyle w:val="ConsPlusNormal"/>
              <w:ind w:firstLine="0"/>
              <w:rPr>
                <w:rFonts w:ascii="Times New Roman" w:hAnsi="Times New Roman" w:cs="Times New Roman"/>
                <w:bCs/>
                <w:sz w:val="24"/>
                <w:szCs w:val="24"/>
                <w:lang w:eastAsia="en-US"/>
              </w:rPr>
            </w:pPr>
            <w:r w:rsidRPr="0003642B">
              <w:rPr>
                <w:rFonts w:ascii="Times New Roman" w:hAnsi="Times New Roman" w:cs="Times New Roman"/>
                <w:bCs/>
                <w:sz w:val="24"/>
                <w:szCs w:val="24"/>
              </w:rPr>
              <w:t>Расчетные показатели мест приложения труда</w:t>
            </w:r>
          </w:p>
        </w:tc>
        <w:tc>
          <w:tcPr>
            <w:tcW w:w="709" w:type="dxa"/>
            <w:tcBorders>
              <w:top w:val="single" w:sz="4" w:space="0" w:color="auto"/>
              <w:left w:val="single" w:sz="4" w:space="0" w:color="auto"/>
              <w:bottom w:val="single" w:sz="4" w:space="0" w:color="auto"/>
              <w:right w:val="single" w:sz="4" w:space="0" w:color="auto"/>
            </w:tcBorders>
          </w:tcPr>
          <w:p w14:paraId="02ABF831"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A5D2095"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7B121"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p>
        </w:tc>
      </w:tr>
      <w:tr w:rsidR="00987EB7" w:rsidRPr="0003642B" w14:paraId="14C820EE" w14:textId="77777777" w:rsidTr="003E7A70">
        <w:trPr>
          <w:trHeight w:val="20"/>
          <w:tblHeader/>
          <w:jc w:val="center"/>
        </w:trPr>
        <w:tc>
          <w:tcPr>
            <w:tcW w:w="1285" w:type="dxa"/>
            <w:tcBorders>
              <w:top w:val="single" w:sz="4" w:space="0" w:color="auto"/>
              <w:left w:val="single" w:sz="4" w:space="0" w:color="auto"/>
              <w:bottom w:val="single" w:sz="4" w:space="0" w:color="auto"/>
              <w:right w:val="single" w:sz="4" w:space="0" w:color="auto"/>
            </w:tcBorders>
          </w:tcPr>
          <w:p w14:paraId="11CA94FD" w14:textId="77777777" w:rsidR="00987EB7" w:rsidRPr="0003642B" w:rsidRDefault="00987EB7" w:rsidP="003E7A70">
            <w:pPr>
              <w:pStyle w:val="ConsPlusNormal"/>
              <w:ind w:left="69" w:right="84" w:hanging="57"/>
              <w:jc w:val="center"/>
              <w:rPr>
                <w:rFonts w:ascii="Times New Roman" w:eastAsia="Calibri" w:hAnsi="Times New Roman" w:cs="Times New Roman"/>
                <w:sz w:val="22"/>
                <w:szCs w:val="22"/>
              </w:rPr>
            </w:pPr>
            <w:r w:rsidRPr="0003642B">
              <w:rPr>
                <w:rFonts w:ascii="Times New Roman" w:hAnsi="Times New Roman" w:cs="Times New Roman"/>
                <w:bCs/>
                <w:sz w:val="24"/>
                <w:szCs w:val="24"/>
              </w:rPr>
              <w:t>1.18</w:t>
            </w:r>
          </w:p>
        </w:tc>
        <w:tc>
          <w:tcPr>
            <w:tcW w:w="6385" w:type="dxa"/>
            <w:tcBorders>
              <w:top w:val="single" w:sz="4" w:space="0" w:color="auto"/>
              <w:left w:val="single" w:sz="4" w:space="0" w:color="auto"/>
              <w:bottom w:val="single" w:sz="4" w:space="0" w:color="auto"/>
              <w:right w:val="single" w:sz="4" w:space="0" w:color="auto"/>
            </w:tcBorders>
          </w:tcPr>
          <w:p w14:paraId="23C276D1" w14:textId="09E7F513" w:rsidR="00987EB7" w:rsidRPr="0003642B" w:rsidRDefault="00987EB7" w:rsidP="00B34C18">
            <w:pPr>
              <w:tabs>
                <w:tab w:val="left" w:pos="3960"/>
                <w:tab w:val="center" w:pos="7950"/>
                <w:tab w:val="center" w:pos="9300"/>
              </w:tabs>
              <w:spacing w:before="120" w:after="120" w:line="240" w:lineRule="auto"/>
              <w:ind w:firstLine="0"/>
              <w:jc w:val="left"/>
              <w:outlineLvl w:val="1"/>
              <w:rPr>
                <w:bCs/>
                <w:szCs w:val="24"/>
                <w:lang w:eastAsia="en-US"/>
              </w:rPr>
            </w:pPr>
            <w:r w:rsidRPr="0003642B">
              <w:rPr>
                <w:bCs/>
                <w:szCs w:val="24"/>
              </w:rPr>
              <w:t>Особые расчетные показатели для комплексного развития территорий</w:t>
            </w:r>
            <w:r w:rsidR="00B34C18" w:rsidRPr="00EB0FEA">
              <w:rPr>
                <w:bCs/>
                <w:szCs w:val="24"/>
              </w:rPr>
              <w:t>, требования комфортной среды жизнедеятельности населения и стандарты объектов общественного и коммунального назначения</w:t>
            </w:r>
          </w:p>
        </w:tc>
        <w:tc>
          <w:tcPr>
            <w:tcW w:w="709" w:type="dxa"/>
            <w:tcBorders>
              <w:top w:val="single" w:sz="4" w:space="0" w:color="auto"/>
              <w:left w:val="single" w:sz="4" w:space="0" w:color="auto"/>
              <w:bottom w:val="single" w:sz="4" w:space="0" w:color="auto"/>
              <w:right w:val="single" w:sz="4" w:space="0" w:color="auto"/>
            </w:tcBorders>
          </w:tcPr>
          <w:p w14:paraId="7654FFA6" w14:textId="77777777" w:rsidR="00987EB7" w:rsidRPr="0003642B" w:rsidRDefault="00987EB7" w:rsidP="003E7A70">
            <w:pPr>
              <w:pStyle w:val="ConsPlusNormal"/>
              <w:ind w:firstLine="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35E06756"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91499" w14:textId="77777777" w:rsidR="00987EB7" w:rsidRPr="0003642B" w:rsidRDefault="00987EB7" w:rsidP="003E7A70">
            <w:pPr>
              <w:pStyle w:val="ConsPlusNormal"/>
              <w:ind w:left="-60" w:firstLine="60"/>
              <w:jc w:val="center"/>
              <w:rPr>
                <w:rFonts w:ascii="Times New Roman" w:hAnsi="Times New Roman" w:cs="Times New Roman"/>
                <w:sz w:val="22"/>
                <w:szCs w:val="22"/>
                <w:lang w:eastAsia="en-US"/>
              </w:rPr>
            </w:pPr>
            <w:r w:rsidRPr="0003642B">
              <w:rPr>
                <w:rFonts w:ascii="Times New Roman" w:hAnsi="Times New Roman" w:cs="Times New Roman"/>
                <w:sz w:val="22"/>
                <w:szCs w:val="22"/>
                <w:lang w:eastAsia="en-US"/>
              </w:rPr>
              <w:t>+</w:t>
            </w:r>
          </w:p>
        </w:tc>
      </w:tr>
    </w:tbl>
    <w:p w14:paraId="5CA3FAF0" w14:textId="77777777" w:rsidR="00987EB7" w:rsidRPr="0003642B" w:rsidRDefault="00987EB7" w:rsidP="00987EB7">
      <w:pPr>
        <w:spacing w:line="240" w:lineRule="auto"/>
        <w:ind w:right="-51" w:firstLine="600"/>
        <w:rPr>
          <w:bCs/>
          <w:szCs w:val="24"/>
        </w:rPr>
      </w:pPr>
    </w:p>
    <w:p w14:paraId="19DEB709" w14:textId="77777777" w:rsidR="00987EB7" w:rsidRPr="0003642B" w:rsidRDefault="00987EB7" w:rsidP="00987EB7">
      <w:pPr>
        <w:tabs>
          <w:tab w:val="left" w:pos="3960"/>
          <w:tab w:val="center" w:pos="7950"/>
          <w:tab w:val="center" w:pos="9300"/>
        </w:tabs>
        <w:spacing w:before="120" w:after="120" w:line="240" w:lineRule="auto"/>
        <w:ind w:firstLine="0"/>
        <w:jc w:val="center"/>
        <w:outlineLvl w:val="1"/>
        <w:rPr>
          <w:b/>
          <w:szCs w:val="24"/>
        </w:rPr>
      </w:pPr>
      <w:r w:rsidRPr="0003642B">
        <w:rPr>
          <w:b/>
          <w:szCs w:val="24"/>
        </w:rPr>
        <w:t xml:space="preserve">3.2. Правила применения расчетных показателей </w:t>
      </w:r>
    </w:p>
    <w:p w14:paraId="102092B0" w14:textId="77777777" w:rsidR="00987EB7" w:rsidRPr="0003642B" w:rsidRDefault="00987EB7" w:rsidP="00987EB7">
      <w:pPr>
        <w:shd w:val="clear" w:color="auto" w:fill="FFFFFF"/>
        <w:spacing w:line="240" w:lineRule="auto"/>
        <w:ind w:firstLine="709"/>
        <w:textAlignment w:val="baseline"/>
      </w:pPr>
      <w:r w:rsidRPr="0003642B">
        <w:t>3.2.1.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4CA8292D" w14:textId="77777777" w:rsidR="00987EB7" w:rsidRPr="0003642B" w:rsidRDefault="00987EB7" w:rsidP="00987EB7">
      <w:pPr>
        <w:shd w:val="clear" w:color="auto" w:fill="FFFFFF"/>
        <w:spacing w:line="240" w:lineRule="auto"/>
        <w:ind w:firstLine="709"/>
        <w:textAlignment w:val="baseline"/>
      </w:pPr>
      <w:r w:rsidRPr="0003642B">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6A4088E0" w14:textId="77777777" w:rsidR="00987EB7" w:rsidRPr="0003642B" w:rsidRDefault="00987EB7" w:rsidP="00987EB7">
      <w:pPr>
        <w:shd w:val="clear" w:color="auto" w:fill="FFFFFF"/>
        <w:spacing w:line="240" w:lineRule="auto"/>
        <w:ind w:firstLine="709"/>
        <w:textAlignment w:val="baseline"/>
        <w:rPr>
          <w:szCs w:val="24"/>
        </w:rPr>
      </w:pPr>
      <w:r w:rsidRPr="0003642B">
        <w:t xml:space="preserve">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w:t>
      </w:r>
      <w:r w:rsidRPr="0003642B">
        <w:rPr>
          <w:szCs w:val="24"/>
        </w:rPr>
        <w:t>территориальной доступности этого объекта.</w:t>
      </w:r>
    </w:p>
    <w:p w14:paraId="48CFD7EF" w14:textId="4F78162E" w:rsidR="00987EB7" w:rsidRDefault="00987EB7" w:rsidP="00987EB7">
      <w:pPr>
        <w:spacing w:line="240" w:lineRule="auto"/>
        <w:ind w:right="-51" w:firstLine="709"/>
        <w:rPr>
          <w:bCs/>
          <w:szCs w:val="24"/>
        </w:rPr>
      </w:pPr>
      <w:r w:rsidRPr="0003642B">
        <w:rPr>
          <w:bCs/>
          <w:szCs w:val="24"/>
        </w:rPr>
        <w:t xml:space="preserve">3.2.4.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03642B">
        <w:rPr>
          <w:szCs w:val="24"/>
        </w:rPr>
        <w:t>(в том числе застроенной территории, в отношении которой принято решение о развитии)</w:t>
      </w:r>
      <w:r w:rsidRPr="0003642B">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55A1EF0F" w14:textId="77777777" w:rsidR="005D7509" w:rsidRPr="00CC6F71" w:rsidRDefault="005D7509" w:rsidP="005D7509">
      <w:pPr>
        <w:pStyle w:val="ConsPlusNormal"/>
        <w:ind w:firstLine="851"/>
        <w:jc w:val="both"/>
        <w:rPr>
          <w:rFonts w:ascii="Times New Roman" w:hAnsi="Times New Roman" w:cs="Times New Roman"/>
          <w:sz w:val="24"/>
          <w:szCs w:val="24"/>
        </w:rPr>
      </w:pPr>
      <w:r w:rsidRPr="00EB0FEA">
        <w:rPr>
          <w:rFonts w:ascii="Times New Roman" w:hAnsi="Times New Roman" w:cs="Times New Roman"/>
          <w:sz w:val="24"/>
          <w:szCs w:val="24"/>
        </w:rPr>
        <w:t>В случаях, если при определении потребности расчетного населения в территориях различного назначения, объектах социального обслуживания,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689BCE81" w14:textId="77777777"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3.2.5.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4 видов, если суммарная площадь таких земельных участков составляет более 25 % площади квартала.</w:t>
      </w:r>
    </w:p>
    <w:p w14:paraId="3C4E0D2B" w14:textId="3BACEE08" w:rsidR="00987EB7" w:rsidRPr="0003642B" w:rsidRDefault="00987EB7" w:rsidP="00987EB7">
      <w:pPr>
        <w:pStyle w:val="ConsPlusNormal"/>
        <w:ind w:firstLine="709"/>
        <w:jc w:val="both"/>
        <w:rPr>
          <w:rFonts w:ascii="Times New Roman" w:hAnsi="Times New Roman" w:cs="Times New Roman"/>
          <w:bCs/>
          <w:sz w:val="24"/>
          <w:szCs w:val="24"/>
        </w:rPr>
      </w:pPr>
      <w:r w:rsidRPr="0003642B">
        <w:rPr>
          <w:rFonts w:ascii="Times New Roman" w:hAnsi="Times New Roman" w:cs="Times New Roman"/>
          <w:bCs/>
          <w:sz w:val="24"/>
          <w:szCs w:val="24"/>
        </w:rPr>
        <w:t>3.2.6. </w:t>
      </w:r>
      <w:r w:rsidRPr="0003642B">
        <w:rPr>
          <w:rFonts w:ascii="Times New Roman" w:hAnsi="Times New Roman" w:cs="Times New Roman"/>
          <w:sz w:val="24"/>
          <w:szCs w:val="24"/>
        </w:rPr>
        <w:t xml:space="preserve">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w:t>
      </w:r>
      <w:r w:rsidRPr="0003642B">
        <w:rPr>
          <w:rFonts w:ascii="Times New Roman" w:hAnsi="Times New Roman" w:cs="Times New Roman"/>
          <w:bCs/>
          <w:sz w:val="24"/>
          <w:szCs w:val="24"/>
        </w:rPr>
        <w:t>разрешенного строительства, реконструкции объектов капитального строительства.</w:t>
      </w:r>
    </w:p>
    <w:p w14:paraId="195C1074" w14:textId="77777777" w:rsidR="00987EB7" w:rsidRPr="0003642B" w:rsidRDefault="00987EB7" w:rsidP="00987EB7">
      <w:pPr>
        <w:spacing w:line="240" w:lineRule="auto"/>
        <w:ind w:right="-51" w:firstLine="709"/>
        <w:rPr>
          <w:bCs/>
          <w:szCs w:val="24"/>
        </w:rPr>
      </w:pPr>
      <w:r w:rsidRPr="0003642B">
        <w:rPr>
          <w:bCs/>
          <w:szCs w:val="24"/>
        </w:rPr>
        <w:t>3.2.7. </w:t>
      </w:r>
      <w:r w:rsidRPr="0003642B">
        <w:rPr>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03642B">
        <w:rPr>
          <w:bCs/>
          <w:szCs w:val="24"/>
        </w:rPr>
        <w:t xml:space="preserve"> </w:t>
      </w:r>
    </w:p>
    <w:p w14:paraId="7BEFDFD8" w14:textId="77777777" w:rsidR="00987EB7" w:rsidRPr="0003642B" w:rsidRDefault="00987EB7" w:rsidP="00987EB7">
      <w:pPr>
        <w:pStyle w:val="ConsPlusNormal"/>
        <w:ind w:firstLine="709"/>
        <w:jc w:val="both"/>
        <w:rPr>
          <w:rFonts w:ascii="Times New Roman" w:hAnsi="Times New Roman" w:cs="Times New Roman"/>
          <w:sz w:val="24"/>
          <w:szCs w:val="24"/>
        </w:rPr>
      </w:pPr>
      <w:r w:rsidRPr="0003642B">
        <w:rPr>
          <w:rFonts w:ascii="Times New Roman" w:hAnsi="Times New Roman" w:cs="Times New Roman"/>
          <w:bCs/>
          <w:sz w:val="24"/>
          <w:szCs w:val="24"/>
        </w:rPr>
        <w:t>3.2.8. </w:t>
      </w:r>
      <w:r w:rsidRPr="0003642B">
        <w:rPr>
          <w:rFonts w:ascii="Times New Roman" w:hAnsi="Times New Roman" w:cs="Times New Roman"/>
          <w:sz w:val="24"/>
          <w:szCs w:val="24"/>
        </w:rPr>
        <w:t>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C6B5A07" w14:textId="77777777" w:rsidR="00987EB7" w:rsidRPr="0003642B" w:rsidRDefault="00987EB7" w:rsidP="00987EB7">
      <w:pPr>
        <w:shd w:val="clear" w:color="auto" w:fill="FFFFFF"/>
        <w:spacing w:line="240" w:lineRule="auto"/>
        <w:ind w:firstLine="709"/>
        <w:textAlignment w:val="baseline"/>
        <w:rPr>
          <w:szCs w:val="24"/>
        </w:rPr>
      </w:pPr>
      <w:r w:rsidRPr="0003642B">
        <w:rPr>
          <w:szCs w:val="24"/>
        </w:rPr>
        <w:t>3.2.9.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03642B">
        <w:rPr>
          <w:szCs w:val="24"/>
          <w:shd w:val="clear" w:color="auto" w:fill="FFFFFF"/>
        </w:rPr>
        <w:t xml:space="preserve">, </w:t>
      </w:r>
      <w:r w:rsidRPr="0003642B">
        <w:rPr>
          <w:szCs w:val="24"/>
        </w:rPr>
        <w:t xml:space="preserve">правил и требований, установленных органами государственного контроля (надзора). </w:t>
      </w:r>
    </w:p>
    <w:p w14:paraId="7D69A26B" w14:textId="3AF116BC" w:rsidR="00987EB7" w:rsidRPr="0003642B" w:rsidRDefault="00987EB7" w:rsidP="00987EB7">
      <w:pPr>
        <w:spacing w:line="240" w:lineRule="auto"/>
        <w:ind w:right="-51" w:firstLine="709"/>
        <w:rPr>
          <w:szCs w:val="24"/>
        </w:rPr>
      </w:pPr>
      <w:r w:rsidRPr="0003642B">
        <w:rPr>
          <w:szCs w:val="24"/>
        </w:rPr>
        <w:t xml:space="preserve">3.2.10. Расчетные показатели </w:t>
      </w:r>
      <w:bookmarkStart w:id="29" w:name="_Hlk134435545"/>
      <w:r>
        <w:rPr>
          <w:szCs w:val="24"/>
        </w:rPr>
        <w:t>для видов объектов</w:t>
      </w:r>
      <w:r w:rsidRPr="0003642B">
        <w:rPr>
          <w:szCs w:val="24"/>
        </w:rPr>
        <w:t>, отмеченны</w:t>
      </w:r>
      <w:r>
        <w:rPr>
          <w:szCs w:val="24"/>
        </w:rPr>
        <w:t xml:space="preserve">е в </w:t>
      </w:r>
      <w:r w:rsidRPr="00EB0FEA">
        <w:rPr>
          <w:szCs w:val="24"/>
        </w:rPr>
        <w:t xml:space="preserve">таблице </w:t>
      </w:r>
      <w:r w:rsidR="00BA411D" w:rsidRPr="00EB0FEA">
        <w:rPr>
          <w:szCs w:val="24"/>
        </w:rPr>
        <w:t>5</w:t>
      </w:r>
      <w:r w:rsidRPr="0003642B">
        <w:rPr>
          <w:szCs w:val="24"/>
        </w:rPr>
        <w:t xml:space="preserve"> звездочкой</w:t>
      </w:r>
      <w:bookmarkEnd w:id="29"/>
      <w:r>
        <w:rPr>
          <w:szCs w:val="24"/>
        </w:rPr>
        <w:t xml:space="preserve"> </w:t>
      </w:r>
      <w:r w:rsidRPr="0003642B">
        <w:rPr>
          <w:szCs w:val="24"/>
        </w:rPr>
        <w:t>(*)</w:t>
      </w:r>
      <w:r>
        <w:rPr>
          <w:szCs w:val="24"/>
        </w:rPr>
        <w:t>,</w:t>
      </w:r>
      <w:r w:rsidRPr="0003642B">
        <w:rPr>
          <w:szCs w:val="24"/>
        </w:rPr>
        <w:t xml:space="preserve"> не связаны с решением вопросов местного значения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городского округа Реутов.</w:t>
      </w:r>
    </w:p>
    <w:p w14:paraId="5888E7F1" w14:textId="5975D127" w:rsidR="00987EB7" w:rsidRPr="0003642B" w:rsidRDefault="00987EB7" w:rsidP="00987EB7">
      <w:pPr>
        <w:spacing w:line="240" w:lineRule="auto"/>
        <w:ind w:right="-51" w:firstLine="709"/>
        <w:rPr>
          <w:bCs/>
          <w:szCs w:val="24"/>
        </w:rPr>
      </w:pPr>
      <w:r w:rsidRPr="0003642B">
        <w:rPr>
          <w:szCs w:val="24"/>
        </w:rPr>
        <w:t>3.2.11. </w:t>
      </w:r>
      <w:r w:rsidRPr="0003642B">
        <w:rPr>
          <w:bCs/>
          <w:szCs w:val="24"/>
        </w:rPr>
        <w:t>Правила применения расчетных показателей на примерах решения демонстрационных задач приведены в приложении № </w:t>
      </w:r>
      <w:r w:rsidR="00CE524A">
        <w:rPr>
          <w:bCs/>
          <w:szCs w:val="24"/>
        </w:rPr>
        <w:t>7</w:t>
      </w:r>
      <w:r w:rsidRPr="0003642B">
        <w:rPr>
          <w:bCs/>
          <w:szCs w:val="24"/>
        </w:rPr>
        <w:t xml:space="preserve"> к местным нормативам.</w:t>
      </w:r>
    </w:p>
    <w:p w14:paraId="1736F92C" w14:textId="77777777" w:rsidR="00987EB7" w:rsidRPr="0003642B" w:rsidRDefault="00987EB7" w:rsidP="00987EB7">
      <w:pPr>
        <w:spacing w:line="240" w:lineRule="auto"/>
        <w:ind w:right="-51" w:firstLine="600"/>
        <w:rPr>
          <w:bCs/>
          <w:szCs w:val="24"/>
        </w:rPr>
      </w:pPr>
    </w:p>
    <w:p w14:paraId="02C44506" w14:textId="79EDE0F9" w:rsidR="00987EB7" w:rsidRDefault="00987EB7" w:rsidP="004C778C">
      <w:pPr>
        <w:spacing w:line="240" w:lineRule="auto"/>
        <w:ind w:left="5670" w:right="-51" w:firstLine="0"/>
        <w:jc w:val="left"/>
        <w:rPr>
          <w:szCs w:val="24"/>
        </w:rPr>
      </w:pPr>
      <w:r w:rsidRPr="0003642B">
        <w:rPr>
          <w:bCs/>
          <w:szCs w:val="24"/>
        </w:rPr>
        <w:br w:type="page"/>
      </w:r>
    </w:p>
    <w:p w14:paraId="3E98A08A" w14:textId="77777777" w:rsidR="00987EB7" w:rsidRDefault="00987EB7" w:rsidP="00987EB7">
      <w:pPr>
        <w:tabs>
          <w:tab w:val="left" w:pos="1080"/>
          <w:tab w:val="left" w:pos="1260"/>
          <w:tab w:val="center" w:pos="7950"/>
          <w:tab w:val="center" w:pos="9300"/>
        </w:tabs>
        <w:spacing w:line="240" w:lineRule="auto"/>
        <w:ind w:right="-8" w:firstLine="540"/>
        <w:rPr>
          <w:szCs w:val="24"/>
        </w:rPr>
      </w:pPr>
    </w:p>
    <w:p w14:paraId="0053B22B" w14:textId="453E59E4" w:rsidR="00987EB7" w:rsidRPr="0003642B" w:rsidRDefault="00987EB7" w:rsidP="00987EB7">
      <w:pPr>
        <w:spacing w:line="240" w:lineRule="auto"/>
        <w:ind w:left="5670" w:right="-51" w:firstLine="0"/>
        <w:jc w:val="left"/>
        <w:rPr>
          <w:bCs/>
          <w:szCs w:val="24"/>
        </w:rPr>
      </w:pPr>
      <w:r w:rsidRPr="0003642B">
        <w:rPr>
          <w:bCs/>
          <w:szCs w:val="24"/>
        </w:rPr>
        <w:t>Приложение № </w:t>
      </w:r>
      <w:r w:rsidR="00641621">
        <w:rPr>
          <w:bCs/>
          <w:szCs w:val="24"/>
        </w:rPr>
        <w:t>1</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25E6D28C"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2327FDCF" w14:textId="77777777" w:rsidR="00987EB7" w:rsidRPr="0003642B" w:rsidRDefault="00987EB7" w:rsidP="00987EB7">
      <w:pPr>
        <w:pStyle w:val="2"/>
        <w:rPr>
          <w:i/>
        </w:rPr>
      </w:pPr>
      <w:r w:rsidRPr="0003642B">
        <w:t>Перечень сокращений и обозначений</w:t>
      </w:r>
    </w:p>
    <w:tbl>
      <w:tblPr>
        <w:tblW w:w="4941"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39"/>
        <w:gridCol w:w="7655"/>
      </w:tblGrid>
      <w:tr w:rsidR="00987EB7" w:rsidRPr="0003642B" w14:paraId="5CF41F95" w14:textId="77777777" w:rsidTr="003E7A70">
        <w:tc>
          <w:tcPr>
            <w:tcW w:w="5000" w:type="pct"/>
            <w:gridSpan w:val="2"/>
            <w:shd w:val="clear" w:color="auto" w:fill="FFFFFF" w:themeFill="background1"/>
            <w:hideMark/>
          </w:tcPr>
          <w:p w14:paraId="5040B1DC" w14:textId="77777777" w:rsidR="00987EB7" w:rsidRPr="0003642B" w:rsidRDefault="00987EB7" w:rsidP="003E7A70">
            <w:pPr>
              <w:ind w:firstLine="0"/>
              <w:jc w:val="center"/>
              <w:rPr>
                <w:szCs w:val="24"/>
              </w:rPr>
            </w:pPr>
            <w:r w:rsidRPr="0003642B">
              <w:rPr>
                <w:szCs w:val="24"/>
              </w:rPr>
              <w:t>Сокращения слов и словосочетаний</w:t>
            </w:r>
          </w:p>
        </w:tc>
      </w:tr>
      <w:tr w:rsidR="00987EB7" w:rsidRPr="0003642B" w14:paraId="01FA9FA5" w14:textId="77777777" w:rsidTr="003E7A70">
        <w:tc>
          <w:tcPr>
            <w:tcW w:w="1092" w:type="pct"/>
            <w:shd w:val="clear" w:color="auto" w:fill="FFFFFF" w:themeFill="background1"/>
            <w:hideMark/>
          </w:tcPr>
          <w:p w14:paraId="1C6C8F17" w14:textId="77777777" w:rsidR="00987EB7" w:rsidRPr="0003642B" w:rsidRDefault="00987EB7" w:rsidP="003E7A70">
            <w:pPr>
              <w:ind w:firstLine="0"/>
              <w:jc w:val="center"/>
              <w:rPr>
                <w:szCs w:val="24"/>
              </w:rPr>
            </w:pPr>
            <w:r w:rsidRPr="0003642B">
              <w:rPr>
                <w:szCs w:val="24"/>
              </w:rPr>
              <w:t>Сокращение</w:t>
            </w:r>
          </w:p>
        </w:tc>
        <w:tc>
          <w:tcPr>
            <w:tcW w:w="3908" w:type="pct"/>
            <w:shd w:val="clear" w:color="auto" w:fill="FFFFFF" w:themeFill="background1"/>
            <w:hideMark/>
          </w:tcPr>
          <w:p w14:paraId="0BBA37C8" w14:textId="77777777" w:rsidR="00987EB7" w:rsidRPr="0003642B" w:rsidRDefault="00987EB7" w:rsidP="003E7A70">
            <w:pPr>
              <w:ind w:firstLine="0"/>
              <w:jc w:val="center"/>
              <w:rPr>
                <w:szCs w:val="24"/>
              </w:rPr>
            </w:pPr>
            <w:r w:rsidRPr="0003642B">
              <w:rPr>
                <w:szCs w:val="24"/>
              </w:rPr>
              <w:t>Слово/словосочетание</w:t>
            </w:r>
          </w:p>
        </w:tc>
      </w:tr>
      <w:tr w:rsidR="00987EB7" w:rsidRPr="0003642B" w14:paraId="41DBD1FB" w14:textId="77777777" w:rsidTr="003E7A70">
        <w:tc>
          <w:tcPr>
            <w:tcW w:w="1092" w:type="pct"/>
            <w:shd w:val="clear" w:color="auto" w:fill="FFFFFF" w:themeFill="background1"/>
          </w:tcPr>
          <w:p w14:paraId="06CB21F6" w14:textId="77777777" w:rsidR="00987EB7" w:rsidRPr="0003642B" w:rsidRDefault="00987EB7" w:rsidP="003E7A70">
            <w:pPr>
              <w:ind w:firstLine="0"/>
              <w:jc w:val="left"/>
              <w:rPr>
                <w:szCs w:val="24"/>
              </w:rPr>
            </w:pPr>
            <w:r w:rsidRPr="0003642B">
              <w:rPr>
                <w:szCs w:val="24"/>
              </w:rPr>
              <w:t>ГОР</w:t>
            </w:r>
          </w:p>
        </w:tc>
        <w:tc>
          <w:tcPr>
            <w:tcW w:w="3908" w:type="pct"/>
            <w:shd w:val="clear" w:color="auto" w:fill="FFFFFF" w:themeFill="background1"/>
          </w:tcPr>
          <w:p w14:paraId="39E28382" w14:textId="77777777" w:rsidR="00987EB7" w:rsidRPr="0003642B" w:rsidRDefault="00987EB7" w:rsidP="003E7A70">
            <w:pPr>
              <w:ind w:firstLine="0"/>
              <w:jc w:val="left"/>
              <w:rPr>
                <w:szCs w:val="24"/>
              </w:rPr>
            </w:pPr>
            <w:r w:rsidRPr="0003642B">
              <w:rPr>
                <w:szCs w:val="24"/>
              </w:rPr>
              <w:t>городской округ Реутов Московской области</w:t>
            </w:r>
          </w:p>
        </w:tc>
      </w:tr>
      <w:tr w:rsidR="00987EB7" w:rsidRPr="0003642B" w14:paraId="586827A2" w14:textId="77777777" w:rsidTr="003E7A70">
        <w:tc>
          <w:tcPr>
            <w:tcW w:w="1092" w:type="pct"/>
            <w:shd w:val="clear" w:color="auto" w:fill="FFFFFF" w:themeFill="background1"/>
            <w:vAlign w:val="center"/>
          </w:tcPr>
          <w:p w14:paraId="29136AD8" w14:textId="77777777" w:rsidR="00987EB7" w:rsidRPr="0003642B" w:rsidRDefault="00987EB7" w:rsidP="003E7A70">
            <w:pPr>
              <w:ind w:firstLine="0"/>
              <w:jc w:val="left"/>
              <w:rPr>
                <w:szCs w:val="24"/>
              </w:rPr>
            </w:pPr>
            <w:r w:rsidRPr="0003642B">
              <w:rPr>
                <w:szCs w:val="24"/>
              </w:rPr>
              <w:t>ДПТ</w:t>
            </w:r>
          </w:p>
        </w:tc>
        <w:tc>
          <w:tcPr>
            <w:tcW w:w="3908" w:type="pct"/>
            <w:shd w:val="clear" w:color="auto" w:fill="FFFFFF" w:themeFill="background1"/>
            <w:vAlign w:val="center"/>
          </w:tcPr>
          <w:p w14:paraId="68F6A015" w14:textId="77777777" w:rsidR="00987EB7" w:rsidRPr="0003642B" w:rsidRDefault="00987EB7" w:rsidP="003E7A70">
            <w:pPr>
              <w:ind w:firstLine="0"/>
              <w:jc w:val="left"/>
              <w:rPr>
                <w:szCs w:val="24"/>
              </w:rPr>
            </w:pPr>
            <w:r w:rsidRPr="0003642B">
              <w:rPr>
                <w:szCs w:val="24"/>
              </w:rPr>
              <w:t>документация по планировке территории</w:t>
            </w:r>
          </w:p>
        </w:tc>
      </w:tr>
      <w:tr w:rsidR="00987EB7" w:rsidRPr="0003642B" w14:paraId="6031BF0B" w14:textId="77777777" w:rsidTr="003E7A70">
        <w:trPr>
          <w:trHeight w:val="40"/>
        </w:trPr>
        <w:tc>
          <w:tcPr>
            <w:tcW w:w="1092" w:type="pct"/>
            <w:shd w:val="clear" w:color="auto" w:fill="FFFFFF" w:themeFill="background1"/>
            <w:hideMark/>
          </w:tcPr>
          <w:p w14:paraId="2EC5622C" w14:textId="77777777" w:rsidR="00987EB7" w:rsidRPr="0003642B" w:rsidRDefault="00987EB7" w:rsidP="003E7A70">
            <w:pPr>
              <w:ind w:firstLine="0"/>
              <w:jc w:val="left"/>
              <w:rPr>
                <w:szCs w:val="24"/>
              </w:rPr>
            </w:pPr>
            <w:r w:rsidRPr="0003642B">
              <w:rPr>
                <w:szCs w:val="24"/>
              </w:rPr>
              <w:t>гг.</w:t>
            </w:r>
          </w:p>
        </w:tc>
        <w:tc>
          <w:tcPr>
            <w:tcW w:w="3908" w:type="pct"/>
            <w:shd w:val="clear" w:color="auto" w:fill="FFFFFF" w:themeFill="background1"/>
            <w:hideMark/>
          </w:tcPr>
          <w:p w14:paraId="6553F02C" w14:textId="77777777" w:rsidR="00987EB7" w:rsidRPr="0003642B" w:rsidRDefault="00987EB7" w:rsidP="003E7A70">
            <w:pPr>
              <w:ind w:firstLine="0"/>
              <w:jc w:val="left"/>
              <w:rPr>
                <w:szCs w:val="24"/>
              </w:rPr>
            </w:pPr>
            <w:r w:rsidRPr="0003642B">
              <w:rPr>
                <w:szCs w:val="24"/>
              </w:rPr>
              <w:t>годы</w:t>
            </w:r>
          </w:p>
        </w:tc>
      </w:tr>
      <w:tr w:rsidR="00987EB7" w:rsidRPr="0003642B" w14:paraId="48BD6BE0" w14:textId="77777777" w:rsidTr="003E7A70">
        <w:trPr>
          <w:trHeight w:val="40"/>
        </w:trPr>
        <w:tc>
          <w:tcPr>
            <w:tcW w:w="1092" w:type="pct"/>
            <w:shd w:val="clear" w:color="auto" w:fill="FFFFFF" w:themeFill="background1"/>
            <w:hideMark/>
          </w:tcPr>
          <w:p w14:paraId="6F7AFAE2" w14:textId="77777777" w:rsidR="00987EB7" w:rsidRPr="0003642B" w:rsidRDefault="00987EB7" w:rsidP="003E7A70">
            <w:pPr>
              <w:ind w:firstLine="0"/>
              <w:jc w:val="left"/>
              <w:rPr>
                <w:szCs w:val="24"/>
              </w:rPr>
            </w:pPr>
            <w:r w:rsidRPr="0003642B">
              <w:rPr>
                <w:szCs w:val="24"/>
              </w:rPr>
              <w:t>др.</w:t>
            </w:r>
          </w:p>
        </w:tc>
        <w:tc>
          <w:tcPr>
            <w:tcW w:w="3908" w:type="pct"/>
            <w:shd w:val="clear" w:color="auto" w:fill="FFFFFF" w:themeFill="background1"/>
            <w:hideMark/>
          </w:tcPr>
          <w:p w14:paraId="5BF7B3E6" w14:textId="77777777" w:rsidR="00987EB7" w:rsidRPr="0003642B" w:rsidRDefault="00987EB7" w:rsidP="003E7A70">
            <w:pPr>
              <w:ind w:firstLine="0"/>
              <w:jc w:val="left"/>
              <w:rPr>
                <w:szCs w:val="24"/>
              </w:rPr>
            </w:pPr>
            <w:r w:rsidRPr="0003642B">
              <w:rPr>
                <w:szCs w:val="24"/>
              </w:rPr>
              <w:t>другие</w:t>
            </w:r>
          </w:p>
        </w:tc>
      </w:tr>
      <w:tr w:rsidR="00987EB7" w:rsidRPr="0003642B" w14:paraId="1FAF524B" w14:textId="77777777" w:rsidTr="003E7A70">
        <w:trPr>
          <w:trHeight w:val="40"/>
        </w:trPr>
        <w:tc>
          <w:tcPr>
            <w:tcW w:w="1092" w:type="pct"/>
            <w:shd w:val="clear" w:color="auto" w:fill="FFFFFF" w:themeFill="background1"/>
          </w:tcPr>
          <w:p w14:paraId="25E04ABE" w14:textId="77777777" w:rsidR="00987EB7" w:rsidRPr="0003642B" w:rsidRDefault="00987EB7" w:rsidP="003E7A70">
            <w:pPr>
              <w:ind w:firstLine="0"/>
              <w:jc w:val="left"/>
              <w:rPr>
                <w:szCs w:val="24"/>
              </w:rPr>
            </w:pPr>
            <w:r w:rsidRPr="0003642B">
              <w:rPr>
                <w:szCs w:val="24"/>
              </w:rPr>
              <w:t>ИЖС</w:t>
            </w:r>
          </w:p>
        </w:tc>
        <w:tc>
          <w:tcPr>
            <w:tcW w:w="3908" w:type="pct"/>
            <w:shd w:val="clear" w:color="auto" w:fill="FFFFFF" w:themeFill="background1"/>
          </w:tcPr>
          <w:p w14:paraId="28A010C0" w14:textId="77777777" w:rsidR="00987EB7" w:rsidRPr="0003642B" w:rsidRDefault="00987EB7" w:rsidP="003E7A70">
            <w:pPr>
              <w:ind w:firstLine="0"/>
              <w:jc w:val="left"/>
              <w:rPr>
                <w:szCs w:val="24"/>
              </w:rPr>
            </w:pPr>
            <w:r w:rsidRPr="0003642B">
              <w:rPr>
                <w:szCs w:val="24"/>
              </w:rPr>
              <w:t>индивидуальное жилищное строительство</w:t>
            </w:r>
          </w:p>
        </w:tc>
      </w:tr>
      <w:tr w:rsidR="00987EB7" w:rsidRPr="0003642B" w14:paraId="07AEE245" w14:textId="77777777" w:rsidTr="003E7A70">
        <w:trPr>
          <w:trHeight w:val="113"/>
        </w:trPr>
        <w:tc>
          <w:tcPr>
            <w:tcW w:w="1092" w:type="pct"/>
            <w:shd w:val="clear" w:color="auto" w:fill="FFFFFF" w:themeFill="background1"/>
            <w:hideMark/>
          </w:tcPr>
          <w:p w14:paraId="23F4D819" w14:textId="77777777" w:rsidR="00987EB7" w:rsidRPr="0003642B" w:rsidRDefault="00987EB7" w:rsidP="003E7A70">
            <w:pPr>
              <w:ind w:firstLine="0"/>
              <w:jc w:val="left"/>
              <w:rPr>
                <w:bCs/>
                <w:szCs w:val="24"/>
              </w:rPr>
            </w:pPr>
            <w:r w:rsidRPr="0003642B">
              <w:rPr>
                <w:bCs/>
                <w:szCs w:val="24"/>
              </w:rPr>
              <w:t>МНГП ГОР</w:t>
            </w:r>
          </w:p>
        </w:tc>
        <w:tc>
          <w:tcPr>
            <w:tcW w:w="3908" w:type="pct"/>
            <w:shd w:val="clear" w:color="auto" w:fill="FFFFFF" w:themeFill="background1"/>
            <w:hideMark/>
          </w:tcPr>
          <w:p w14:paraId="0312EA30" w14:textId="77777777" w:rsidR="00987EB7" w:rsidRPr="0003642B" w:rsidRDefault="00987EB7" w:rsidP="003E7A70">
            <w:pPr>
              <w:spacing w:line="240" w:lineRule="auto"/>
              <w:ind w:firstLine="0"/>
              <w:jc w:val="left"/>
              <w:rPr>
                <w:szCs w:val="24"/>
              </w:rPr>
            </w:pPr>
            <w:r w:rsidRPr="0003642B">
              <w:rPr>
                <w:szCs w:val="24"/>
              </w:rPr>
              <w:t>местные нормативы градостроительного проектирования городского округа Реутов Московской области</w:t>
            </w:r>
          </w:p>
        </w:tc>
      </w:tr>
      <w:tr w:rsidR="00987EB7" w:rsidRPr="0003642B" w14:paraId="22D33DE3" w14:textId="77777777" w:rsidTr="003E7A70">
        <w:trPr>
          <w:trHeight w:val="113"/>
        </w:trPr>
        <w:tc>
          <w:tcPr>
            <w:tcW w:w="1092" w:type="pct"/>
            <w:shd w:val="clear" w:color="auto" w:fill="FFFFFF" w:themeFill="background1"/>
          </w:tcPr>
          <w:p w14:paraId="5B2B38B3" w14:textId="77777777" w:rsidR="00987EB7" w:rsidRPr="0003642B" w:rsidRDefault="00987EB7" w:rsidP="003E7A70">
            <w:pPr>
              <w:ind w:firstLine="0"/>
              <w:jc w:val="left"/>
              <w:rPr>
                <w:bCs/>
                <w:szCs w:val="24"/>
              </w:rPr>
            </w:pPr>
            <w:r w:rsidRPr="0003642B">
              <w:rPr>
                <w:bCs/>
                <w:szCs w:val="24"/>
              </w:rPr>
              <w:t>НГП МО</w:t>
            </w:r>
          </w:p>
        </w:tc>
        <w:tc>
          <w:tcPr>
            <w:tcW w:w="3908" w:type="pct"/>
            <w:shd w:val="clear" w:color="auto" w:fill="FFFFFF" w:themeFill="background1"/>
          </w:tcPr>
          <w:p w14:paraId="242B0E60" w14:textId="77777777" w:rsidR="00987EB7" w:rsidRPr="0003642B" w:rsidRDefault="00987EB7" w:rsidP="003E7A70">
            <w:pPr>
              <w:ind w:firstLine="0"/>
              <w:jc w:val="left"/>
              <w:rPr>
                <w:szCs w:val="24"/>
              </w:rPr>
            </w:pPr>
            <w:r w:rsidRPr="0003642B">
              <w:rPr>
                <w:szCs w:val="24"/>
              </w:rPr>
              <w:t>нормативы градостроительного проектирования Московской области</w:t>
            </w:r>
          </w:p>
        </w:tc>
      </w:tr>
      <w:tr w:rsidR="00987EB7" w:rsidRPr="0003642B" w14:paraId="48E2B8CE" w14:textId="77777777" w:rsidTr="003E7A70">
        <w:trPr>
          <w:trHeight w:val="113"/>
        </w:trPr>
        <w:tc>
          <w:tcPr>
            <w:tcW w:w="1092" w:type="pct"/>
            <w:shd w:val="clear" w:color="auto" w:fill="FFFFFF" w:themeFill="background1"/>
          </w:tcPr>
          <w:p w14:paraId="1CF9EC1B" w14:textId="77777777" w:rsidR="00987EB7" w:rsidRPr="0003642B" w:rsidRDefault="00987EB7" w:rsidP="003E7A70">
            <w:pPr>
              <w:ind w:firstLine="0"/>
              <w:jc w:val="left"/>
              <w:rPr>
                <w:szCs w:val="24"/>
              </w:rPr>
            </w:pPr>
            <w:r w:rsidRPr="0003642B">
              <w:rPr>
                <w:szCs w:val="24"/>
              </w:rPr>
              <w:t>н.п.</w:t>
            </w:r>
          </w:p>
        </w:tc>
        <w:tc>
          <w:tcPr>
            <w:tcW w:w="3908" w:type="pct"/>
            <w:shd w:val="clear" w:color="auto" w:fill="FFFFFF" w:themeFill="background1"/>
          </w:tcPr>
          <w:p w14:paraId="3AE39BF4" w14:textId="77777777" w:rsidR="00987EB7" w:rsidRPr="0003642B" w:rsidRDefault="00987EB7" w:rsidP="003E7A70">
            <w:pPr>
              <w:ind w:firstLine="0"/>
              <w:jc w:val="left"/>
              <w:rPr>
                <w:szCs w:val="24"/>
              </w:rPr>
            </w:pPr>
            <w:r w:rsidRPr="0003642B">
              <w:rPr>
                <w:szCs w:val="24"/>
              </w:rPr>
              <w:t>населенный пункт</w:t>
            </w:r>
          </w:p>
        </w:tc>
      </w:tr>
      <w:tr w:rsidR="00987EB7" w:rsidRPr="0003642B" w14:paraId="6A35212D" w14:textId="77777777" w:rsidTr="003E7A70">
        <w:trPr>
          <w:trHeight w:val="113"/>
        </w:trPr>
        <w:tc>
          <w:tcPr>
            <w:tcW w:w="1092" w:type="pct"/>
            <w:shd w:val="clear" w:color="auto" w:fill="FFFFFF" w:themeFill="background1"/>
          </w:tcPr>
          <w:p w14:paraId="3CD89685" w14:textId="77777777" w:rsidR="00987EB7" w:rsidRPr="0003642B" w:rsidRDefault="00987EB7" w:rsidP="003E7A70">
            <w:pPr>
              <w:ind w:firstLine="0"/>
              <w:jc w:val="left"/>
              <w:rPr>
                <w:szCs w:val="24"/>
              </w:rPr>
            </w:pPr>
            <w:r w:rsidRPr="0003642B">
              <w:rPr>
                <w:szCs w:val="24"/>
              </w:rPr>
              <w:t>ОМЗ</w:t>
            </w:r>
          </w:p>
        </w:tc>
        <w:tc>
          <w:tcPr>
            <w:tcW w:w="3908" w:type="pct"/>
            <w:shd w:val="clear" w:color="auto" w:fill="FFFFFF" w:themeFill="background1"/>
          </w:tcPr>
          <w:p w14:paraId="5C13446E" w14:textId="77777777" w:rsidR="00987EB7" w:rsidRPr="0003642B" w:rsidRDefault="00987EB7" w:rsidP="003E7A70">
            <w:pPr>
              <w:ind w:firstLine="0"/>
              <w:jc w:val="left"/>
              <w:rPr>
                <w:szCs w:val="24"/>
              </w:rPr>
            </w:pPr>
            <w:r w:rsidRPr="0003642B">
              <w:rPr>
                <w:szCs w:val="24"/>
              </w:rPr>
              <w:t>объект местного значения</w:t>
            </w:r>
          </w:p>
        </w:tc>
      </w:tr>
      <w:tr w:rsidR="00987EB7" w:rsidRPr="0003642B" w14:paraId="0DD753DF" w14:textId="77777777" w:rsidTr="003E7A70">
        <w:trPr>
          <w:trHeight w:val="113"/>
        </w:trPr>
        <w:tc>
          <w:tcPr>
            <w:tcW w:w="1092" w:type="pct"/>
            <w:shd w:val="clear" w:color="auto" w:fill="FFFFFF" w:themeFill="background1"/>
          </w:tcPr>
          <w:p w14:paraId="1346A6CC" w14:textId="77777777" w:rsidR="00987EB7" w:rsidRPr="0003642B" w:rsidRDefault="00987EB7" w:rsidP="003E7A70">
            <w:pPr>
              <w:ind w:firstLine="0"/>
              <w:jc w:val="left"/>
              <w:rPr>
                <w:szCs w:val="24"/>
              </w:rPr>
            </w:pPr>
            <w:r w:rsidRPr="0003642B">
              <w:t>ОМС</w:t>
            </w:r>
          </w:p>
        </w:tc>
        <w:tc>
          <w:tcPr>
            <w:tcW w:w="3908" w:type="pct"/>
            <w:shd w:val="clear" w:color="auto" w:fill="FFFFFF" w:themeFill="background1"/>
          </w:tcPr>
          <w:p w14:paraId="1879A5B8" w14:textId="77777777" w:rsidR="00987EB7" w:rsidRPr="0003642B" w:rsidRDefault="00987EB7" w:rsidP="003E7A70">
            <w:pPr>
              <w:ind w:firstLine="0"/>
              <w:jc w:val="left"/>
              <w:rPr>
                <w:szCs w:val="24"/>
              </w:rPr>
            </w:pPr>
            <w:r w:rsidRPr="0003642B">
              <w:t>органы местного самоуправления</w:t>
            </w:r>
          </w:p>
        </w:tc>
      </w:tr>
      <w:tr w:rsidR="00987EB7" w:rsidRPr="0003642B" w14:paraId="17C2BD75" w14:textId="77777777" w:rsidTr="003E7A70">
        <w:trPr>
          <w:trHeight w:val="40"/>
        </w:trPr>
        <w:tc>
          <w:tcPr>
            <w:tcW w:w="1092" w:type="pct"/>
            <w:shd w:val="clear" w:color="auto" w:fill="FFFFFF" w:themeFill="background1"/>
            <w:hideMark/>
          </w:tcPr>
          <w:p w14:paraId="18B94531" w14:textId="77777777" w:rsidR="00987EB7" w:rsidRPr="0003642B" w:rsidRDefault="00987EB7" w:rsidP="003E7A70">
            <w:pPr>
              <w:ind w:firstLine="0"/>
              <w:jc w:val="left"/>
              <w:rPr>
                <w:szCs w:val="24"/>
              </w:rPr>
            </w:pPr>
            <w:r w:rsidRPr="0003642B">
              <w:rPr>
                <w:szCs w:val="24"/>
              </w:rPr>
              <w:t>п.</w:t>
            </w:r>
          </w:p>
        </w:tc>
        <w:tc>
          <w:tcPr>
            <w:tcW w:w="3908" w:type="pct"/>
            <w:shd w:val="clear" w:color="auto" w:fill="FFFFFF" w:themeFill="background1"/>
            <w:hideMark/>
          </w:tcPr>
          <w:p w14:paraId="16A01E9A" w14:textId="77777777" w:rsidR="00987EB7" w:rsidRPr="0003642B" w:rsidRDefault="00987EB7" w:rsidP="003E7A70">
            <w:pPr>
              <w:ind w:firstLine="0"/>
              <w:jc w:val="left"/>
              <w:rPr>
                <w:szCs w:val="24"/>
              </w:rPr>
            </w:pPr>
            <w:r w:rsidRPr="0003642B">
              <w:rPr>
                <w:szCs w:val="24"/>
              </w:rPr>
              <w:t>пункт</w:t>
            </w:r>
          </w:p>
        </w:tc>
      </w:tr>
      <w:tr w:rsidR="00987EB7" w:rsidRPr="0003642B" w14:paraId="26460A1A" w14:textId="77777777" w:rsidTr="003E7A70">
        <w:trPr>
          <w:trHeight w:val="40"/>
        </w:trPr>
        <w:tc>
          <w:tcPr>
            <w:tcW w:w="1092" w:type="pct"/>
            <w:shd w:val="clear" w:color="auto" w:fill="FFFFFF" w:themeFill="background1"/>
            <w:hideMark/>
          </w:tcPr>
          <w:p w14:paraId="24EAFE3C" w14:textId="77777777" w:rsidR="00987EB7" w:rsidRPr="0003642B" w:rsidRDefault="00987EB7" w:rsidP="003E7A70">
            <w:pPr>
              <w:ind w:firstLine="0"/>
              <w:jc w:val="left"/>
              <w:rPr>
                <w:szCs w:val="24"/>
              </w:rPr>
            </w:pPr>
            <w:r w:rsidRPr="0003642B">
              <w:rPr>
                <w:szCs w:val="24"/>
              </w:rPr>
              <w:t>пп.</w:t>
            </w:r>
          </w:p>
        </w:tc>
        <w:tc>
          <w:tcPr>
            <w:tcW w:w="3908" w:type="pct"/>
            <w:shd w:val="clear" w:color="auto" w:fill="FFFFFF" w:themeFill="background1"/>
            <w:hideMark/>
          </w:tcPr>
          <w:p w14:paraId="6627F745" w14:textId="77777777" w:rsidR="00987EB7" w:rsidRPr="0003642B" w:rsidRDefault="00987EB7" w:rsidP="003E7A70">
            <w:pPr>
              <w:ind w:firstLine="0"/>
              <w:jc w:val="left"/>
              <w:rPr>
                <w:szCs w:val="24"/>
              </w:rPr>
            </w:pPr>
            <w:r w:rsidRPr="0003642B">
              <w:rPr>
                <w:szCs w:val="24"/>
              </w:rPr>
              <w:t>подпункт</w:t>
            </w:r>
          </w:p>
        </w:tc>
      </w:tr>
      <w:tr w:rsidR="00987EB7" w:rsidRPr="0003642B" w14:paraId="373258D9" w14:textId="77777777" w:rsidTr="003E7A70">
        <w:trPr>
          <w:trHeight w:val="40"/>
        </w:trPr>
        <w:tc>
          <w:tcPr>
            <w:tcW w:w="1092" w:type="pct"/>
            <w:shd w:val="clear" w:color="auto" w:fill="FFFFFF" w:themeFill="background1"/>
            <w:vAlign w:val="center"/>
          </w:tcPr>
          <w:p w14:paraId="67FE60D5" w14:textId="77777777" w:rsidR="00987EB7" w:rsidRPr="0003642B" w:rsidRDefault="00987EB7" w:rsidP="003E7A70">
            <w:pPr>
              <w:ind w:firstLine="0"/>
              <w:jc w:val="left"/>
              <w:rPr>
                <w:szCs w:val="24"/>
              </w:rPr>
            </w:pPr>
            <w:r w:rsidRPr="0003642B">
              <w:rPr>
                <w:szCs w:val="24"/>
              </w:rPr>
              <w:t>РФ</w:t>
            </w:r>
          </w:p>
        </w:tc>
        <w:tc>
          <w:tcPr>
            <w:tcW w:w="3908" w:type="pct"/>
            <w:shd w:val="clear" w:color="auto" w:fill="FFFFFF" w:themeFill="background1"/>
            <w:vAlign w:val="center"/>
          </w:tcPr>
          <w:p w14:paraId="24D5BFF8" w14:textId="77777777" w:rsidR="00987EB7" w:rsidRPr="0003642B" w:rsidRDefault="00987EB7" w:rsidP="003E7A70">
            <w:pPr>
              <w:ind w:firstLine="0"/>
              <w:jc w:val="left"/>
              <w:rPr>
                <w:szCs w:val="24"/>
              </w:rPr>
            </w:pPr>
            <w:r w:rsidRPr="0003642B">
              <w:rPr>
                <w:szCs w:val="24"/>
              </w:rPr>
              <w:t>Российская Федерация</w:t>
            </w:r>
          </w:p>
        </w:tc>
      </w:tr>
      <w:tr w:rsidR="00987EB7" w:rsidRPr="0003642B" w14:paraId="69861025" w14:textId="77777777" w:rsidTr="003E7A70">
        <w:trPr>
          <w:trHeight w:val="40"/>
        </w:trPr>
        <w:tc>
          <w:tcPr>
            <w:tcW w:w="1092" w:type="pct"/>
            <w:shd w:val="clear" w:color="auto" w:fill="FFFFFF" w:themeFill="background1"/>
          </w:tcPr>
          <w:p w14:paraId="218748D0" w14:textId="77777777" w:rsidR="00987EB7" w:rsidRPr="0003642B" w:rsidRDefault="00987EB7" w:rsidP="003E7A70">
            <w:pPr>
              <w:ind w:firstLine="0"/>
              <w:jc w:val="left"/>
              <w:rPr>
                <w:szCs w:val="24"/>
              </w:rPr>
            </w:pPr>
            <w:r w:rsidRPr="0003642B">
              <w:rPr>
                <w:bCs/>
                <w:szCs w:val="24"/>
              </w:rPr>
              <w:t>СП 42.13330.2016</w:t>
            </w:r>
          </w:p>
        </w:tc>
        <w:tc>
          <w:tcPr>
            <w:tcW w:w="3908" w:type="pct"/>
            <w:shd w:val="clear" w:color="auto" w:fill="FFFFFF" w:themeFill="background1"/>
          </w:tcPr>
          <w:p w14:paraId="5E010E14" w14:textId="77777777" w:rsidR="00987EB7" w:rsidRPr="0003642B" w:rsidRDefault="00987EB7" w:rsidP="00EB0FEA">
            <w:pPr>
              <w:spacing w:line="240" w:lineRule="auto"/>
              <w:ind w:firstLine="0"/>
              <w:jc w:val="left"/>
              <w:rPr>
                <w:szCs w:val="24"/>
              </w:rPr>
            </w:pPr>
            <w:r w:rsidRPr="0003642B">
              <w:rPr>
                <w:szCs w:val="24"/>
              </w:rPr>
              <w:t xml:space="preserve">Свод правил 42.13330.2016 «Градостроительство. Планировка и застройка городских и сельских поселений. Актуализированная редакция </w:t>
            </w:r>
            <w:hyperlink r:id="rId34">
              <w:r w:rsidRPr="0003642B">
                <w:rPr>
                  <w:szCs w:val="24"/>
                </w:rPr>
                <w:t>СНиП 2.07.01-89*</w:t>
              </w:r>
            </w:hyperlink>
            <w:r w:rsidRPr="0003642B">
              <w:rPr>
                <w:szCs w:val="24"/>
              </w:rPr>
              <w:t xml:space="preserve">» (утв. </w:t>
            </w:r>
            <w:hyperlink r:id="rId35" w:history="1">
              <w:r w:rsidRPr="0003642B">
                <w:rPr>
                  <w:szCs w:val="24"/>
                </w:rPr>
                <w:t>приказом</w:t>
              </w:r>
            </w:hyperlink>
            <w:r w:rsidRPr="0003642B">
              <w:rPr>
                <w:szCs w:val="24"/>
              </w:rPr>
              <w:t xml:space="preserve"> Министерства строительства и жилищно-коммунального хозяйства РФ от 30.12.2016 № 1034/пр)</w:t>
            </w:r>
          </w:p>
        </w:tc>
      </w:tr>
      <w:tr w:rsidR="00987EB7" w:rsidRPr="0003642B" w14:paraId="0E4F288D" w14:textId="77777777" w:rsidTr="003E7A70">
        <w:trPr>
          <w:trHeight w:val="40"/>
        </w:trPr>
        <w:tc>
          <w:tcPr>
            <w:tcW w:w="1092" w:type="pct"/>
            <w:shd w:val="clear" w:color="auto" w:fill="FFFFFF" w:themeFill="background1"/>
            <w:vAlign w:val="center"/>
          </w:tcPr>
          <w:p w14:paraId="57265772" w14:textId="77777777" w:rsidR="00987EB7" w:rsidRPr="0003642B" w:rsidRDefault="00987EB7" w:rsidP="003E7A70">
            <w:pPr>
              <w:ind w:firstLine="0"/>
              <w:jc w:val="left"/>
              <w:rPr>
                <w:bCs/>
                <w:szCs w:val="24"/>
              </w:rPr>
            </w:pPr>
            <w:r w:rsidRPr="0003642B">
              <w:rPr>
                <w:szCs w:val="24"/>
              </w:rPr>
              <w:t>ТЗ</w:t>
            </w:r>
          </w:p>
        </w:tc>
        <w:tc>
          <w:tcPr>
            <w:tcW w:w="3908" w:type="pct"/>
            <w:shd w:val="clear" w:color="auto" w:fill="FFFFFF" w:themeFill="background1"/>
            <w:vAlign w:val="center"/>
          </w:tcPr>
          <w:p w14:paraId="74F5A1DA" w14:textId="77777777" w:rsidR="00987EB7" w:rsidRPr="0003642B" w:rsidRDefault="00987EB7" w:rsidP="003E7A70">
            <w:pPr>
              <w:ind w:firstLine="0"/>
              <w:jc w:val="left"/>
              <w:rPr>
                <w:bCs/>
                <w:szCs w:val="24"/>
              </w:rPr>
            </w:pPr>
            <w:r w:rsidRPr="0003642B">
              <w:rPr>
                <w:szCs w:val="24"/>
              </w:rPr>
              <w:t>техническое задание</w:t>
            </w:r>
          </w:p>
        </w:tc>
      </w:tr>
      <w:tr w:rsidR="00987EB7" w:rsidRPr="0003642B" w14:paraId="7E39BFE3" w14:textId="77777777" w:rsidTr="003E7A70">
        <w:trPr>
          <w:trHeight w:val="40"/>
        </w:trPr>
        <w:tc>
          <w:tcPr>
            <w:tcW w:w="1092" w:type="pct"/>
            <w:shd w:val="clear" w:color="auto" w:fill="FFFFFF" w:themeFill="background1"/>
            <w:hideMark/>
          </w:tcPr>
          <w:p w14:paraId="0DD3628C" w14:textId="77777777" w:rsidR="00987EB7" w:rsidRPr="0003642B" w:rsidRDefault="00987EB7" w:rsidP="003E7A70">
            <w:pPr>
              <w:ind w:firstLine="0"/>
              <w:jc w:val="left"/>
              <w:rPr>
                <w:szCs w:val="24"/>
              </w:rPr>
            </w:pPr>
            <w:r w:rsidRPr="0003642B">
              <w:rPr>
                <w:szCs w:val="24"/>
              </w:rPr>
              <w:t>ТКО</w:t>
            </w:r>
          </w:p>
        </w:tc>
        <w:tc>
          <w:tcPr>
            <w:tcW w:w="3908" w:type="pct"/>
            <w:shd w:val="clear" w:color="auto" w:fill="FFFFFF" w:themeFill="background1"/>
            <w:hideMark/>
          </w:tcPr>
          <w:p w14:paraId="0178469E" w14:textId="77777777" w:rsidR="00987EB7" w:rsidRPr="0003642B" w:rsidRDefault="00987EB7" w:rsidP="003E7A70">
            <w:pPr>
              <w:ind w:firstLine="0"/>
              <w:jc w:val="left"/>
              <w:rPr>
                <w:szCs w:val="24"/>
              </w:rPr>
            </w:pPr>
            <w:r w:rsidRPr="0003642B">
              <w:rPr>
                <w:szCs w:val="24"/>
              </w:rPr>
              <w:t>твердые коммунальные отходы</w:t>
            </w:r>
          </w:p>
        </w:tc>
      </w:tr>
      <w:tr w:rsidR="00987EB7" w:rsidRPr="0003642B" w14:paraId="67A94981" w14:textId="77777777" w:rsidTr="003E7A70">
        <w:trPr>
          <w:trHeight w:val="40"/>
        </w:trPr>
        <w:tc>
          <w:tcPr>
            <w:tcW w:w="1092" w:type="pct"/>
            <w:shd w:val="clear" w:color="auto" w:fill="FFFFFF" w:themeFill="background1"/>
            <w:hideMark/>
          </w:tcPr>
          <w:p w14:paraId="088352EB" w14:textId="77777777" w:rsidR="00987EB7" w:rsidRPr="0003642B" w:rsidRDefault="00987EB7" w:rsidP="003E7A70">
            <w:pPr>
              <w:ind w:firstLine="0"/>
              <w:jc w:val="left"/>
              <w:rPr>
                <w:szCs w:val="24"/>
              </w:rPr>
            </w:pPr>
            <w:r w:rsidRPr="0003642B">
              <w:rPr>
                <w:szCs w:val="24"/>
              </w:rPr>
              <w:t>ст.</w:t>
            </w:r>
          </w:p>
        </w:tc>
        <w:tc>
          <w:tcPr>
            <w:tcW w:w="3908" w:type="pct"/>
            <w:shd w:val="clear" w:color="auto" w:fill="FFFFFF" w:themeFill="background1"/>
            <w:hideMark/>
          </w:tcPr>
          <w:p w14:paraId="3110AC28" w14:textId="77777777" w:rsidR="00987EB7" w:rsidRPr="0003642B" w:rsidRDefault="00987EB7" w:rsidP="003E7A70">
            <w:pPr>
              <w:ind w:firstLine="0"/>
              <w:jc w:val="left"/>
              <w:rPr>
                <w:szCs w:val="24"/>
              </w:rPr>
            </w:pPr>
            <w:r w:rsidRPr="0003642B">
              <w:rPr>
                <w:szCs w:val="24"/>
              </w:rPr>
              <w:t>статья</w:t>
            </w:r>
          </w:p>
        </w:tc>
      </w:tr>
      <w:tr w:rsidR="00987EB7" w:rsidRPr="0003642B" w14:paraId="4679AC0E" w14:textId="77777777" w:rsidTr="003E7A70">
        <w:trPr>
          <w:trHeight w:val="40"/>
        </w:trPr>
        <w:tc>
          <w:tcPr>
            <w:tcW w:w="1092" w:type="pct"/>
            <w:shd w:val="clear" w:color="auto" w:fill="FFFFFF" w:themeFill="background1"/>
          </w:tcPr>
          <w:p w14:paraId="6475C4EF" w14:textId="77777777" w:rsidR="00987EB7" w:rsidRPr="0003642B" w:rsidRDefault="00987EB7" w:rsidP="003E7A70">
            <w:pPr>
              <w:ind w:firstLine="0"/>
              <w:jc w:val="left"/>
              <w:rPr>
                <w:szCs w:val="24"/>
              </w:rPr>
            </w:pPr>
            <w:r w:rsidRPr="0003642B">
              <w:rPr>
                <w:szCs w:val="24"/>
              </w:rPr>
              <w:t>ч.</w:t>
            </w:r>
          </w:p>
        </w:tc>
        <w:tc>
          <w:tcPr>
            <w:tcW w:w="3908" w:type="pct"/>
            <w:shd w:val="clear" w:color="auto" w:fill="FFFFFF" w:themeFill="background1"/>
          </w:tcPr>
          <w:p w14:paraId="1510F452" w14:textId="77777777" w:rsidR="00987EB7" w:rsidRPr="0003642B" w:rsidRDefault="00987EB7" w:rsidP="003E7A70">
            <w:pPr>
              <w:ind w:firstLine="0"/>
              <w:jc w:val="left"/>
              <w:rPr>
                <w:szCs w:val="24"/>
              </w:rPr>
            </w:pPr>
            <w:r w:rsidRPr="0003642B">
              <w:rPr>
                <w:szCs w:val="24"/>
              </w:rPr>
              <w:t>часть</w:t>
            </w:r>
          </w:p>
        </w:tc>
      </w:tr>
      <w:tr w:rsidR="00987EB7" w:rsidRPr="0003642B" w14:paraId="24BAEF86" w14:textId="77777777" w:rsidTr="003E7A70">
        <w:trPr>
          <w:trHeight w:val="40"/>
        </w:trPr>
        <w:tc>
          <w:tcPr>
            <w:tcW w:w="5000" w:type="pct"/>
            <w:gridSpan w:val="2"/>
            <w:shd w:val="clear" w:color="auto" w:fill="FFFFFF" w:themeFill="background1"/>
            <w:hideMark/>
          </w:tcPr>
          <w:p w14:paraId="44CA6CC1" w14:textId="77777777" w:rsidR="00987EB7" w:rsidRPr="0003642B" w:rsidRDefault="00987EB7" w:rsidP="003E7A70">
            <w:pPr>
              <w:ind w:firstLine="0"/>
              <w:jc w:val="center"/>
              <w:rPr>
                <w:b/>
                <w:i/>
                <w:szCs w:val="24"/>
              </w:rPr>
            </w:pPr>
            <w:r w:rsidRPr="0003642B">
              <w:rPr>
                <w:szCs w:val="24"/>
              </w:rPr>
              <w:t>Сокращения единиц измерений</w:t>
            </w:r>
          </w:p>
        </w:tc>
      </w:tr>
      <w:tr w:rsidR="00987EB7" w:rsidRPr="0003642B" w14:paraId="0821D37D" w14:textId="77777777" w:rsidTr="003E7A70">
        <w:trPr>
          <w:trHeight w:val="40"/>
        </w:trPr>
        <w:tc>
          <w:tcPr>
            <w:tcW w:w="1092" w:type="pct"/>
            <w:shd w:val="clear" w:color="auto" w:fill="FFFFFF" w:themeFill="background1"/>
            <w:hideMark/>
          </w:tcPr>
          <w:p w14:paraId="32839F21" w14:textId="77777777" w:rsidR="00987EB7" w:rsidRPr="0003642B" w:rsidRDefault="00987EB7" w:rsidP="003E7A70">
            <w:pPr>
              <w:ind w:firstLine="0"/>
              <w:jc w:val="center"/>
              <w:rPr>
                <w:szCs w:val="24"/>
              </w:rPr>
            </w:pPr>
            <w:r w:rsidRPr="0003642B">
              <w:rPr>
                <w:szCs w:val="24"/>
              </w:rPr>
              <w:t>Обозначение</w:t>
            </w:r>
          </w:p>
        </w:tc>
        <w:tc>
          <w:tcPr>
            <w:tcW w:w="3908" w:type="pct"/>
            <w:shd w:val="clear" w:color="auto" w:fill="FFFFFF" w:themeFill="background1"/>
            <w:hideMark/>
          </w:tcPr>
          <w:p w14:paraId="7E7C7858" w14:textId="77777777" w:rsidR="00987EB7" w:rsidRPr="0003642B" w:rsidRDefault="00987EB7" w:rsidP="003E7A70">
            <w:pPr>
              <w:ind w:firstLine="0"/>
              <w:jc w:val="center"/>
              <w:rPr>
                <w:szCs w:val="24"/>
              </w:rPr>
            </w:pPr>
            <w:r w:rsidRPr="0003642B">
              <w:rPr>
                <w:szCs w:val="24"/>
              </w:rPr>
              <w:t>Наименование единицы измерения</w:t>
            </w:r>
          </w:p>
        </w:tc>
      </w:tr>
      <w:tr w:rsidR="00987EB7" w:rsidRPr="0003642B" w14:paraId="3E0CA6DC" w14:textId="77777777" w:rsidTr="003E7A70">
        <w:trPr>
          <w:trHeight w:val="40"/>
        </w:trPr>
        <w:tc>
          <w:tcPr>
            <w:tcW w:w="1092" w:type="pct"/>
            <w:shd w:val="clear" w:color="auto" w:fill="FFFFFF" w:themeFill="background1"/>
          </w:tcPr>
          <w:p w14:paraId="14BB1E48" w14:textId="77777777" w:rsidR="00987EB7" w:rsidRPr="0003642B" w:rsidRDefault="00987EB7" w:rsidP="003E7A70">
            <w:pPr>
              <w:ind w:firstLine="0"/>
              <w:jc w:val="left"/>
              <w:rPr>
                <w:szCs w:val="24"/>
              </w:rPr>
            </w:pPr>
            <w:r w:rsidRPr="0003642B">
              <w:rPr>
                <w:szCs w:val="24"/>
              </w:rPr>
              <w:t>ед.</w:t>
            </w:r>
          </w:p>
        </w:tc>
        <w:tc>
          <w:tcPr>
            <w:tcW w:w="3908" w:type="pct"/>
            <w:shd w:val="clear" w:color="auto" w:fill="FFFFFF" w:themeFill="background1"/>
          </w:tcPr>
          <w:p w14:paraId="698568A6" w14:textId="77777777" w:rsidR="00987EB7" w:rsidRPr="0003642B" w:rsidRDefault="00987EB7" w:rsidP="003E7A70">
            <w:pPr>
              <w:ind w:firstLine="0"/>
              <w:jc w:val="left"/>
              <w:rPr>
                <w:szCs w:val="24"/>
              </w:rPr>
            </w:pPr>
            <w:r w:rsidRPr="0003642B">
              <w:rPr>
                <w:szCs w:val="24"/>
              </w:rPr>
              <w:t>единица</w:t>
            </w:r>
          </w:p>
        </w:tc>
      </w:tr>
      <w:tr w:rsidR="00987EB7" w:rsidRPr="0003642B" w14:paraId="22A931AE" w14:textId="77777777" w:rsidTr="003E7A70">
        <w:trPr>
          <w:trHeight w:val="40"/>
        </w:trPr>
        <w:tc>
          <w:tcPr>
            <w:tcW w:w="1092" w:type="pct"/>
            <w:shd w:val="clear" w:color="auto" w:fill="FFFFFF" w:themeFill="background1"/>
            <w:hideMark/>
          </w:tcPr>
          <w:p w14:paraId="066A17BF" w14:textId="77777777" w:rsidR="00987EB7" w:rsidRPr="0003642B" w:rsidRDefault="00987EB7" w:rsidP="003E7A70">
            <w:pPr>
              <w:ind w:firstLine="0"/>
              <w:jc w:val="left"/>
              <w:rPr>
                <w:szCs w:val="24"/>
              </w:rPr>
            </w:pPr>
            <w:r w:rsidRPr="0003642B">
              <w:rPr>
                <w:szCs w:val="24"/>
              </w:rPr>
              <w:t>кВ</w:t>
            </w:r>
          </w:p>
        </w:tc>
        <w:tc>
          <w:tcPr>
            <w:tcW w:w="3908" w:type="pct"/>
            <w:shd w:val="clear" w:color="auto" w:fill="FFFFFF" w:themeFill="background1"/>
            <w:hideMark/>
          </w:tcPr>
          <w:p w14:paraId="2F1DBB5A" w14:textId="77777777" w:rsidR="00987EB7" w:rsidRPr="0003642B" w:rsidRDefault="00987EB7" w:rsidP="003E7A70">
            <w:pPr>
              <w:ind w:firstLine="0"/>
              <w:jc w:val="left"/>
              <w:rPr>
                <w:szCs w:val="24"/>
              </w:rPr>
            </w:pPr>
            <w:r w:rsidRPr="0003642B">
              <w:rPr>
                <w:szCs w:val="24"/>
              </w:rPr>
              <w:t>киловольт</w:t>
            </w:r>
          </w:p>
        </w:tc>
      </w:tr>
      <w:tr w:rsidR="00987EB7" w:rsidRPr="0003642B" w14:paraId="13BA998C" w14:textId="77777777" w:rsidTr="003E7A70">
        <w:trPr>
          <w:trHeight w:val="40"/>
        </w:trPr>
        <w:tc>
          <w:tcPr>
            <w:tcW w:w="1092" w:type="pct"/>
            <w:shd w:val="clear" w:color="auto" w:fill="FFFFFF" w:themeFill="background1"/>
            <w:hideMark/>
          </w:tcPr>
          <w:p w14:paraId="4FE3ACB6" w14:textId="77777777" w:rsidR="00987EB7" w:rsidRPr="0003642B" w:rsidRDefault="00987EB7" w:rsidP="003E7A70">
            <w:pPr>
              <w:ind w:firstLine="0"/>
              <w:jc w:val="left"/>
              <w:rPr>
                <w:szCs w:val="24"/>
              </w:rPr>
            </w:pPr>
            <w:r w:rsidRPr="0003642B">
              <w:rPr>
                <w:szCs w:val="24"/>
              </w:rPr>
              <w:t>мин.</w:t>
            </w:r>
          </w:p>
        </w:tc>
        <w:tc>
          <w:tcPr>
            <w:tcW w:w="3908" w:type="pct"/>
            <w:shd w:val="clear" w:color="auto" w:fill="FFFFFF" w:themeFill="background1"/>
            <w:hideMark/>
          </w:tcPr>
          <w:p w14:paraId="6C65AD6A" w14:textId="77777777" w:rsidR="00987EB7" w:rsidRPr="0003642B" w:rsidRDefault="00987EB7" w:rsidP="003E7A70">
            <w:pPr>
              <w:ind w:firstLine="0"/>
              <w:jc w:val="left"/>
              <w:rPr>
                <w:szCs w:val="24"/>
              </w:rPr>
            </w:pPr>
            <w:r w:rsidRPr="0003642B">
              <w:rPr>
                <w:szCs w:val="24"/>
              </w:rPr>
              <w:t>минуты</w:t>
            </w:r>
          </w:p>
        </w:tc>
      </w:tr>
      <w:tr w:rsidR="00987EB7" w:rsidRPr="0003642B" w14:paraId="68D2A3BB" w14:textId="77777777" w:rsidTr="003E7A70">
        <w:trPr>
          <w:trHeight w:val="40"/>
        </w:trPr>
        <w:tc>
          <w:tcPr>
            <w:tcW w:w="1092" w:type="pct"/>
            <w:shd w:val="clear" w:color="auto" w:fill="FFFFFF" w:themeFill="background1"/>
          </w:tcPr>
          <w:p w14:paraId="78A141D5" w14:textId="77777777" w:rsidR="00987EB7" w:rsidRPr="0003642B" w:rsidRDefault="00987EB7" w:rsidP="003E7A70">
            <w:pPr>
              <w:ind w:firstLine="0"/>
              <w:jc w:val="left"/>
              <w:rPr>
                <w:szCs w:val="24"/>
              </w:rPr>
            </w:pPr>
            <w:r w:rsidRPr="0003642B">
              <w:rPr>
                <w:szCs w:val="24"/>
              </w:rPr>
              <w:t>сут.</w:t>
            </w:r>
          </w:p>
        </w:tc>
        <w:tc>
          <w:tcPr>
            <w:tcW w:w="3908" w:type="pct"/>
            <w:shd w:val="clear" w:color="auto" w:fill="FFFFFF" w:themeFill="background1"/>
          </w:tcPr>
          <w:p w14:paraId="5D678E80" w14:textId="77777777" w:rsidR="00987EB7" w:rsidRPr="0003642B" w:rsidRDefault="00987EB7" w:rsidP="003E7A70">
            <w:pPr>
              <w:ind w:firstLine="0"/>
              <w:jc w:val="left"/>
              <w:rPr>
                <w:szCs w:val="24"/>
              </w:rPr>
            </w:pPr>
            <w:r w:rsidRPr="0003642B">
              <w:rPr>
                <w:szCs w:val="24"/>
              </w:rPr>
              <w:t>сутки</w:t>
            </w:r>
          </w:p>
        </w:tc>
      </w:tr>
      <w:tr w:rsidR="00987EB7" w:rsidRPr="0003642B" w14:paraId="7129D9F9" w14:textId="77777777" w:rsidTr="003E7A70">
        <w:trPr>
          <w:trHeight w:val="40"/>
        </w:trPr>
        <w:tc>
          <w:tcPr>
            <w:tcW w:w="1092" w:type="pct"/>
            <w:shd w:val="clear" w:color="auto" w:fill="FFFFFF" w:themeFill="background1"/>
            <w:hideMark/>
          </w:tcPr>
          <w:p w14:paraId="73E037F7" w14:textId="77777777" w:rsidR="00987EB7" w:rsidRPr="0003642B" w:rsidRDefault="00987EB7" w:rsidP="003E7A70">
            <w:pPr>
              <w:ind w:firstLine="0"/>
              <w:jc w:val="left"/>
              <w:rPr>
                <w:szCs w:val="24"/>
              </w:rPr>
            </w:pPr>
            <w:r w:rsidRPr="0003642B">
              <w:rPr>
                <w:szCs w:val="24"/>
              </w:rPr>
              <w:t xml:space="preserve">тыс. </w:t>
            </w:r>
          </w:p>
        </w:tc>
        <w:tc>
          <w:tcPr>
            <w:tcW w:w="3908" w:type="pct"/>
            <w:shd w:val="clear" w:color="auto" w:fill="FFFFFF" w:themeFill="background1"/>
            <w:hideMark/>
          </w:tcPr>
          <w:p w14:paraId="7BCFE24F" w14:textId="77777777" w:rsidR="00987EB7" w:rsidRPr="0003642B" w:rsidRDefault="00987EB7" w:rsidP="003E7A70">
            <w:pPr>
              <w:ind w:firstLine="0"/>
              <w:jc w:val="left"/>
              <w:rPr>
                <w:szCs w:val="24"/>
              </w:rPr>
            </w:pPr>
            <w:r w:rsidRPr="0003642B">
              <w:rPr>
                <w:szCs w:val="24"/>
              </w:rPr>
              <w:t>тысяча</w:t>
            </w:r>
          </w:p>
        </w:tc>
      </w:tr>
      <w:tr w:rsidR="00987EB7" w:rsidRPr="0003642B" w14:paraId="2FA9D3E7" w14:textId="77777777" w:rsidTr="003E7A70">
        <w:trPr>
          <w:trHeight w:val="40"/>
        </w:trPr>
        <w:tc>
          <w:tcPr>
            <w:tcW w:w="1092" w:type="pct"/>
            <w:shd w:val="clear" w:color="auto" w:fill="FFFFFF" w:themeFill="background1"/>
            <w:hideMark/>
          </w:tcPr>
          <w:p w14:paraId="6D9C073C" w14:textId="77777777" w:rsidR="00987EB7" w:rsidRPr="0003642B" w:rsidRDefault="00987EB7" w:rsidP="003E7A70">
            <w:pPr>
              <w:ind w:firstLine="0"/>
              <w:jc w:val="left"/>
              <w:rPr>
                <w:szCs w:val="24"/>
              </w:rPr>
            </w:pPr>
            <w:bookmarkStart w:id="30" w:name="OLE_LINK61"/>
            <w:r w:rsidRPr="0003642B">
              <w:rPr>
                <w:szCs w:val="24"/>
              </w:rPr>
              <w:t>чел.</w:t>
            </w:r>
            <w:bookmarkEnd w:id="30"/>
          </w:p>
        </w:tc>
        <w:tc>
          <w:tcPr>
            <w:tcW w:w="3908" w:type="pct"/>
            <w:shd w:val="clear" w:color="auto" w:fill="FFFFFF" w:themeFill="background1"/>
            <w:hideMark/>
          </w:tcPr>
          <w:p w14:paraId="15CE8AA7" w14:textId="77777777" w:rsidR="00987EB7" w:rsidRPr="0003642B" w:rsidRDefault="00987EB7" w:rsidP="003E7A70">
            <w:pPr>
              <w:ind w:firstLine="0"/>
              <w:jc w:val="left"/>
              <w:rPr>
                <w:szCs w:val="24"/>
              </w:rPr>
            </w:pPr>
            <w:r w:rsidRPr="0003642B">
              <w:rPr>
                <w:szCs w:val="24"/>
              </w:rPr>
              <w:t>человек</w:t>
            </w:r>
          </w:p>
        </w:tc>
      </w:tr>
    </w:tbl>
    <w:p w14:paraId="21331757" w14:textId="77777777" w:rsidR="00987EB7" w:rsidRPr="0003642B" w:rsidRDefault="00987EB7" w:rsidP="00987EB7">
      <w:pPr>
        <w:tabs>
          <w:tab w:val="left" w:pos="1080"/>
          <w:tab w:val="left" w:pos="1260"/>
          <w:tab w:val="center" w:pos="7950"/>
          <w:tab w:val="center" w:pos="9300"/>
        </w:tabs>
        <w:spacing w:line="240" w:lineRule="auto"/>
        <w:ind w:right="-8" w:firstLine="540"/>
        <w:rPr>
          <w:szCs w:val="24"/>
        </w:rPr>
      </w:pPr>
    </w:p>
    <w:p w14:paraId="401336F4"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3C2FFA05" w14:textId="50078561" w:rsidR="00987EB7" w:rsidRPr="0003642B" w:rsidRDefault="00987EB7" w:rsidP="00987EB7">
      <w:pPr>
        <w:spacing w:line="240" w:lineRule="auto"/>
        <w:ind w:left="5670" w:right="-51" w:firstLine="0"/>
        <w:jc w:val="left"/>
        <w:rPr>
          <w:bCs/>
          <w:szCs w:val="24"/>
        </w:rPr>
      </w:pPr>
      <w:r w:rsidRPr="0003642B">
        <w:rPr>
          <w:bCs/>
          <w:szCs w:val="24"/>
        </w:rPr>
        <w:t>Приложение № </w:t>
      </w:r>
      <w:r w:rsidR="00641621">
        <w:rPr>
          <w:bCs/>
          <w:szCs w:val="24"/>
        </w:rPr>
        <w:t>2</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17976151" w14:textId="77777777" w:rsidR="00987EB7" w:rsidRPr="0003642B" w:rsidRDefault="00987EB7" w:rsidP="00987EB7">
      <w:pPr>
        <w:spacing w:line="240" w:lineRule="auto"/>
        <w:ind w:left="5387" w:right="-51" w:firstLine="0"/>
        <w:jc w:val="left"/>
        <w:rPr>
          <w:bCs/>
          <w:szCs w:val="24"/>
        </w:rPr>
      </w:pPr>
    </w:p>
    <w:p w14:paraId="257D2F8D" w14:textId="77777777" w:rsidR="00987EB7" w:rsidRPr="0003642B" w:rsidRDefault="00987EB7" w:rsidP="00987EB7">
      <w:pPr>
        <w:spacing w:line="240" w:lineRule="auto"/>
        <w:jc w:val="center"/>
        <w:outlineLvl w:val="1"/>
        <w:rPr>
          <w:b/>
          <w:sz w:val="26"/>
          <w:szCs w:val="26"/>
        </w:rPr>
      </w:pPr>
      <w:r w:rsidRPr="0003642B">
        <w:rPr>
          <w:b/>
          <w:sz w:val="26"/>
          <w:szCs w:val="26"/>
        </w:rPr>
        <w:t>Перечень нормативных правовых актов, использованных при разработке местных нормативов</w:t>
      </w:r>
    </w:p>
    <w:p w14:paraId="4E9606DE" w14:textId="77777777" w:rsidR="00987EB7" w:rsidRPr="0003642B" w:rsidRDefault="00987EB7" w:rsidP="00987EB7">
      <w:pPr>
        <w:pStyle w:val="affa"/>
      </w:pPr>
    </w:p>
    <w:p w14:paraId="6C9259E6" w14:textId="77777777" w:rsidR="00987EB7" w:rsidRPr="0003642B" w:rsidRDefault="00987EB7" w:rsidP="00987EB7">
      <w:pPr>
        <w:spacing w:after="120"/>
        <w:ind w:firstLine="567"/>
        <w:outlineLvl w:val="2"/>
        <w:rPr>
          <w:b/>
        </w:rPr>
      </w:pPr>
      <w:r w:rsidRPr="0003642B">
        <w:rPr>
          <w:b/>
        </w:rPr>
        <w:t>Федеральные нормативные правовые акты</w:t>
      </w:r>
    </w:p>
    <w:p w14:paraId="458FB1EF" w14:textId="77777777" w:rsidR="00987EB7" w:rsidRPr="0003642B" w:rsidRDefault="00987EB7" w:rsidP="00987EB7">
      <w:pPr>
        <w:pStyle w:val="af2"/>
        <w:widowControl w:val="0"/>
        <w:numPr>
          <w:ilvl w:val="0"/>
          <w:numId w:val="6"/>
        </w:numPr>
        <w:spacing w:before="0" w:beforeAutospacing="0" w:after="0" w:afterAutospacing="0"/>
        <w:ind w:left="284" w:hanging="357"/>
        <w:jc w:val="both"/>
      </w:pPr>
      <w:r w:rsidRPr="0003642B">
        <w:t xml:space="preserve">Земельный кодекс Российской Федерации от 25.10.2001 № 136-ФЗ. </w:t>
      </w:r>
    </w:p>
    <w:p w14:paraId="34A9EE86" w14:textId="77777777" w:rsidR="00987EB7" w:rsidRPr="0003642B" w:rsidRDefault="00987EB7" w:rsidP="00987EB7">
      <w:pPr>
        <w:pStyle w:val="7"/>
        <w:numPr>
          <w:ilvl w:val="0"/>
          <w:numId w:val="6"/>
        </w:numPr>
        <w:spacing w:line="240" w:lineRule="auto"/>
        <w:ind w:left="284" w:hanging="357"/>
      </w:pPr>
      <w:r w:rsidRPr="0003642B">
        <w:t>Градостроительный кодекс Российской Федерации от 29.12.2004 № 190-ФЗ.</w:t>
      </w:r>
    </w:p>
    <w:p w14:paraId="76305634" w14:textId="77777777" w:rsidR="00987EB7" w:rsidRPr="0003642B" w:rsidRDefault="00987EB7" w:rsidP="00987EB7">
      <w:pPr>
        <w:pStyle w:val="7"/>
        <w:numPr>
          <w:ilvl w:val="0"/>
          <w:numId w:val="6"/>
        </w:numPr>
        <w:spacing w:line="240" w:lineRule="auto"/>
        <w:ind w:left="284" w:hanging="357"/>
      </w:pPr>
      <w:r w:rsidRPr="0003642B">
        <w:t>Лесно</w:t>
      </w:r>
      <w:r w:rsidRPr="0003642B">
        <w:rPr>
          <w:color w:val="auto"/>
        </w:rPr>
        <w:t>й</w:t>
      </w:r>
      <w:r w:rsidRPr="0003642B">
        <w:t xml:space="preserve"> кодекс Российской Федерации от 04.12.2006 № 200-ФЗ.</w:t>
      </w:r>
    </w:p>
    <w:p w14:paraId="37680CB1" w14:textId="77777777" w:rsidR="00987EB7" w:rsidRPr="0003642B" w:rsidRDefault="00987EB7" w:rsidP="00987EB7">
      <w:pPr>
        <w:pStyle w:val="7"/>
        <w:numPr>
          <w:ilvl w:val="0"/>
          <w:numId w:val="6"/>
        </w:numPr>
        <w:spacing w:line="240" w:lineRule="auto"/>
        <w:ind w:left="284" w:hanging="357"/>
      </w:pPr>
      <w:r w:rsidRPr="0003642B">
        <w:t>Федеральный закон от 24.01.1995 № 181-ФЗ «О социальной защите инвалидов в Российской Федерации».</w:t>
      </w:r>
    </w:p>
    <w:p w14:paraId="2DBBA942" w14:textId="77777777" w:rsidR="00987EB7" w:rsidRPr="0003642B" w:rsidRDefault="00987EB7" w:rsidP="00987EB7">
      <w:pPr>
        <w:pStyle w:val="7"/>
        <w:numPr>
          <w:ilvl w:val="0"/>
          <w:numId w:val="6"/>
        </w:numPr>
        <w:spacing w:line="240" w:lineRule="auto"/>
        <w:ind w:left="284" w:hanging="357"/>
      </w:pPr>
      <w:r w:rsidRPr="0003642B">
        <w:t xml:space="preserve">Федеральный </w:t>
      </w:r>
      <w:hyperlink r:id="rId36" w:history="1">
        <w:r w:rsidRPr="0003642B">
          <w:rPr>
            <w:color w:val="auto"/>
          </w:rPr>
          <w:t>закон</w:t>
        </w:r>
      </w:hyperlink>
      <w:r w:rsidRPr="0003642B">
        <w:rPr>
          <w:color w:val="auto"/>
        </w:rPr>
        <w:t xml:space="preserve"> от 23.08.1996 № 127-ФЗ «О науке и государственной научно-технической полити</w:t>
      </w:r>
      <w:r w:rsidRPr="0003642B">
        <w:t>ке».</w:t>
      </w:r>
    </w:p>
    <w:p w14:paraId="13592358" w14:textId="77777777" w:rsidR="00987EB7" w:rsidRPr="0003642B" w:rsidRDefault="00987EB7" w:rsidP="00987EB7">
      <w:pPr>
        <w:pStyle w:val="7"/>
        <w:numPr>
          <w:ilvl w:val="0"/>
          <w:numId w:val="6"/>
        </w:numPr>
        <w:spacing w:line="240" w:lineRule="auto"/>
        <w:ind w:left="284" w:hanging="357"/>
      </w:pPr>
      <w:r w:rsidRPr="0003642B">
        <w:t>Федеральный закон от 24.06.1998 № 89-ФЗ «Об отходах производства и потребления».</w:t>
      </w:r>
    </w:p>
    <w:p w14:paraId="5DAD9CB1" w14:textId="77777777" w:rsidR="00987EB7" w:rsidRPr="0003642B" w:rsidRDefault="00987EB7" w:rsidP="00987EB7">
      <w:pPr>
        <w:pStyle w:val="7"/>
        <w:numPr>
          <w:ilvl w:val="0"/>
          <w:numId w:val="6"/>
        </w:numPr>
        <w:spacing w:line="240" w:lineRule="auto"/>
        <w:ind w:left="284" w:hanging="357"/>
      </w:pPr>
      <w:r w:rsidRPr="0003642B">
        <w:t>Федеральный закон от 06.10.2003 № 131-ФЗ «Об общих принципах организации местного самоуправления в Российской Федерации».</w:t>
      </w:r>
    </w:p>
    <w:p w14:paraId="68611534" w14:textId="77777777" w:rsidR="00987EB7" w:rsidRPr="0003642B" w:rsidRDefault="00987EB7" w:rsidP="00987EB7">
      <w:pPr>
        <w:pStyle w:val="7"/>
        <w:numPr>
          <w:ilvl w:val="0"/>
          <w:numId w:val="6"/>
        </w:numPr>
        <w:spacing w:line="240" w:lineRule="auto"/>
        <w:ind w:left="284" w:hanging="357"/>
      </w:pPr>
      <w:r w:rsidRPr="0003642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776319" w14:textId="77777777" w:rsidR="00987EB7" w:rsidRPr="0003642B" w:rsidRDefault="00987EB7" w:rsidP="00987EB7">
      <w:pPr>
        <w:pStyle w:val="af4"/>
        <w:numPr>
          <w:ilvl w:val="0"/>
          <w:numId w:val="6"/>
        </w:numPr>
        <w:spacing w:after="0" w:line="240" w:lineRule="auto"/>
        <w:ind w:left="284" w:hanging="357"/>
        <w:contextualSpacing/>
      </w:pPr>
      <w:r w:rsidRPr="0003642B">
        <w:t>Федеральный закон от 04.12.2007 № 329 «О физической культуре и спорте».</w:t>
      </w:r>
    </w:p>
    <w:p w14:paraId="5221B5E9" w14:textId="77777777" w:rsidR="00987EB7" w:rsidRPr="0003642B" w:rsidRDefault="00987EB7" w:rsidP="00987EB7">
      <w:pPr>
        <w:pStyle w:val="7"/>
        <w:numPr>
          <w:ilvl w:val="0"/>
          <w:numId w:val="6"/>
        </w:numPr>
        <w:spacing w:line="240" w:lineRule="auto"/>
        <w:ind w:left="284" w:hanging="357"/>
      </w:pPr>
      <w:r w:rsidRPr="0003642B">
        <w:t>Федеральный закон от 22.07.2008 № 123-ФЗ «Технический регламент о требованиях пожарной безопасности».</w:t>
      </w:r>
    </w:p>
    <w:p w14:paraId="724C80FC" w14:textId="77777777" w:rsidR="00987EB7" w:rsidRPr="0003642B" w:rsidRDefault="00987EB7" w:rsidP="00987EB7">
      <w:pPr>
        <w:pStyle w:val="af4"/>
        <w:numPr>
          <w:ilvl w:val="0"/>
          <w:numId w:val="6"/>
        </w:numPr>
        <w:spacing w:after="0" w:line="240" w:lineRule="auto"/>
        <w:ind w:left="284" w:hanging="357"/>
        <w:contextualSpacing/>
      </w:pPr>
      <w:r w:rsidRPr="0003642B">
        <w:t>Федеральный закон от 27.07.2010 № 190-ФЗ «О теплоснабжении».</w:t>
      </w:r>
    </w:p>
    <w:p w14:paraId="7BFD3F7A" w14:textId="77777777" w:rsidR="00987EB7" w:rsidRPr="0003642B" w:rsidRDefault="00987EB7" w:rsidP="00987EB7">
      <w:pPr>
        <w:pStyle w:val="af4"/>
        <w:numPr>
          <w:ilvl w:val="0"/>
          <w:numId w:val="6"/>
        </w:numPr>
        <w:spacing w:after="0" w:line="240" w:lineRule="auto"/>
        <w:ind w:left="284" w:hanging="357"/>
        <w:contextualSpacing/>
        <w:jc w:val="both"/>
      </w:pPr>
      <w:r w:rsidRPr="0003642B">
        <w:t>Федеральный зак</w:t>
      </w:r>
      <w:r w:rsidRPr="0003642B">
        <w:rPr>
          <w:shd w:val="clear" w:color="auto" w:fill="FFFFFF"/>
        </w:rPr>
        <w:t xml:space="preserve">он </w:t>
      </w:r>
      <w:r w:rsidRPr="0003642B">
        <w:t xml:space="preserve">от </w:t>
      </w:r>
      <w:r w:rsidRPr="0003642B">
        <w:rPr>
          <w:shd w:val="clear" w:color="auto" w:fill="FFFFFF"/>
        </w:rPr>
        <w:t xml:space="preserve">21.11.2011 № 323-ФЗ «Об основах охраны здоровья граждан в </w:t>
      </w:r>
      <w:r w:rsidRPr="0003642B">
        <w:t>Российской Федерации</w:t>
      </w:r>
      <w:r w:rsidRPr="0003642B">
        <w:rPr>
          <w:shd w:val="clear" w:color="auto" w:fill="FFFFFF"/>
        </w:rPr>
        <w:t>».</w:t>
      </w:r>
    </w:p>
    <w:p w14:paraId="3D7915F2" w14:textId="77777777" w:rsidR="00987EB7" w:rsidRPr="0003642B" w:rsidRDefault="00987EB7" w:rsidP="00987EB7">
      <w:pPr>
        <w:pStyle w:val="7"/>
        <w:numPr>
          <w:ilvl w:val="0"/>
          <w:numId w:val="6"/>
        </w:numPr>
        <w:spacing w:line="240" w:lineRule="auto"/>
        <w:ind w:left="284" w:hanging="357"/>
      </w:pPr>
      <w:r w:rsidRPr="0003642B">
        <w:t xml:space="preserve">Федеральный закон от 07.12.2011 № 416-ФЗ «О водоснабжении и водоотведении». </w:t>
      </w:r>
    </w:p>
    <w:p w14:paraId="694BAAAC" w14:textId="77777777" w:rsidR="00987EB7" w:rsidRPr="0003642B" w:rsidRDefault="002179F4" w:rsidP="00987EB7">
      <w:pPr>
        <w:pStyle w:val="7"/>
        <w:numPr>
          <w:ilvl w:val="0"/>
          <w:numId w:val="6"/>
        </w:numPr>
        <w:spacing w:line="240" w:lineRule="auto"/>
        <w:ind w:left="284" w:hanging="357"/>
      </w:pPr>
      <w:hyperlink r:id="rId37" w:history="1">
        <w:r w:rsidR="00987EB7" w:rsidRPr="0003642B">
          <w:rPr>
            <w:color w:val="auto"/>
          </w:rPr>
          <w:t>Указ</w:t>
        </w:r>
      </w:hyperlink>
      <w:r w:rsidR="00987EB7" w:rsidRPr="0003642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6DF6673" w14:textId="77777777"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1369F4B7" w14:textId="7D8BF1D1" w:rsidR="00987EB7" w:rsidRPr="0003642B" w:rsidRDefault="00987EB7" w:rsidP="00987EB7">
      <w:pPr>
        <w:pStyle w:val="7"/>
        <w:numPr>
          <w:ilvl w:val="0"/>
          <w:numId w:val="6"/>
        </w:numPr>
        <w:spacing w:line="240" w:lineRule="auto"/>
        <w:ind w:left="284" w:hanging="357"/>
      </w:pPr>
      <w:r w:rsidRPr="0003642B">
        <w:t>Постановление Правительства Российской Федерации от 29.10.2009 № 860 «О требованиях</w:t>
      </w:r>
      <w:r w:rsidR="00B646FC">
        <w:t xml:space="preserve"> </w:t>
      </w:r>
      <w:r w:rsidRPr="0003642B">
        <w:t>к обеспеченности автомобильных дорог общего пользования объектами дорожного сервиса, размещаемыми в границах полос отвода».</w:t>
      </w:r>
    </w:p>
    <w:p w14:paraId="62DDC707" w14:textId="77777777" w:rsidR="00987EB7" w:rsidRPr="0003642B" w:rsidRDefault="00987EB7" w:rsidP="00987EB7">
      <w:pPr>
        <w:pStyle w:val="7"/>
        <w:numPr>
          <w:ilvl w:val="0"/>
          <w:numId w:val="6"/>
        </w:numPr>
        <w:spacing w:line="240" w:lineRule="auto"/>
        <w:ind w:left="284"/>
      </w:pPr>
      <w:r w:rsidRPr="0003642B">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1293A5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bCs/>
          <w:color w:val="auto"/>
          <w:sz w:val="24"/>
          <w:szCs w:val="24"/>
          <w:shd w:val="clear" w:color="auto" w:fill="FFFFFF"/>
        </w:rPr>
      </w:pPr>
      <w:r w:rsidRPr="0003642B">
        <w:rPr>
          <w:rFonts w:ascii="Times New Roman" w:hAnsi="Times New Roman"/>
          <w:color w:val="auto"/>
          <w:sz w:val="24"/>
          <w:szCs w:val="24"/>
        </w:rPr>
        <w:t xml:space="preserve">Постановление Правительства Российской Федерации от </w:t>
      </w:r>
      <w:r w:rsidRPr="0003642B">
        <w:rPr>
          <w:rFonts w:ascii="Times New Roman" w:hAnsi="Times New Roman"/>
          <w:color w:val="auto"/>
          <w:sz w:val="24"/>
          <w:szCs w:val="24"/>
          <w:lang w:val="ru-RU"/>
        </w:rPr>
        <w:t>04.07.</w:t>
      </w:r>
      <w:r w:rsidRPr="0003642B">
        <w:rPr>
          <w:rFonts w:ascii="Times New Roman" w:hAnsi="Times New Roman"/>
          <w:color w:val="auto"/>
          <w:sz w:val="24"/>
          <w:szCs w:val="24"/>
        </w:rPr>
        <w:t>20</w:t>
      </w:r>
      <w:r w:rsidRPr="0003642B">
        <w:rPr>
          <w:rFonts w:ascii="Times New Roman" w:hAnsi="Times New Roman"/>
          <w:color w:val="auto"/>
          <w:sz w:val="24"/>
          <w:szCs w:val="24"/>
          <w:lang w:val="ru-RU"/>
        </w:rPr>
        <w:t>20</w:t>
      </w:r>
      <w:r w:rsidRPr="0003642B">
        <w:rPr>
          <w:rFonts w:ascii="Times New Roman" w:hAnsi="Times New Roman"/>
          <w:color w:val="auto"/>
          <w:sz w:val="24"/>
          <w:szCs w:val="24"/>
        </w:rPr>
        <w:t xml:space="preserve"> № </w:t>
      </w:r>
      <w:r w:rsidRPr="0003642B">
        <w:rPr>
          <w:rFonts w:ascii="Times New Roman" w:hAnsi="Times New Roman"/>
          <w:color w:val="auto"/>
          <w:sz w:val="24"/>
          <w:szCs w:val="24"/>
          <w:lang w:val="ru-RU"/>
        </w:rPr>
        <w:t>985</w:t>
      </w:r>
      <w:r w:rsidRPr="0003642B">
        <w:rPr>
          <w:rFonts w:ascii="Times New Roman" w:hAnsi="Times New Roman"/>
          <w:color w:val="auto"/>
          <w:sz w:val="24"/>
          <w:szCs w:val="24"/>
        </w:rPr>
        <w:t xml:space="preserve"> «</w:t>
      </w:r>
      <w:r w:rsidRPr="0003642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03642B">
        <w:rPr>
          <w:rFonts w:ascii="Times New Roman" w:hAnsi="Times New Roman"/>
          <w:bCs/>
          <w:color w:val="auto"/>
          <w:sz w:val="24"/>
          <w:szCs w:val="24"/>
          <w:shd w:val="clear" w:color="auto" w:fill="FFFFFF"/>
          <w:lang w:val="ru-RU"/>
        </w:rPr>
        <w:t xml:space="preserve"> </w:t>
      </w:r>
      <w:r w:rsidRPr="0003642B">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03642B">
        <w:rPr>
          <w:rFonts w:ascii="Times New Roman" w:hAnsi="Times New Roman"/>
          <w:bCs/>
          <w:color w:val="auto"/>
          <w:sz w:val="24"/>
          <w:szCs w:val="24"/>
          <w:shd w:val="clear" w:color="auto" w:fill="FFFFFF"/>
          <w:lang w:val="ru-RU"/>
        </w:rPr>
        <w:t>»</w:t>
      </w:r>
      <w:r w:rsidRPr="0003642B">
        <w:rPr>
          <w:rFonts w:ascii="Times New Roman" w:hAnsi="Times New Roman"/>
          <w:bCs/>
          <w:color w:val="auto"/>
          <w:sz w:val="24"/>
          <w:szCs w:val="24"/>
          <w:shd w:val="clear" w:color="auto" w:fill="FFFFFF"/>
        </w:rPr>
        <w:t>.</w:t>
      </w:r>
    </w:p>
    <w:p w14:paraId="55B13EC1" w14:textId="77777777" w:rsidR="00987EB7" w:rsidRPr="0003642B" w:rsidRDefault="002179F4"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hyperlink r:id="rId38" w:history="1">
        <w:r w:rsidR="00987EB7" w:rsidRPr="0003642B">
          <w:rPr>
            <w:rFonts w:ascii="Times New Roman" w:hAnsi="Times New Roman"/>
            <w:color w:val="auto"/>
            <w:sz w:val="24"/>
            <w:szCs w:val="24"/>
          </w:rPr>
          <w:t>Постановление Правительства Российской Федерации от 15</w:t>
        </w:r>
        <w:r w:rsidR="00987EB7" w:rsidRPr="0003642B">
          <w:rPr>
            <w:rFonts w:ascii="Times New Roman" w:hAnsi="Times New Roman"/>
            <w:color w:val="auto"/>
            <w:sz w:val="24"/>
            <w:szCs w:val="24"/>
            <w:lang w:val="ru-RU"/>
          </w:rPr>
          <w:t>.09.</w:t>
        </w:r>
        <w:r w:rsidR="00987EB7" w:rsidRPr="0003642B">
          <w:rPr>
            <w:rFonts w:ascii="Times New Roman" w:hAnsi="Times New Roman"/>
            <w:color w:val="auto"/>
            <w:sz w:val="24"/>
            <w:szCs w:val="24"/>
          </w:rPr>
          <w:t xml:space="preserve">2020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 1429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987EB7" w:rsidRPr="0003642B">
          <w:rPr>
            <w:rFonts w:ascii="Times New Roman" w:hAnsi="Times New Roman"/>
            <w:color w:val="auto"/>
            <w:sz w:val="24"/>
            <w:szCs w:val="24"/>
            <w:lang w:val="ru-RU"/>
          </w:rPr>
          <w:t>«</w:t>
        </w:r>
        <w:r w:rsidR="00987EB7" w:rsidRPr="0003642B">
          <w:rPr>
            <w:rFonts w:ascii="Times New Roman" w:hAnsi="Times New Roman"/>
            <w:color w:val="auto"/>
            <w:sz w:val="24"/>
            <w:szCs w:val="24"/>
          </w:rPr>
          <w:t>Почта России</w:t>
        </w:r>
        <w:r w:rsidR="00987EB7" w:rsidRPr="0003642B">
          <w:rPr>
            <w:rFonts w:ascii="Times New Roman" w:hAnsi="Times New Roman"/>
            <w:color w:val="auto"/>
            <w:sz w:val="24"/>
            <w:szCs w:val="24"/>
            <w:lang w:val="ru-RU"/>
          </w:rPr>
          <w:t>».</w:t>
        </w:r>
      </w:hyperlink>
    </w:p>
    <w:p w14:paraId="0BC14FDA" w14:textId="77777777" w:rsidR="00987EB7" w:rsidRPr="0003642B" w:rsidRDefault="00987EB7" w:rsidP="00987EB7">
      <w:pPr>
        <w:pStyle w:val="7"/>
        <w:numPr>
          <w:ilvl w:val="0"/>
          <w:numId w:val="6"/>
        </w:numPr>
        <w:spacing w:line="240" w:lineRule="auto"/>
        <w:ind w:left="284"/>
      </w:pPr>
      <w:r w:rsidRPr="0003642B">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12211A97" w14:textId="77777777" w:rsidR="00987EB7" w:rsidRPr="0003642B" w:rsidRDefault="00987EB7" w:rsidP="00987EB7">
      <w:pPr>
        <w:pStyle w:val="7"/>
        <w:numPr>
          <w:ilvl w:val="0"/>
          <w:numId w:val="6"/>
        </w:numPr>
        <w:spacing w:line="240" w:lineRule="auto"/>
        <w:ind w:left="284"/>
      </w:pPr>
      <w:r w:rsidRPr="0003642B">
        <w:t>Приказ Министерства спорта Российской Федерации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1B05D5C5" w14:textId="77777777" w:rsidR="00987EB7" w:rsidRPr="0003642B" w:rsidRDefault="00987EB7" w:rsidP="00987EB7">
      <w:pPr>
        <w:pStyle w:val="ConsPlusNormal"/>
        <w:numPr>
          <w:ilvl w:val="0"/>
          <w:numId w:val="6"/>
        </w:numPr>
        <w:ind w:left="283" w:hanging="357"/>
        <w:jc w:val="both"/>
        <w:rPr>
          <w:rFonts w:ascii="Times New Roman" w:hAnsi="Times New Roman" w:cs="Times New Roman"/>
          <w:sz w:val="24"/>
          <w:szCs w:val="24"/>
        </w:rPr>
      </w:pPr>
      <w:r w:rsidRPr="0003642B">
        <w:rPr>
          <w:rFonts w:ascii="Times New Roman" w:hAnsi="Times New Roman" w:cs="Times New Roman"/>
          <w:sz w:val="24"/>
          <w:szCs w:val="24"/>
        </w:rPr>
        <w:t>Распоряжение Министерства транспорта Российской Федерации от 31.01.2017 № НА-19-р</w:t>
      </w:r>
      <w:r w:rsidRPr="0003642B">
        <w:rPr>
          <w:rFonts w:ascii="Times New Roman" w:hAnsi="Times New Roman" w:cs="Times New Roman"/>
          <w:sz w:val="24"/>
          <w:szCs w:val="24"/>
        </w:rPr>
        <w:br/>
        <w:t xml:space="preserve">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2FDE3C17" w14:textId="77777777" w:rsidR="00987EB7" w:rsidRPr="0003642B" w:rsidRDefault="002179F4" w:rsidP="00987EB7">
      <w:pPr>
        <w:pStyle w:val="7"/>
        <w:numPr>
          <w:ilvl w:val="0"/>
          <w:numId w:val="6"/>
        </w:numPr>
        <w:spacing w:line="240" w:lineRule="auto"/>
        <w:ind w:left="284"/>
      </w:pPr>
      <w:hyperlink r:id="rId39" w:history="1">
        <w:r w:rsidR="00987EB7" w:rsidRPr="0003642B">
          <w:t>Приказ Министерством спорта Российской Федерации от 21.03.2018 № 244</w:t>
        </w:r>
      </w:hyperlink>
      <w:r w:rsidR="00987EB7" w:rsidRPr="0003642B">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7BB40D07" w14:textId="77777777" w:rsidR="00987EB7" w:rsidRPr="0003642B" w:rsidRDefault="002179F4" w:rsidP="00987EB7">
      <w:pPr>
        <w:pStyle w:val="7"/>
        <w:numPr>
          <w:ilvl w:val="0"/>
          <w:numId w:val="6"/>
        </w:numPr>
        <w:spacing w:line="240" w:lineRule="auto"/>
        <w:ind w:left="284"/>
      </w:pPr>
      <w:hyperlink r:id="rId40" w:history="1">
        <w:r w:rsidR="00987EB7" w:rsidRPr="0003642B">
          <w:rPr>
            <w:color w:val="auto"/>
          </w:rPr>
          <w:t>Приказ</w:t>
        </w:r>
      </w:hyperlink>
      <w:r w:rsidR="00987EB7" w:rsidRPr="0003642B">
        <w:t xml:space="preserve"> </w:t>
      </w:r>
      <w:r w:rsidR="00987EB7" w:rsidRPr="0003642B">
        <w:rPr>
          <w:color w:val="auto"/>
        </w:rPr>
        <w:t>Министерства экономического развития Российской Федерации</w:t>
      </w:r>
      <w:r w:rsidR="00987EB7" w:rsidRPr="0003642B">
        <w:t xml:space="preserve">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14:paraId="4564BB1B"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1" w:name="_Hlk75437509"/>
      <w:r w:rsidRPr="0003642B">
        <w:rPr>
          <w:rFonts w:ascii="Times New Roman" w:hAnsi="Times New Roman"/>
          <w:color w:val="auto"/>
          <w:sz w:val="24"/>
          <w:szCs w:val="24"/>
        </w:rPr>
        <w:t>Приказ Министерства экономического развития Российской Федерации от 15.02.2021 №</w:t>
      </w:r>
      <w:r w:rsidRPr="0003642B">
        <w:rPr>
          <w:rFonts w:ascii="Times New Roman" w:hAnsi="Times New Roman"/>
          <w:color w:val="auto"/>
          <w:sz w:val="24"/>
          <w:szCs w:val="24"/>
          <w:lang w:val="ru-RU"/>
        </w:rPr>
        <w:t> 71</w:t>
      </w:r>
      <w:r w:rsidRPr="0003642B">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p w14:paraId="446AD47F"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bookmarkStart w:id="32" w:name="_Hlk91017841"/>
      <w:bookmarkStart w:id="33" w:name="_Hlk115773466"/>
      <w:bookmarkEnd w:id="31"/>
      <w:r w:rsidRPr="0003642B">
        <w:rPr>
          <w:rFonts w:ascii="Times New Roman" w:hAnsi="Times New Roman"/>
          <w:color w:val="auto"/>
          <w:sz w:val="24"/>
          <w:szCs w:val="24"/>
        </w:rPr>
        <w:t>Приказ Министерства спорта Российской Федерации от 19.08.2021 №</w:t>
      </w:r>
      <w:r w:rsidRPr="0003642B">
        <w:rPr>
          <w:rFonts w:ascii="Times New Roman" w:hAnsi="Times New Roman"/>
          <w:color w:val="auto"/>
          <w:sz w:val="24"/>
          <w:szCs w:val="24"/>
          <w:lang w:val="ru-RU"/>
        </w:rPr>
        <w:t> </w:t>
      </w:r>
      <w:r w:rsidRPr="0003642B">
        <w:rPr>
          <w:rFonts w:ascii="Times New Roman" w:hAnsi="Times New Roman"/>
          <w:color w:val="auto"/>
          <w:sz w:val="24"/>
          <w:szCs w:val="24"/>
        </w:rPr>
        <w:t>649 «О рекомендованных нормативах и нормах обеспеченности населения объектами спортивной инфраструктуры»</w:t>
      </w:r>
      <w:bookmarkEnd w:id="32"/>
      <w:r w:rsidRPr="0003642B">
        <w:rPr>
          <w:rFonts w:ascii="Times New Roman" w:hAnsi="Times New Roman"/>
          <w:color w:val="auto"/>
          <w:sz w:val="24"/>
          <w:szCs w:val="24"/>
        </w:rPr>
        <w:t>.</w:t>
      </w:r>
    </w:p>
    <w:bookmarkEnd w:id="33"/>
    <w:p w14:paraId="5166F63C" w14:textId="77777777" w:rsidR="00987EB7" w:rsidRPr="0003642B" w:rsidRDefault="00987EB7" w:rsidP="00987EB7">
      <w:pPr>
        <w:pStyle w:val="HTML0"/>
        <w:widowControl w:val="0"/>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r w:rsidRPr="0003642B">
        <w:fldChar w:fldCharType="begin"/>
      </w:r>
      <w:r w:rsidRPr="0003642B">
        <w:instrText>HYPERLINK "https://login.consultant.ru/link/?req=doc&amp;base=LAW&amp;n=207256&amp;date=29.03.2021"</w:instrText>
      </w:r>
      <w:r w:rsidRPr="0003642B">
        <w:fldChar w:fldCharType="separate"/>
      </w:r>
      <w:r w:rsidRPr="0003642B">
        <w:rPr>
          <w:rFonts w:ascii="Times New Roman" w:hAnsi="Times New Roman"/>
          <w:color w:val="auto"/>
          <w:sz w:val="24"/>
          <w:szCs w:val="24"/>
        </w:rPr>
        <w:t>Письмо</w:t>
      </w:r>
      <w:r w:rsidRPr="0003642B">
        <w:rPr>
          <w:rFonts w:ascii="Times New Roman" w:hAnsi="Times New Roman"/>
          <w:color w:val="auto"/>
          <w:sz w:val="24"/>
          <w:szCs w:val="24"/>
        </w:rPr>
        <w:fldChar w:fldCharType="end"/>
      </w:r>
      <w:r w:rsidRPr="0003642B">
        <w:rPr>
          <w:rFonts w:ascii="Times New Roman" w:hAnsi="Times New Roman"/>
          <w:color w:val="auto"/>
          <w:sz w:val="24"/>
          <w:szCs w:val="24"/>
        </w:rPr>
        <w:t xml:space="preserve"> Минобрнауки России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Федерации 04.05.2016 № АК-15/02вн).</w:t>
      </w:r>
    </w:p>
    <w:p w14:paraId="76013D6D" w14:textId="77777777" w:rsidR="00987EB7" w:rsidRPr="0003642B" w:rsidRDefault="00987EB7" w:rsidP="00987EB7">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jc w:val="both"/>
        <w:rPr>
          <w:rFonts w:ascii="Times New Roman" w:hAnsi="Times New Roman"/>
          <w:color w:val="auto"/>
          <w:sz w:val="24"/>
          <w:szCs w:val="24"/>
        </w:rPr>
      </w:pPr>
    </w:p>
    <w:p w14:paraId="289E7270" w14:textId="77777777" w:rsidR="00987EB7" w:rsidRPr="0003642B" w:rsidRDefault="00987EB7" w:rsidP="00987EB7">
      <w:pPr>
        <w:spacing w:line="240" w:lineRule="auto"/>
        <w:ind w:right="-2" w:firstLine="567"/>
        <w:outlineLvl w:val="2"/>
        <w:rPr>
          <w:b/>
        </w:rPr>
      </w:pPr>
      <w:r w:rsidRPr="0003642B">
        <w:rPr>
          <w:b/>
        </w:rPr>
        <w:t>Нормативные правовые акты Московской области</w:t>
      </w:r>
    </w:p>
    <w:p w14:paraId="619905A2"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w:t>
      </w:r>
      <w:r w:rsidRPr="0003642B">
        <w:rPr>
          <w:color w:val="000000"/>
          <w:sz w:val="24"/>
          <w:szCs w:val="24"/>
          <w:lang w:eastAsia="ru-RU" w:bidi="ru-RU"/>
        </w:rPr>
        <w:t>от 29.10.2004 №</w:t>
      </w:r>
      <w:r w:rsidRPr="0003642B">
        <w:t xml:space="preserve"> </w:t>
      </w:r>
      <w:r w:rsidRPr="0003642B">
        <w:rPr>
          <w:color w:val="000000"/>
          <w:sz w:val="24"/>
          <w:szCs w:val="24"/>
          <w:lang w:eastAsia="ru-RU" w:bidi="ru-RU"/>
        </w:rPr>
        <w:t>134/2004-ОЗ «О статусе и границе</w:t>
      </w:r>
      <w:r w:rsidRPr="0003642B">
        <w:t xml:space="preserve"> </w:t>
      </w:r>
      <w:r w:rsidRPr="0003642B">
        <w:rPr>
          <w:color w:val="000000"/>
          <w:sz w:val="24"/>
          <w:szCs w:val="24"/>
          <w:lang w:eastAsia="ru-RU" w:bidi="ru-RU"/>
        </w:rPr>
        <w:t>городского округа Реутов</w:t>
      </w:r>
      <w:r w:rsidRPr="0003642B">
        <w:t>»</w:t>
      </w:r>
      <w:r w:rsidRPr="0003642B">
        <w:rPr>
          <w:sz w:val="24"/>
          <w:szCs w:val="24"/>
        </w:rPr>
        <w:t>.</w:t>
      </w:r>
    </w:p>
    <w:p w14:paraId="4679F49D"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27.12.2005 № 268/2005-ОЗ «Об организации транспортного обслуживания населения на территории Московской области». </w:t>
      </w:r>
    </w:p>
    <w:p w14:paraId="4FA9FFEE"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Закон Московской области от 16.03.2007 № 41/2007-ОЗ «Об организации и деятельности розничных рынков на территории Московской области». </w:t>
      </w:r>
    </w:p>
    <w:p w14:paraId="47CC1F95" w14:textId="77777777" w:rsidR="00987EB7" w:rsidRPr="0003642B" w:rsidRDefault="002179F4"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1" w:history="1">
        <w:r w:rsidR="00987EB7" w:rsidRPr="0003642B">
          <w:rPr>
            <w:sz w:val="24"/>
            <w:szCs w:val="24"/>
          </w:rPr>
          <w:t>Закон Московской области от 24.12.2010 № 174/2010-ОЗ «О государственном регулировании торговой деятельности в Московской области»</w:t>
        </w:r>
      </w:hyperlink>
      <w:r w:rsidR="00987EB7" w:rsidRPr="0003642B">
        <w:rPr>
          <w:sz w:val="24"/>
          <w:szCs w:val="24"/>
        </w:rPr>
        <w:t>.</w:t>
      </w:r>
    </w:p>
    <w:p w14:paraId="7CE473F6" w14:textId="77777777" w:rsidR="00987EB7" w:rsidRPr="0003642B" w:rsidRDefault="002179F4"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2" w:history="1">
        <w:r w:rsidR="00987EB7" w:rsidRPr="0003642B">
          <w:rPr>
            <w:sz w:val="24"/>
            <w:szCs w:val="24"/>
          </w:rPr>
          <w:t>Закон</w:t>
        </w:r>
      </w:hyperlink>
      <w:r w:rsidR="00987EB7" w:rsidRPr="0003642B">
        <w:rPr>
          <w:sz w:val="24"/>
          <w:szCs w:val="24"/>
        </w:rPr>
        <w:t xml:space="preserve"> Московской области от 14.11.2013 № 132/2013-ОЗ «О здравоохранении в Московской области». </w:t>
      </w:r>
    </w:p>
    <w:p w14:paraId="6341A697" w14:textId="77777777" w:rsidR="00987EB7" w:rsidRPr="0003642B" w:rsidRDefault="002179F4"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hyperlink r:id="rId43" w:history="1">
        <w:r w:rsidR="00987EB7" w:rsidRPr="0003642B">
          <w:rPr>
            <w:sz w:val="24"/>
            <w:szCs w:val="24"/>
          </w:rPr>
          <w:t>Закон</w:t>
        </w:r>
      </w:hyperlink>
      <w:r w:rsidR="00987EB7" w:rsidRPr="0003642B">
        <w:rPr>
          <w:sz w:val="24"/>
          <w:szCs w:val="24"/>
        </w:rPr>
        <w:t xml:space="preserve"> Московской области от 02.06.2014 №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w:t>
      </w:r>
    </w:p>
    <w:p w14:paraId="68A0E35E"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F3F784B"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14:paraId="40F6CBB5"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14:paraId="56F1BF56"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Закона Московской области 30.12.2014 № 191/2014-ОЗ «О регулировании дополнительных вопросов в сфере благоустройства в Московской области».</w:t>
      </w:r>
    </w:p>
    <w:p w14:paraId="13462541"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26.02.2015 № 20/2015-ОЗ «О стратегическом планировании социально-экономического развития Московской области».</w:t>
      </w:r>
    </w:p>
    <w:p w14:paraId="050FEE62"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4F38C8D1"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28.12.2016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w:t>
      </w:r>
    </w:p>
    <w:p w14:paraId="507CE200"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26.12.2017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1F6FF4D"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14:paraId="5BAD1CF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 xml:space="preserve">Постановлением Правительства Московской области от 20.12.2004 № 778/50 </w:t>
      </w:r>
      <w:r w:rsidRPr="0003642B">
        <w:rPr>
          <w:rFonts w:ascii="Times New Roman" w:hAnsi="Times New Roman"/>
          <w:color w:val="auto"/>
          <w:sz w:val="24"/>
          <w:szCs w:val="24"/>
        </w:rPr>
        <w:br/>
      </w:r>
      <w:r w:rsidRPr="0003642B">
        <w:rPr>
          <w:rFonts w:ascii="Times New Roman" w:hAnsi="Times New Roman"/>
          <w:color w:val="auto"/>
          <w:sz w:val="24"/>
          <w:szCs w:val="24"/>
          <w:lang w:val="ru-RU"/>
        </w:rPr>
        <w:t>«Об</w:t>
      </w:r>
      <w:r w:rsidRPr="0003642B">
        <w:rPr>
          <w:rFonts w:ascii="Times New Roman" w:hAnsi="Times New Roman"/>
          <w:color w:val="auto"/>
          <w:sz w:val="24"/>
          <w:szCs w:val="24"/>
        </w:rPr>
        <w:t xml:space="preserve"> утвержден</w:t>
      </w:r>
      <w:r w:rsidRPr="0003642B">
        <w:rPr>
          <w:rFonts w:ascii="Times New Roman" w:hAnsi="Times New Roman"/>
          <w:color w:val="auto"/>
          <w:sz w:val="24"/>
          <w:szCs w:val="24"/>
          <w:lang w:val="ru-RU"/>
        </w:rPr>
        <w:t>ии</w:t>
      </w:r>
      <w:r w:rsidRPr="0003642B">
        <w:rPr>
          <w:rFonts w:ascii="Times New Roman" w:hAnsi="Times New Roman"/>
          <w:color w:val="auto"/>
          <w:sz w:val="24"/>
          <w:szCs w:val="24"/>
        </w:rPr>
        <w:t xml:space="preserve"> программы Правительства Московской области «Развитие газификации в Московской области до 20</w:t>
      </w:r>
      <w:r w:rsidRPr="0003642B">
        <w:rPr>
          <w:rFonts w:ascii="Times New Roman" w:hAnsi="Times New Roman"/>
          <w:color w:val="auto"/>
          <w:sz w:val="24"/>
          <w:szCs w:val="24"/>
          <w:lang w:val="ru-RU"/>
        </w:rPr>
        <w:t>25</w:t>
      </w:r>
      <w:r w:rsidRPr="0003642B">
        <w:rPr>
          <w:rFonts w:ascii="Times New Roman" w:hAnsi="Times New Roman"/>
          <w:color w:val="auto"/>
          <w:sz w:val="24"/>
          <w:szCs w:val="24"/>
        </w:rPr>
        <w:t xml:space="preserve"> года».</w:t>
      </w:r>
    </w:p>
    <w:p w14:paraId="1B3E04F5" w14:textId="77777777" w:rsidR="00987EB7" w:rsidRPr="0003642B" w:rsidRDefault="00987EB7" w:rsidP="00987EB7">
      <w:pPr>
        <w:pStyle w:val="af4"/>
        <w:numPr>
          <w:ilvl w:val="0"/>
          <w:numId w:val="12"/>
        </w:numPr>
        <w:tabs>
          <w:tab w:val="left" w:pos="426"/>
        </w:tabs>
        <w:suppressAutoHyphens/>
        <w:overflowPunct w:val="0"/>
        <w:autoSpaceDE w:val="0"/>
        <w:autoSpaceDN w:val="0"/>
        <w:adjustRightInd w:val="0"/>
        <w:spacing w:after="0" w:line="240" w:lineRule="auto"/>
        <w:ind w:left="357" w:hanging="357"/>
        <w:contextualSpacing/>
        <w:jc w:val="both"/>
        <w:rPr>
          <w:sz w:val="24"/>
          <w:szCs w:val="24"/>
        </w:rPr>
      </w:pPr>
      <w:r w:rsidRPr="0003642B">
        <w:rPr>
          <w:sz w:val="24"/>
          <w:szCs w:val="24"/>
        </w:rPr>
        <w:t xml:space="preserve">Постановление Правительства Московской области от 09.11.2006 № 1047/43 </w:t>
      </w:r>
      <w:r w:rsidRPr="0003642B">
        <w:rPr>
          <w:sz w:val="24"/>
          <w:szCs w:val="24"/>
        </w:rPr>
        <w:br/>
        <w:t>«Об утверждении нормативов потребления природного газа населением при отсутствии приборов учета газа».</w:t>
      </w:r>
    </w:p>
    <w:p w14:paraId="3550E5D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357" w:hanging="357"/>
        <w:jc w:val="both"/>
        <w:rPr>
          <w:rFonts w:ascii="Times New Roman" w:hAnsi="Times New Roman"/>
          <w:color w:val="auto"/>
          <w:sz w:val="24"/>
          <w:szCs w:val="24"/>
        </w:rPr>
      </w:pPr>
      <w:r w:rsidRPr="0003642B">
        <w:rPr>
          <w:rFonts w:ascii="Times New Roman" w:hAnsi="Times New Roman"/>
          <w:color w:val="auto"/>
          <w:sz w:val="24"/>
          <w:szCs w:val="24"/>
        </w:rPr>
        <w:t>Постановление Правительства Московской области от 11.07.2007</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rPr>
        <w:t>517/23</w:t>
      </w:r>
      <w:r w:rsidRPr="0003642B">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b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Московской области - основны</w:t>
      </w:r>
      <w:r w:rsidRPr="0003642B">
        <w:rPr>
          <w:rFonts w:ascii="Times New Roman" w:hAnsi="Times New Roman"/>
          <w:color w:val="auto"/>
          <w:sz w:val="24"/>
          <w:szCs w:val="24"/>
          <w:lang w:val="ru-RU"/>
        </w:rPr>
        <w:t>х</w:t>
      </w:r>
      <w:r w:rsidRPr="0003642B">
        <w:rPr>
          <w:rFonts w:ascii="Times New Roman" w:hAnsi="Times New Roman"/>
          <w:color w:val="auto"/>
          <w:sz w:val="24"/>
          <w:szCs w:val="24"/>
        </w:rPr>
        <w:t xml:space="preserve"> положени</w:t>
      </w:r>
      <w:r w:rsidRPr="0003642B">
        <w:rPr>
          <w:rFonts w:ascii="Times New Roman" w:hAnsi="Times New Roman"/>
          <w:color w:val="auto"/>
          <w:sz w:val="24"/>
          <w:szCs w:val="24"/>
          <w:lang w:val="ru-RU"/>
        </w:rPr>
        <w:t>й</w:t>
      </w:r>
      <w:r w:rsidRPr="0003642B">
        <w:rPr>
          <w:rFonts w:ascii="Times New Roman" w:hAnsi="Times New Roman"/>
          <w:color w:val="auto"/>
          <w:sz w:val="24"/>
          <w:szCs w:val="24"/>
        </w:rPr>
        <w:t xml:space="preserve"> градостроительного развития</w:t>
      </w:r>
      <w:r w:rsidRPr="0003642B">
        <w:rPr>
          <w:rFonts w:ascii="Times New Roman" w:hAnsi="Times New Roman"/>
          <w:color w:val="auto"/>
          <w:sz w:val="24"/>
          <w:szCs w:val="24"/>
          <w:lang w:val="ru-RU"/>
        </w:rPr>
        <w:t>»</w:t>
      </w:r>
      <w:r w:rsidRPr="0003642B">
        <w:rPr>
          <w:rFonts w:ascii="Times New Roman" w:hAnsi="Times New Roman"/>
          <w:color w:val="auto"/>
          <w:sz w:val="24"/>
          <w:szCs w:val="24"/>
        </w:rPr>
        <w:t>.</w:t>
      </w:r>
    </w:p>
    <w:p w14:paraId="7B8D99AE" w14:textId="77777777" w:rsidR="00987EB7" w:rsidRPr="0003642B" w:rsidRDefault="00987EB7" w:rsidP="00987EB7">
      <w:pPr>
        <w:pStyle w:val="Default"/>
        <w:numPr>
          <w:ilvl w:val="0"/>
          <w:numId w:val="12"/>
        </w:numPr>
        <w:tabs>
          <w:tab w:val="left" w:pos="426"/>
        </w:tabs>
        <w:ind w:left="357" w:hanging="357"/>
        <w:jc w:val="both"/>
        <w:rPr>
          <w:rFonts w:ascii="Times New Roman" w:hAnsi="Times New Roman" w:cs="Times New Roman"/>
        </w:rPr>
      </w:pPr>
      <w:r w:rsidRPr="0003642B">
        <w:rPr>
          <w:rFonts w:ascii="Times New Roman" w:hAnsi="Times New Roman" w:cs="Times New Roman"/>
        </w:rPr>
        <w:t xml:space="preserve">Постановление Правительства Московской области от 23.12.2013 № 1098/55 </w:t>
      </w:r>
      <w:r w:rsidRPr="0003642B">
        <w:rPr>
          <w:rFonts w:ascii="Times New Roman" w:hAnsi="Times New Roman" w:cs="Times New Roman"/>
        </w:rPr>
        <w:br/>
        <w:t>«Об утверждении «Указания. Региональный парковый стандарт Московской области».</w:t>
      </w:r>
    </w:p>
    <w:p w14:paraId="024D93BD" w14:textId="0394DC71" w:rsidR="00987EB7" w:rsidRPr="0003642B" w:rsidRDefault="00987EB7" w:rsidP="00987EB7">
      <w:pPr>
        <w:pStyle w:val="Default"/>
        <w:numPr>
          <w:ilvl w:val="0"/>
          <w:numId w:val="12"/>
        </w:numPr>
        <w:ind w:left="357" w:hanging="357"/>
        <w:jc w:val="both"/>
        <w:rPr>
          <w:rFonts w:ascii="Times New Roman" w:hAnsi="Times New Roman" w:cs="Times New Roman"/>
        </w:rPr>
      </w:pPr>
      <w:r w:rsidRPr="0003642B">
        <w:rPr>
          <w:rFonts w:ascii="Times New Roman" w:hAnsi="Times New Roman" w:cs="Times New Roman"/>
          <w:color w:val="auto"/>
          <w:lang w:eastAsia="x-none"/>
        </w:rPr>
        <w:t xml:space="preserve">Постановление Правительства Московской области от 17.08.2015 № 713/30 </w:t>
      </w:r>
      <w:r w:rsidRPr="0003642B">
        <w:rPr>
          <w:rFonts w:ascii="Times New Roman" w:hAnsi="Times New Roman" w:cs="Times New Roman"/>
        </w:rPr>
        <w:t xml:space="preserve">«Об утверждении нормативов градостроительного проектирования Московской области». </w:t>
      </w:r>
    </w:p>
    <w:p w14:paraId="75295FF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rPr>
      </w:pPr>
      <w:r w:rsidRPr="0003642B">
        <w:rPr>
          <w:rFonts w:ascii="Times New Roman" w:hAnsi="Times New Roman"/>
          <w:color w:val="auto"/>
          <w:sz w:val="24"/>
          <w:szCs w:val="24"/>
          <w:lang w:val="ru-RU"/>
        </w:rPr>
        <w:t xml:space="preserve">Постановление </w:t>
      </w:r>
      <w:r w:rsidRPr="0003642B">
        <w:rPr>
          <w:rFonts w:ascii="Times New Roman" w:hAnsi="Times New Roman"/>
          <w:color w:val="auto"/>
          <w:sz w:val="24"/>
          <w:szCs w:val="24"/>
        </w:rPr>
        <w:t xml:space="preserve">Правительства Московской области от 25.03.2016 № 230/8 </w:t>
      </w:r>
      <w:r w:rsidRPr="0003642B">
        <w:rPr>
          <w:rFonts w:ascii="Times New Roman" w:hAnsi="Times New Roman"/>
          <w:color w:val="auto"/>
          <w:sz w:val="24"/>
          <w:szCs w:val="24"/>
          <w:lang w:val="ru-RU"/>
        </w:rPr>
        <w:t xml:space="preserve">«Об утверждении </w:t>
      </w:r>
      <w:r w:rsidRPr="0003642B">
        <w:rPr>
          <w:rFonts w:ascii="Times New Roman" w:hAnsi="Times New Roman"/>
          <w:color w:val="auto"/>
          <w:sz w:val="24"/>
          <w:szCs w:val="24"/>
        </w:rPr>
        <w:t>Схем</w:t>
      </w:r>
      <w:r w:rsidRPr="0003642B">
        <w:rPr>
          <w:rFonts w:ascii="Times New Roman" w:hAnsi="Times New Roman"/>
          <w:color w:val="auto"/>
          <w:sz w:val="24"/>
          <w:szCs w:val="24"/>
          <w:lang w:val="ru-RU"/>
        </w:rPr>
        <w:t>ы</w:t>
      </w:r>
      <w:r w:rsidRPr="0003642B">
        <w:rPr>
          <w:rFonts w:ascii="Times New Roman" w:hAnsi="Times New Roman"/>
          <w:color w:val="auto"/>
          <w:sz w:val="24"/>
          <w:szCs w:val="24"/>
        </w:rPr>
        <w:t xml:space="preserve"> территориального планирования транспортного обслуживания Московской области</w:t>
      </w:r>
      <w:r w:rsidRPr="0003642B">
        <w:rPr>
          <w:rFonts w:ascii="Times New Roman" w:hAnsi="Times New Roman"/>
          <w:color w:val="auto"/>
          <w:sz w:val="24"/>
          <w:szCs w:val="24"/>
          <w:lang w:val="ru-RU"/>
        </w:rPr>
        <w:t>».</w:t>
      </w:r>
      <w:r w:rsidRPr="0003642B">
        <w:rPr>
          <w:rFonts w:ascii="Times New Roman" w:hAnsi="Times New Roman"/>
          <w:color w:val="auto"/>
          <w:sz w:val="24"/>
          <w:szCs w:val="24"/>
        </w:rPr>
        <w:t xml:space="preserve"> </w:t>
      </w:r>
    </w:p>
    <w:p w14:paraId="4F52C026"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w:t>
      </w:r>
    </w:p>
    <w:p w14:paraId="34A25EA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782/39 «Об утверждении государственной программы Московской области «Развитие и функционирование дорожно-транспортного комплекса» на 2017-2026 годы».</w:t>
      </w:r>
    </w:p>
    <w:p w14:paraId="5416E9C3"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788/39 «Об утверждении государственной программы Московской области «Предпринимательство Подмосковья» на 2017-2024 годы».</w:t>
      </w:r>
    </w:p>
    <w:p w14:paraId="0E12D2A8"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790/39 «Об утверждении государственной программы Московской области «Жилище» на 2017-2027 годы».</w:t>
      </w:r>
    </w:p>
    <w:p w14:paraId="03283154"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2017-2024 годы».</w:t>
      </w:r>
    </w:p>
    <w:p w14:paraId="37F9232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25.10.2016 № 796/39 «Об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w:t>
      </w:r>
    </w:p>
    <w:p w14:paraId="6BC58AFF"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p>
    <w:p w14:paraId="14723999" w14:textId="00D99C51" w:rsidR="00987EB7" w:rsidRPr="00EB0FEA" w:rsidRDefault="002179F4"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hyperlink w:anchor="sub_0" w:history="1">
        <w:r w:rsidR="00B6320D" w:rsidRPr="00EB0FEA">
          <w:rPr>
            <w:rFonts w:ascii="Times New Roman" w:hAnsi="Times New Roman"/>
            <w:sz w:val="24"/>
            <w:szCs w:val="24"/>
          </w:rPr>
          <w:t>Постановление</w:t>
        </w:r>
      </w:hyperlink>
      <w:r w:rsidR="00B6320D" w:rsidRPr="00EB0FEA">
        <w:rPr>
          <w:rFonts w:ascii="Times New Roman" w:hAnsi="Times New Roman"/>
          <w:sz w:val="24"/>
          <w:szCs w:val="24"/>
        </w:rPr>
        <w:t xml:space="preserve"> Правительства Московской области от 16.03.2024 № 231-ПП </w:t>
      </w:r>
      <w:r w:rsidR="00B6320D" w:rsidRPr="00EB0FEA">
        <w:rPr>
          <w:rFonts w:ascii="Times New Roman" w:hAnsi="Times New Roman"/>
          <w:sz w:val="24"/>
          <w:szCs w:val="24"/>
        </w:rPr>
        <w:br/>
        <w:t>«Об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w:t>
      </w:r>
    </w:p>
    <w:p w14:paraId="7D1857DA"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17.10.2017 № 863/38 «Об утверждении государственной программы Московской области «Развитие инженерной инфраструктуры и энергоэффективности» на 2018-2026 годы и признании утратившими силу отдельных постановлений Правительства Московской области».</w:t>
      </w:r>
    </w:p>
    <w:p w14:paraId="29EF4C0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Постановление Правительства Московской области от 09.10.2018 № 720/36 </w:t>
      </w:r>
      <w:r w:rsidRPr="0003642B">
        <w:rPr>
          <w:rFonts w:ascii="Times New Roman" w:hAnsi="Times New Roman"/>
          <w:color w:val="auto"/>
          <w:sz w:val="24"/>
          <w:szCs w:val="24"/>
          <w:lang w:val="ru-RU"/>
        </w:rPr>
        <w:br/>
        <w:t>«О целесообразности сохранения и продолжения государственной программы Московской области «Спорт Подмосковья» на 2017-2021 годы до 2024 года и внесении изменений в </w:t>
      </w:r>
      <w:hyperlink r:id="rId44" w:history="1">
        <w:r w:rsidRPr="0003642B">
          <w:rPr>
            <w:rFonts w:ascii="Times New Roman" w:hAnsi="Times New Roman"/>
            <w:color w:val="auto"/>
            <w:sz w:val="24"/>
            <w:szCs w:val="24"/>
            <w:lang w:val="ru-RU"/>
          </w:rPr>
          <w:t xml:space="preserve">постановление Правительства Московской области от 25.10.2016 № 786/39 </w:t>
        </w:r>
        <w:r w:rsidRPr="0003642B">
          <w:rPr>
            <w:rFonts w:ascii="Times New Roman" w:hAnsi="Times New Roman"/>
            <w:color w:val="auto"/>
            <w:sz w:val="24"/>
            <w:szCs w:val="24"/>
            <w:lang w:val="ru-RU"/>
          </w:rPr>
          <w:br/>
          <w:t>«Об утверждении государственной программы Московской области «Спорт Подмосковья» на 2017-2021 годы</w:t>
        </w:r>
      </w:hyperlink>
      <w:r w:rsidRPr="0003642B">
        <w:rPr>
          <w:rFonts w:ascii="Times New Roman" w:hAnsi="Times New Roman"/>
          <w:color w:val="auto"/>
          <w:sz w:val="24"/>
          <w:szCs w:val="24"/>
          <w:lang w:val="ru-RU"/>
        </w:rPr>
        <w:t>».</w:t>
      </w:r>
    </w:p>
    <w:p w14:paraId="5C441F2D"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Губернатора Московской области от 30.04.2020 № 217-ПГ «Об утверждении Схемы и программа перспективного развития электроэнергетики Московской области на период 2021-2025 годов».</w:t>
      </w:r>
    </w:p>
    <w:p w14:paraId="3C6CE680"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13.10.2020 № 730/33</w:t>
      </w:r>
      <w:r w:rsidRPr="0003642B" w:rsidDel="00723A66">
        <w:rPr>
          <w:rFonts w:ascii="Times New Roman" w:hAnsi="Times New Roman"/>
          <w:color w:val="auto"/>
          <w:sz w:val="24"/>
          <w:szCs w:val="24"/>
          <w:lang w:val="ru-RU"/>
        </w:rPr>
        <w:t xml:space="preserve"> </w:t>
      </w:r>
      <w:r w:rsidRPr="0003642B">
        <w:rPr>
          <w:rFonts w:ascii="Times New Roman" w:hAnsi="Times New Roman"/>
          <w:color w:val="auto"/>
          <w:sz w:val="24"/>
          <w:szCs w:val="24"/>
          <w:lang w:val="ru-RU"/>
        </w:rPr>
        <w:t>«О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Подмосковья».</w:t>
      </w:r>
    </w:p>
    <w:p w14:paraId="38D39E95"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26.01.2021 № 29/3 «О порядке комплексного развития территорий в Московской области».</w:t>
      </w:r>
    </w:p>
    <w:p w14:paraId="29778B0E"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Московской области от 02.06.2022 № 561/18 «Об утверждении Методики определения необходимости включения территорий в границы территории для осуществления деятельности по ее комплексному развитию».</w:t>
      </w:r>
    </w:p>
    <w:p w14:paraId="6A1E5227"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Постановление Правительства МО от 21.12.2022 N 1421/47 «О внесении изменений в 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2842999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09.12.2014 № 162-РВ </w:t>
      </w:r>
      <w:hyperlink r:id="rId45" w:history="1">
        <w:r w:rsidRPr="0003642B">
          <w:rPr>
            <w:rFonts w:ascii="Times New Roman" w:hAnsi="Times New Roman"/>
            <w:color w:val="auto"/>
            <w:sz w:val="24"/>
            <w:szCs w:val="24"/>
            <w:lang w:val="ru-RU"/>
          </w:rPr>
          <w:t>«Об утверждении нормативов потребления коммунальных услуг в отношении холодного и горячего водоснабжения, водоотведения, электроснабжения и отопления»</w:t>
        </w:r>
      </w:hyperlink>
      <w:r w:rsidRPr="0003642B">
        <w:rPr>
          <w:rFonts w:ascii="Times New Roman" w:hAnsi="Times New Roman"/>
          <w:color w:val="auto"/>
          <w:sz w:val="24"/>
          <w:szCs w:val="24"/>
          <w:lang w:val="ru-RU"/>
        </w:rPr>
        <w:t>.</w:t>
      </w:r>
    </w:p>
    <w:p w14:paraId="1E0B9751"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Главархитектуры Московской области от 29.12.2017 № 31РВ-329 </w:t>
      </w:r>
      <w:r w:rsidRPr="0003642B">
        <w:rPr>
          <w:rFonts w:ascii="Times New Roman" w:hAnsi="Times New Roman"/>
          <w:color w:val="auto"/>
          <w:sz w:val="24"/>
          <w:szCs w:val="24"/>
          <w:lang w:val="ru-RU"/>
        </w:rPr>
        <w:br/>
        <w:t>«Об утверждении Методических рекомендаций для разработки стандартов создания комфортных общественных территорий».</w:t>
      </w:r>
    </w:p>
    <w:p w14:paraId="3DB8C742"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bookmarkStart w:id="34" w:name="_Hlk115774681"/>
      <w:r w:rsidRPr="0003642B">
        <w:rPr>
          <w:rFonts w:ascii="Times New Roman" w:hAnsi="Times New Roman"/>
          <w:color w:val="auto"/>
          <w:sz w:val="24"/>
          <w:szCs w:val="24"/>
          <w:lang w:val="ru-RU"/>
        </w:rPr>
        <w:t xml:space="preserve">Распоряжение Мособлархитектуры Московской области от 24.11.2020 № 28РВ-421 </w:t>
      </w:r>
      <w:r w:rsidRPr="0003642B">
        <w:rPr>
          <w:rFonts w:ascii="Times New Roman" w:hAnsi="Times New Roman"/>
          <w:color w:val="auto"/>
          <w:sz w:val="24"/>
          <w:szCs w:val="24"/>
          <w:lang w:val="ru-RU"/>
        </w:rPr>
        <w:br/>
        <w:t xml:space="preserve"> «О признании утратившим силу распоряжения Главного управления архитектуры и градостроительства Московской области от 02.03.2016 № 31РВ-27 «Об утверждении Методических рекомендаций по проектированию и установке ограждений на территории Московской области». </w:t>
      </w:r>
    </w:p>
    <w:bookmarkEnd w:id="34"/>
    <w:p w14:paraId="74C0F7BB" w14:textId="77777777" w:rsidR="00987EB7" w:rsidRPr="0003642B" w:rsidRDefault="00987EB7" w:rsidP="00987EB7">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03642B">
        <w:rPr>
          <w:rFonts w:ascii="Times New Roman" w:hAnsi="Times New Roman"/>
          <w:color w:val="auto"/>
          <w:sz w:val="24"/>
          <w:szCs w:val="24"/>
          <w:lang w:val="ru-RU"/>
        </w:rPr>
        <w:t xml:space="preserve">Распоряжение Министерства жилищно-коммунального хозяйства Московской области от </w:t>
      </w:r>
      <w:bookmarkStart w:id="35" w:name="_Hlk115774822"/>
      <w:r w:rsidRPr="0003642B">
        <w:rPr>
          <w:rFonts w:ascii="Times New Roman" w:hAnsi="Times New Roman"/>
          <w:color w:val="auto"/>
          <w:sz w:val="24"/>
          <w:szCs w:val="24"/>
          <w:lang w:val="ru-RU"/>
        </w:rPr>
        <w:t>20.09.2021 № 431-РВ</w:t>
      </w:r>
      <w:bookmarkEnd w:id="35"/>
      <w:r w:rsidRPr="0003642B">
        <w:rPr>
          <w:rFonts w:ascii="Times New Roman" w:hAnsi="Times New Roman"/>
          <w:color w:val="auto"/>
          <w:sz w:val="24"/>
          <w:szCs w:val="24"/>
          <w:lang w:val="ru-RU"/>
        </w:rPr>
        <w:t xml:space="preserve"> «Об утверждении нормативов накопления твердых коммунальных отходов на территории Московской области». </w:t>
      </w:r>
    </w:p>
    <w:p w14:paraId="29ECA916" w14:textId="64A19D28" w:rsidR="00987EB7" w:rsidRPr="00EB0FEA" w:rsidRDefault="00AC3E01" w:rsidP="00AC3E01">
      <w:pPr>
        <w:pStyle w:val="HTML0"/>
        <w:widowControl w:val="0"/>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hanging="357"/>
        <w:jc w:val="both"/>
        <w:rPr>
          <w:rFonts w:ascii="Times New Roman" w:hAnsi="Times New Roman"/>
          <w:color w:val="auto"/>
          <w:sz w:val="24"/>
          <w:szCs w:val="24"/>
          <w:lang w:val="ru-RU"/>
        </w:rPr>
      </w:pPr>
      <w:r w:rsidRPr="00EB0FEA">
        <w:rPr>
          <w:rFonts w:ascii="Times New Roman" w:hAnsi="Times New Roman"/>
          <w:color w:val="auto"/>
          <w:sz w:val="24"/>
          <w:szCs w:val="24"/>
          <w:lang w:val="ru-RU"/>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14:paraId="2716FC32" w14:textId="77777777" w:rsidR="00AC3E01" w:rsidRPr="00AC3E01" w:rsidRDefault="00AC3E01" w:rsidP="00AC3E01">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jc w:val="both"/>
        <w:rPr>
          <w:rFonts w:ascii="Times New Roman" w:hAnsi="Times New Roman"/>
          <w:color w:val="auto"/>
          <w:sz w:val="24"/>
          <w:szCs w:val="24"/>
          <w:highlight w:val="green"/>
          <w:lang w:val="ru-RU"/>
        </w:rPr>
      </w:pPr>
    </w:p>
    <w:p w14:paraId="771F770C" w14:textId="77777777" w:rsidR="00987EB7" w:rsidRPr="0003642B" w:rsidRDefault="00987EB7" w:rsidP="00987EB7">
      <w:pPr>
        <w:spacing w:after="120"/>
        <w:ind w:firstLine="567"/>
        <w:outlineLvl w:val="2"/>
        <w:rPr>
          <w:b/>
        </w:rPr>
      </w:pPr>
      <w:r w:rsidRPr="0003642B">
        <w:rPr>
          <w:b/>
        </w:rPr>
        <w:t xml:space="preserve">Муниципальные правовые акты городского округа </w:t>
      </w:r>
      <w:r>
        <w:rPr>
          <w:b/>
        </w:rPr>
        <w:t>Реутов</w:t>
      </w:r>
      <w:r w:rsidRPr="0003642B">
        <w:rPr>
          <w:b/>
        </w:rPr>
        <w:t xml:space="preserve"> Московской области</w:t>
      </w:r>
    </w:p>
    <w:p w14:paraId="0D270132" w14:textId="77777777" w:rsidR="00987EB7" w:rsidRPr="005D7509" w:rsidRDefault="002179F4"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hyperlink r:id="rId46" w:history="1">
        <w:r w:rsidR="00987EB7" w:rsidRPr="005D7509">
          <w:rPr>
            <w:rFonts w:ascii="Times New Roman" w:hAnsi="Times New Roman" w:cs="Times New Roman"/>
            <w:color w:val="000000"/>
            <w:sz w:val="24"/>
            <w:szCs w:val="24"/>
            <w:lang w:bidi="ru-RU"/>
          </w:rPr>
          <w:t xml:space="preserve">Устав городского округа </w:t>
        </w:r>
        <w:r w:rsidR="00987EB7" w:rsidRPr="005D7509">
          <w:rPr>
            <w:rFonts w:ascii="Times New Roman" w:hAnsi="Times New Roman" w:cs="Times New Roman"/>
            <w:sz w:val="24"/>
            <w:szCs w:val="24"/>
          </w:rPr>
          <w:t>Реутов</w:t>
        </w:r>
        <w:r w:rsidR="00987EB7" w:rsidRPr="005D7509">
          <w:rPr>
            <w:rFonts w:ascii="Times New Roman" w:hAnsi="Times New Roman" w:cs="Times New Roman"/>
            <w:color w:val="000000"/>
            <w:sz w:val="24"/>
            <w:szCs w:val="24"/>
            <w:lang w:bidi="ru-RU"/>
          </w:rPr>
          <w:t xml:space="preserve"> Московской области, принят решением Реутовской городской Думы от 04.05.2000 № 300/41</w:t>
        </w:r>
      </w:hyperlink>
      <w:r w:rsidR="00987EB7" w:rsidRPr="005D7509">
        <w:rPr>
          <w:rFonts w:ascii="Times New Roman" w:hAnsi="Times New Roman" w:cs="Times New Roman"/>
          <w:color w:val="000000"/>
          <w:sz w:val="24"/>
          <w:szCs w:val="24"/>
          <w:lang w:bidi="ru-RU"/>
        </w:rPr>
        <w:t>.</w:t>
      </w:r>
    </w:p>
    <w:p w14:paraId="2C659C21"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Решение Совета депутатов города Реутов Московской области </w:t>
      </w:r>
      <w:r w:rsidRPr="005D7509">
        <w:rPr>
          <w:rFonts w:ascii="Times New Roman" w:hAnsi="Times New Roman" w:cs="Times New Roman"/>
          <w:color w:val="000000"/>
          <w:sz w:val="24"/>
          <w:szCs w:val="24"/>
        </w:rPr>
        <w:t>от 29.06.2011 №134/16</w:t>
      </w:r>
      <w:r w:rsidRPr="005D7509">
        <w:rPr>
          <w:rFonts w:ascii="Times New Roman" w:hAnsi="Times New Roman" w:cs="Times New Roman"/>
          <w:color w:val="000000"/>
          <w:sz w:val="24"/>
          <w:szCs w:val="24"/>
          <w:lang w:bidi="ru-RU"/>
        </w:rPr>
        <w:t xml:space="preserve"> (ред. </w:t>
      </w:r>
      <w:r w:rsidRPr="005D7509">
        <w:rPr>
          <w:rFonts w:ascii="Times New Roman" w:hAnsi="Times New Roman" w:cs="Times New Roman"/>
          <w:color w:val="000000"/>
          <w:sz w:val="24"/>
          <w:szCs w:val="24"/>
        </w:rPr>
        <w:t>от 28.09.2022</w:t>
      </w:r>
      <w:r w:rsidRPr="005D7509">
        <w:rPr>
          <w:rFonts w:ascii="Times New Roman" w:hAnsi="Times New Roman" w:cs="Times New Roman"/>
          <w:color w:val="000000"/>
          <w:sz w:val="24"/>
          <w:szCs w:val="24"/>
          <w:lang w:bidi="ru-RU"/>
        </w:rPr>
        <w:t>) «Об утверждении Генерального плана городского округа Реутов Московской области».</w:t>
      </w:r>
    </w:p>
    <w:p w14:paraId="512363F8"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Решение Совета депутатов города Реутов Московской области от 05.10.2016 N 56/2016-НА «Об утверждении Положения о составе и порядке подготовки, утверждения местных нормативов градостроительного проектирования городского округа Реутов».</w:t>
      </w:r>
    </w:p>
    <w:p w14:paraId="55BF13F5"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Решение Совета депутатов города Реутов Московской области от 26.12.2018 № 63/2018-НА (ред. от 17.08.2022) «Об утверждении Правил благоустройства территории городского округа Реутов Московской области». </w:t>
      </w:r>
    </w:p>
    <w:p w14:paraId="1E6D894E"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10.10.2019 № 311-ПА «Об утверждении муниципальной программы городского округа Реутов «Архитектура и градостроительство».</w:t>
      </w:r>
    </w:p>
    <w:p w14:paraId="6B392D01"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16.02.2021 № 32-ПА (ред. от 11.10.2022) «Об утверждении Правил землепользования и застройки территории (части территории) городского округа Реутов Московской области по составу и содержанию в полном объеме соответствующие редакции, утвержденной решением Совета депутатов городского округа Реутов Московской области от 27.12.2017 № 109/2017-НА с изменениями от 21.08.2019 № 35/2019-НА, от 25.12.2019 № 19/2019-НА». </w:t>
      </w:r>
    </w:p>
    <w:p w14:paraId="0B807DFF"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18.06.2021 № 174-ПА «О внесении изменений в муниципальную программу городского округа Реутов «Развитие сельского хозяйства».</w:t>
      </w:r>
    </w:p>
    <w:p w14:paraId="5B6E5236"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21.10.2021 № 372-ПА «О внесении изменений в муниципальную программу городского округа Реутов «Спорт».</w:t>
      </w:r>
    </w:p>
    <w:p w14:paraId="3254D2C3"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339-ПА «Об утверждении муниципальной программы городского округа Реутов «Формирование современной комфортной городской среды».</w:t>
      </w:r>
    </w:p>
    <w:p w14:paraId="7B2640F4"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24.10.2022 № 340-ПА «Об утверждении муниципальной программы городского округа Реутов «Жилище». </w:t>
      </w:r>
    </w:p>
    <w:p w14:paraId="0596C0BD"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24.10.2022 № 343-ПА «Об утверждении муниципальной программы городского округа Реутов «Предпринимательство». </w:t>
      </w:r>
    </w:p>
    <w:p w14:paraId="036CBBF3"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344-ПА «Об утверждении муниципальной программы городского округа Реутов «Культура и туризм».</w:t>
      </w:r>
    </w:p>
    <w:p w14:paraId="7D730FF9"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354-ПА «Об утверждении муниципальной программы городского округа Реутов «Развитие инженерной инфраструктуры и энергоэффективности и отрасли обращения с отходами».</w:t>
      </w:r>
    </w:p>
    <w:p w14:paraId="4238B439"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 xml:space="preserve">Постановление администрации городского округа Реутов Московской области от 06.12.2022 № 442-ПА «О внесении изменений в муниципальную программу городского округа Реутов «Предпринимательство». </w:t>
      </w:r>
    </w:p>
    <w:p w14:paraId="1466D6C9"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494-ПА «О внесении изменений в муниципальную программу городского округа Реутов «Образование».</w:t>
      </w:r>
    </w:p>
    <w:p w14:paraId="484A9BF6"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24.10.2022 № 345-ПА «Об утверждении муниципальной программы городского округа Реутов «Строительство объектов социальной инфраструктуры».</w:t>
      </w:r>
    </w:p>
    <w:p w14:paraId="714DF605"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496-ПА «О внесении изменений в муниципальную программу городского округа Реутов «Социальная защита населения».</w:t>
      </w:r>
    </w:p>
    <w:p w14:paraId="56E40CDC"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497-ПА «О внесении изменений в муниципальную программу городского округа Реутов «Развитие и функционирование дорожно-транспортного комплекса».</w:t>
      </w:r>
    </w:p>
    <w:p w14:paraId="05CE3542" w14:textId="77777777" w:rsidR="00987EB7" w:rsidRPr="005D7509" w:rsidRDefault="00987EB7" w:rsidP="00987EB7">
      <w:pPr>
        <w:pStyle w:val="18"/>
        <w:numPr>
          <w:ilvl w:val="0"/>
          <w:numId w:val="8"/>
        </w:numPr>
        <w:shd w:val="clear" w:color="auto" w:fill="auto"/>
        <w:spacing w:line="240" w:lineRule="auto"/>
        <w:ind w:left="426"/>
        <w:jc w:val="both"/>
        <w:rPr>
          <w:rFonts w:ascii="Times New Roman" w:hAnsi="Times New Roman" w:cs="Times New Roman"/>
          <w:color w:val="000000"/>
          <w:sz w:val="24"/>
          <w:szCs w:val="24"/>
          <w:lang w:bidi="ru-RU"/>
        </w:rPr>
      </w:pPr>
      <w:r w:rsidRPr="005D7509">
        <w:rPr>
          <w:rFonts w:ascii="Times New Roman" w:hAnsi="Times New Roman" w:cs="Times New Roman"/>
          <w:color w:val="000000"/>
          <w:sz w:val="24"/>
          <w:szCs w:val="24"/>
          <w:lang w:bidi="ru-RU"/>
        </w:rPr>
        <w:t>Постановление администрации городского округа Реутов Московской области от 29.12.2022 № 498-ПА «О внесении изменений в муниципальную программу городского округа Реутов «Развитие институтов гражданского общества, повышение эффективности местного самоуправления и реализации молодежной политики».</w:t>
      </w:r>
    </w:p>
    <w:p w14:paraId="52DDD694" w14:textId="77777777" w:rsidR="00987EB7" w:rsidRPr="0003642B" w:rsidRDefault="00987EB7" w:rsidP="00987EB7">
      <w:pPr>
        <w:pStyle w:val="18"/>
        <w:shd w:val="clear" w:color="auto" w:fill="auto"/>
        <w:spacing w:line="240" w:lineRule="auto"/>
        <w:ind w:left="426"/>
        <w:jc w:val="both"/>
        <w:rPr>
          <w:color w:val="000000"/>
          <w:sz w:val="24"/>
          <w:szCs w:val="24"/>
          <w:lang w:bidi="ru-RU"/>
        </w:rPr>
      </w:pPr>
    </w:p>
    <w:p w14:paraId="237DCF0C" w14:textId="77777777" w:rsidR="00987EB7" w:rsidRPr="0003642B" w:rsidRDefault="00987EB7" w:rsidP="00987EB7">
      <w:pPr>
        <w:spacing w:after="120"/>
        <w:ind w:firstLine="567"/>
        <w:outlineLvl w:val="2"/>
        <w:rPr>
          <w:b/>
        </w:rPr>
      </w:pPr>
      <w:r w:rsidRPr="0003642B">
        <w:rPr>
          <w:b/>
        </w:rPr>
        <w:t>Своды правил по проектированию и строительству</w:t>
      </w:r>
    </w:p>
    <w:p w14:paraId="2C7CCCB0" w14:textId="77777777" w:rsidR="00987EB7" w:rsidRPr="0003642B" w:rsidRDefault="00987EB7" w:rsidP="00987EB7">
      <w:pPr>
        <w:pStyle w:val="7"/>
        <w:numPr>
          <w:ilvl w:val="0"/>
          <w:numId w:val="7"/>
        </w:numPr>
        <w:spacing w:line="240" w:lineRule="auto"/>
        <w:ind w:left="499" w:hanging="357"/>
      </w:pPr>
      <w:r w:rsidRPr="0003642B">
        <w:t>СП 42-101-2003 «Общие положения по проектированию и строительству газораспределительных систем из металлических и полиэтиленовых труб».</w:t>
      </w:r>
    </w:p>
    <w:p w14:paraId="4AC540CC" w14:textId="77777777" w:rsidR="00987EB7" w:rsidRPr="0003642B" w:rsidRDefault="00987EB7" w:rsidP="00987EB7">
      <w:pPr>
        <w:pStyle w:val="7"/>
        <w:numPr>
          <w:ilvl w:val="0"/>
          <w:numId w:val="7"/>
        </w:numPr>
        <w:spacing w:line="240" w:lineRule="auto"/>
        <w:ind w:left="499" w:hanging="357"/>
      </w:pPr>
      <w:r w:rsidRPr="0003642B">
        <w:t>СП 31-110-2003 «</w:t>
      </w:r>
      <w:r w:rsidRPr="0003642B">
        <w:rPr>
          <w:color w:val="auto"/>
        </w:rPr>
        <w:t>Проектирование и монтаж электроустановок жилых и общественных зданий».</w:t>
      </w:r>
    </w:p>
    <w:p w14:paraId="0C53A92E" w14:textId="77777777" w:rsidR="00987EB7" w:rsidRPr="0003642B" w:rsidRDefault="00987EB7" w:rsidP="00987EB7">
      <w:pPr>
        <w:pStyle w:val="7"/>
        <w:numPr>
          <w:ilvl w:val="0"/>
          <w:numId w:val="7"/>
        </w:numPr>
        <w:spacing w:line="240" w:lineRule="auto"/>
        <w:ind w:left="499" w:hanging="357"/>
      </w:pPr>
      <w:r w:rsidRPr="0003642B">
        <w:t>СП 11.13130.2009 «Места дислокации подразделений пожарной охраны. Порядок и методика определения».</w:t>
      </w:r>
    </w:p>
    <w:p w14:paraId="008DFFBD" w14:textId="77777777" w:rsidR="00987EB7" w:rsidRPr="0003642B" w:rsidRDefault="00987EB7" w:rsidP="00987EB7">
      <w:pPr>
        <w:pStyle w:val="af4"/>
        <w:numPr>
          <w:ilvl w:val="0"/>
          <w:numId w:val="7"/>
        </w:numPr>
        <w:spacing w:after="0" w:line="240" w:lineRule="auto"/>
        <w:contextualSpacing/>
        <w:jc w:val="both"/>
        <w:rPr>
          <w:rFonts w:eastAsiaTheme="majorEastAsia"/>
          <w:iCs/>
          <w:color w:val="000000" w:themeColor="text1"/>
        </w:rPr>
      </w:pPr>
      <w:r w:rsidRPr="0003642B">
        <w:rPr>
          <w:rFonts w:eastAsiaTheme="majorEastAsia"/>
          <w:iCs/>
          <w:color w:val="000000" w:themeColor="text1"/>
        </w:rPr>
        <w:t xml:space="preserve">СП 62.13330.2011 «Газораспределительные системы». </w:t>
      </w:r>
    </w:p>
    <w:p w14:paraId="6298A7B6" w14:textId="77777777" w:rsidR="00987EB7" w:rsidRPr="0003642B" w:rsidRDefault="00987EB7" w:rsidP="00987EB7">
      <w:pPr>
        <w:pStyle w:val="7"/>
        <w:numPr>
          <w:ilvl w:val="0"/>
          <w:numId w:val="7"/>
        </w:numPr>
        <w:spacing w:line="240" w:lineRule="auto"/>
        <w:ind w:left="499" w:hanging="357"/>
      </w:pPr>
      <w:r w:rsidRPr="0003642B">
        <w:t>СП 112.13330.2011 «Пожарная безопасность зданий и сооружений».</w:t>
      </w:r>
    </w:p>
    <w:p w14:paraId="1566D7D9" w14:textId="77777777" w:rsidR="00987EB7" w:rsidRPr="0003642B" w:rsidRDefault="00987EB7" w:rsidP="00987EB7">
      <w:pPr>
        <w:pStyle w:val="7"/>
        <w:numPr>
          <w:ilvl w:val="0"/>
          <w:numId w:val="7"/>
        </w:numPr>
        <w:spacing w:line="240" w:lineRule="auto"/>
        <w:ind w:left="499" w:hanging="357"/>
      </w:pPr>
      <w:r w:rsidRPr="0003642B">
        <w:t>СП 35.13330.2011 «Мосты и трубы».</w:t>
      </w:r>
    </w:p>
    <w:p w14:paraId="25735FE6" w14:textId="77777777" w:rsidR="00987EB7" w:rsidRPr="0003642B" w:rsidRDefault="00987EB7" w:rsidP="00987EB7">
      <w:pPr>
        <w:pStyle w:val="7"/>
        <w:numPr>
          <w:ilvl w:val="0"/>
          <w:numId w:val="7"/>
        </w:numPr>
        <w:spacing w:line="240" w:lineRule="auto"/>
        <w:ind w:left="499" w:hanging="357"/>
      </w:pPr>
      <w:r w:rsidRPr="0003642B">
        <w:t>СП 124.13330.2012 «Тепловые сети».</w:t>
      </w:r>
    </w:p>
    <w:p w14:paraId="5632B9A5" w14:textId="77777777" w:rsidR="00987EB7" w:rsidRPr="0003642B" w:rsidRDefault="00987EB7" w:rsidP="00987EB7">
      <w:pPr>
        <w:pStyle w:val="7"/>
        <w:numPr>
          <w:ilvl w:val="0"/>
          <w:numId w:val="7"/>
        </w:numPr>
        <w:spacing w:line="240" w:lineRule="auto"/>
        <w:ind w:left="499" w:hanging="357"/>
      </w:pPr>
      <w:r w:rsidRPr="0003642B">
        <w:t xml:space="preserve">СП 50.13330.2012 «Тепловая защита зданий. Актуализированная редакция </w:t>
      </w:r>
      <w:r w:rsidRPr="0003642B">
        <w:br/>
        <w:t>СНиП 23-02-2003».</w:t>
      </w:r>
    </w:p>
    <w:p w14:paraId="7308C688" w14:textId="77777777" w:rsidR="00987EB7" w:rsidRPr="0003642B" w:rsidRDefault="00987EB7" w:rsidP="00987EB7">
      <w:pPr>
        <w:pStyle w:val="7"/>
        <w:numPr>
          <w:ilvl w:val="0"/>
          <w:numId w:val="7"/>
        </w:numPr>
        <w:spacing w:line="240" w:lineRule="auto"/>
        <w:ind w:left="499" w:hanging="357"/>
      </w:pPr>
      <w:r w:rsidRPr="0003642B">
        <w:t>СП 31.13330.2012 «Водоснабжение. Наружные сети и сооружения».</w:t>
      </w:r>
    </w:p>
    <w:p w14:paraId="6CED712F" w14:textId="77777777" w:rsidR="00987EB7" w:rsidRPr="00EB0FEA" w:rsidRDefault="00987EB7" w:rsidP="00987EB7">
      <w:pPr>
        <w:pStyle w:val="7"/>
        <w:numPr>
          <w:ilvl w:val="0"/>
          <w:numId w:val="7"/>
        </w:numPr>
        <w:spacing w:line="240" w:lineRule="auto"/>
        <w:ind w:left="499" w:hanging="357"/>
      </w:pPr>
      <w:r w:rsidRPr="00EB0FEA">
        <w:rPr>
          <w:color w:val="auto"/>
        </w:rPr>
        <w:t>СП 165.1325800.2014</w:t>
      </w:r>
      <w:r w:rsidRPr="00EB0FEA">
        <w:t xml:space="preserve"> «Инженерно-технические мероприятия гражданской обороны».</w:t>
      </w:r>
    </w:p>
    <w:p w14:paraId="6C1C016C" w14:textId="77777777" w:rsidR="00987EB7" w:rsidRPr="00EB0FEA" w:rsidRDefault="00987EB7" w:rsidP="00987EB7">
      <w:pPr>
        <w:pStyle w:val="7"/>
        <w:numPr>
          <w:ilvl w:val="0"/>
          <w:numId w:val="7"/>
        </w:numPr>
        <w:spacing w:line="240" w:lineRule="auto"/>
        <w:ind w:left="499" w:hanging="357"/>
      </w:pPr>
      <w:r w:rsidRPr="00EB0FEA">
        <w:t>СП 88.13330.2014 «Защитные сооружения гражданской обороны».</w:t>
      </w:r>
    </w:p>
    <w:p w14:paraId="096F7510" w14:textId="77777777" w:rsidR="00987EB7" w:rsidRPr="00EB0FEA" w:rsidRDefault="00987EB7" w:rsidP="00987EB7">
      <w:pPr>
        <w:pStyle w:val="7"/>
        <w:numPr>
          <w:ilvl w:val="0"/>
          <w:numId w:val="7"/>
        </w:numPr>
        <w:spacing w:line="240" w:lineRule="auto"/>
        <w:ind w:left="499" w:hanging="357"/>
      </w:pPr>
      <w:r w:rsidRPr="00EB0FEA">
        <w:t>СП 42.13330.</w:t>
      </w:r>
      <w:r w:rsidRPr="00EB0FEA">
        <w:rPr>
          <w:color w:val="auto"/>
        </w:rPr>
        <w:t>2016</w:t>
      </w:r>
      <w:r w:rsidRPr="00EB0FEA">
        <w:t xml:space="preserve"> «Градостроительство. Планировка и застройка городских и сельских поселений. Актуализированная редакция </w:t>
      </w:r>
      <w:hyperlink r:id="rId47">
        <w:r w:rsidRPr="00EB0FEA">
          <w:t>СНиП 2.07.01-89*</w:t>
        </w:r>
      </w:hyperlink>
      <w:r w:rsidRPr="00EB0FEA">
        <w:t>».</w:t>
      </w:r>
    </w:p>
    <w:p w14:paraId="13EA9EC9" w14:textId="77777777" w:rsidR="00987EB7" w:rsidRPr="00EB0FEA" w:rsidRDefault="00987EB7" w:rsidP="00987EB7">
      <w:pPr>
        <w:pStyle w:val="7"/>
        <w:numPr>
          <w:ilvl w:val="0"/>
          <w:numId w:val="7"/>
        </w:numPr>
        <w:spacing w:line="240" w:lineRule="auto"/>
        <w:ind w:left="499" w:hanging="357"/>
      </w:pPr>
      <w:r w:rsidRPr="00EB0FEA">
        <w:t>СП 30.13330.2016 «Внутренний водопровод и канализация зданий. СНиП 2.04.01-85*».</w:t>
      </w:r>
    </w:p>
    <w:p w14:paraId="2ADA52CC" w14:textId="77777777" w:rsidR="00987EB7" w:rsidRPr="00EB0FEA" w:rsidRDefault="00987EB7" w:rsidP="00987EB7">
      <w:pPr>
        <w:pStyle w:val="7"/>
        <w:numPr>
          <w:ilvl w:val="0"/>
          <w:numId w:val="7"/>
        </w:numPr>
        <w:spacing w:line="240" w:lineRule="auto"/>
        <w:ind w:left="499" w:hanging="357"/>
      </w:pPr>
      <w:r w:rsidRPr="00EB0FEA">
        <w:t>СП 54.13330.2016 «Здания жилые многоквартирные»</w:t>
      </w:r>
    </w:p>
    <w:p w14:paraId="6B2CDB36" w14:textId="77777777" w:rsidR="00987EB7" w:rsidRPr="0003642B" w:rsidRDefault="00987EB7" w:rsidP="00987EB7">
      <w:pPr>
        <w:pStyle w:val="7"/>
        <w:numPr>
          <w:ilvl w:val="0"/>
          <w:numId w:val="7"/>
        </w:numPr>
        <w:spacing w:line="240" w:lineRule="auto"/>
        <w:ind w:left="499" w:hanging="357"/>
      </w:pPr>
      <w:r w:rsidRPr="0003642B">
        <w:t>СП 32.13330.2018 «Канализация. Наружные сети и сооружения».</w:t>
      </w:r>
    </w:p>
    <w:p w14:paraId="32E28541" w14:textId="77777777" w:rsidR="00987EB7" w:rsidRPr="0003642B" w:rsidRDefault="00987EB7" w:rsidP="00987EB7">
      <w:pPr>
        <w:pStyle w:val="7"/>
        <w:numPr>
          <w:ilvl w:val="0"/>
          <w:numId w:val="7"/>
        </w:numPr>
        <w:spacing w:line="240" w:lineRule="auto"/>
        <w:ind w:left="499" w:hanging="357"/>
      </w:pPr>
      <w:r w:rsidRPr="0003642B">
        <w:t>СП 396.1325800.2018 «Улицы и дороги населенных пунктов. Правила градостроительного проектирования».</w:t>
      </w:r>
    </w:p>
    <w:p w14:paraId="371ED1FA" w14:textId="77777777" w:rsidR="00987EB7" w:rsidRPr="0003642B" w:rsidRDefault="00987EB7" w:rsidP="00987EB7">
      <w:pPr>
        <w:pStyle w:val="01"/>
        <w:numPr>
          <w:ilvl w:val="0"/>
          <w:numId w:val="7"/>
        </w:numPr>
      </w:pPr>
      <w:r w:rsidRPr="0003642B">
        <w:t xml:space="preserve">СП 34.13330.2021 «Автомобильные дороги». </w:t>
      </w:r>
    </w:p>
    <w:p w14:paraId="68A2B795" w14:textId="77777777" w:rsidR="00EB0FEA" w:rsidRPr="00EB0FEA" w:rsidRDefault="00EB0FEA" w:rsidP="00EB0FEA">
      <w:pPr>
        <w:pStyle w:val="7"/>
        <w:numPr>
          <w:ilvl w:val="0"/>
          <w:numId w:val="7"/>
        </w:numPr>
        <w:spacing w:line="240" w:lineRule="auto"/>
        <w:ind w:left="499" w:hanging="357"/>
      </w:pPr>
      <w:r w:rsidRPr="0003642B">
        <w:t>СП 118.13330</w:t>
      </w:r>
      <w:r w:rsidRPr="00EB0FEA">
        <w:t>.2022«Общественные здания и сооружения».</w:t>
      </w:r>
    </w:p>
    <w:p w14:paraId="2EC91683" w14:textId="77777777" w:rsidR="00EB0FEA" w:rsidRPr="0003642B" w:rsidRDefault="00EB0FEA" w:rsidP="00EB0FEA">
      <w:pPr>
        <w:pStyle w:val="01"/>
        <w:numPr>
          <w:ilvl w:val="0"/>
          <w:numId w:val="7"/>
        </w:numPr>
        <w:rPr>
          <w:color w:val="000000"/>
          <w:lang w:eastAsia="ru-RU" w:bidi="ru-RU"/>
        </w:rPr>
      </w:pPr>
      <w:r w:rsidRPr="00EB0FEA">
        <w:rPr>
          <w:color w:val="000000"/>
          <w:lang w:eastAsia="ru-RU" w:bidi="ru-RU"/>
        </w:rPr>
        <w:t>СП 113.13330.2023</w:t>
      </w:r>
      <w:r w:rsidRPr="0003642B">
        <w:rPr>
          <w:color w:val="000000"/>
          <w:lang w:eastAsia="ru-RU" w:bidi="ru-RU"/>
        </w:rPr>
        <w:t>«Стоянки автомобилей».</w:t>
      </w:r>
    </w:p>
    <w:p w14:paraId="346A229C" w14:textId="77777777" w:rsidR="00987EB7" w:rsidRPr="0003642B" w:rsidRDefault="00987EB7" w:rsidP="00987EB7">
      <w:pPr>
        <w:pStyle w:val="7"/>
        <w:numPr>
          <w:ilvl w:val="0"/>
          <w:numId w:val="0"/>
        </w:numPr>
        <w:spacing w:line="240" w:lineRule="auto"/>
        <w:ind w:left="499"/>
      </w:pPr>
    </w:p>
    <w:p w14:paraId="66BE9CC0" w14:textId="77777777" w:rsidR="00987EB7" w:rsidRPr="0003642B" w:rsidRDefault="00987EB7" w:rsidP="00987EB7">
      <w:pPr>
        <w:spacing w:after="120"/>
        <w:ind w:firstLine="567"/>
        <w:outlineLvl w:val="2"/>
        <w:rPr>
          <w:b/>
          <w:szCs w:val="24"/>
        </w:rPr>
      </w:pPr>
      <w:bookmarkStart w:id="36" w:name="_Toc488148049"/>
      <w:r w:rsidRPr="0003642B">
        <w:rPr>
          <w:b/>
          <w:szCs w:val="24"/>
        </w:rPr>
        <w:t>Интернет-источники</w:t>
      </w:r>
      <w:bookmarkEnd w:id="36"/>
    </w:p>
    <w:p w14:paraId="39906909"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Федеральная государственная информационная система территориального планирования </w:t>
      </w:r>
      <w:bookmarkStart w:id="37" w:name="OLE_LINK170"/>
      <w:bookmarkStart w:id="38" w:name="OLE_LINK171"/>
      <w:r w:rsidRPr="0003642B">
        <w:rPr>
          <w:sz w:val="24"/>
          <w:szCs w:val="24"/>
        </w:rPr>
        <w:t>–</w:t>
      </w:r>
      <w:bookmarkEnd w:id="37"/>
      <w:bookmarkEnd w:id="38"/>
      <w:r w:rsidRPr="0003642B">
        <w:rPr>
          <w:sz w:val="24"/>
          <w:szCs w:val="24"/>
        </w:rPr>
        <w:t xml:space="preserve"> </w:t>
      </w:r>
      <w:hyperlink r:id="rId48" w:history="1">
        <w:r w:rsidRPr="0003642B">
          <w:rPr>
            <w:sz w:val="24"/>
            <w:szCs w:val="24"/>
          </w:rPr>
          <w:t>http://fgis.economy.gov.ru</w:t>
        </w:r>
      </w:hyperlink>
      <w:r w:rsidRPr="0003642B">
        <w:rPr>
          <w:sz w:val="24"/>
          <w:szCs w:val="24"/>
        </w:rPr>
        <w:t>.</w:t>
      </w:r>
    </w:p>
    <w:p w14:paraId="741A5EB3"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Федеральная служба государственной статистики – </w:t>
      </w:r>
      <w:hyperlink r:id="rId49" w:history="1">
        <w:r w:rsidRPr="0003642B">
          <w:rPr>
            <w:sz w:val="24"/>
            <w:szCs w:val="24"/>
          </w:rPr>
          <w:t>http://gks.ru</w:t>
        </w:r>
      </w:hyperlink>
      <w:r w:rsidRPr="0003642B">
        <w:rPr>
          <w:sz w:val="24"/>
          <w:szCs w:val="24"/>
        </w:rPr>
        <w:t>.</w:t>
      </w:r>
    </w:p>
    <w:p w14:paraId="32AFF077"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Территориальный орган Федеральная служба государственной статистики по г. Москве и Московской области – </w:t>
      </w:r>
      <w:hyperlink r:id="rId50" w:history="1">
        <w:r w:rsidRPr="0003642B">
          <w:rPr>
            <w:sz w:val="24"/>
            <w:szCs w:val="24"/>
          </w:rPr>
          <w:t>http://mosstat.gks.ru</w:t>
        </w:r>
      </w:hyperlink>
      <w:r w:rsidRPr="0003642B">
        <w:rPr>
          <w:sz w:val="24"/>
          <w:szCs w:val="24"/>
        </w:rPr>
        <w:t>.</w:t>
      </w:r>
    </w:p>
    <w:p w14:paraId="22A8CD63"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Министерство экономического развития Российской Федерации – </w:t>
      </w:r>
      <w:hyperlink r:id="rId51" w:history="1">
        <w:r w:rsidRPr="0003642B">
          <w:rPr>
            <w:sz w:val="24"/>
            <w:szCs w:val="24"/>
          </w:rPr>
          <w:t>http://economy.gov.ru/minec</w:t>
        </w:r>
      </w:hyperlink>
      <w:r w:rsidRPr="0003642B">
        <w:rPr>
          <w:sz w:val="24"/>
          <w:szCs w:val="24"/>
        </w:rPr>
        <w:t xml:space="preserve">. </w:t>
      </w:r>
    </w:p>
    <w:p w14:paraId="40DC25BB" w14:textId="77777777" w:rsidR="00987EB7" w:rsidRPr="0003642B" w:rsidRDefault="00987EB7" w:rsidP="00987EB7">
      <w:pPr>
        <w:pStyle w:val="af4"/>
        <w:numPr>
          <w:ilvl w:val="0"/>
          <w:numId w:val="9"/>
        </w:numPr>
        <w:spacing w:after="0" w:line="240" w:lineRule="auto"/>
        <w:ind w:left="426"/>
        <w:contextualSpacing/>
        <w:jc w:val="both"/>
        <w:rPr>
          <w:sz w:val="24"/>
          <w:szCs w:val="24"/>
        </w:rPr>
      </w:pPr>
      <w:r w:rsidRPr="0003642B">
        <w:rPr>
          <w:sz w:val="24"/>
          <w:szCs w:val="24"/>
        </w:rPr>
        <w:t xml:space="preserve">Правительство Московской области – </w:t>
      </w:r>
      <w:hyperlink r:id="rId52" w:history="1">
        <w:r w:rsidRPr="0003642B">
          <w:rPr>
            <w:sz w:val="24"/>
            <w:szCs w:val="24"/>
          </w:rPr>
          <w:t>http://mosreg.ru</w:t>
        </w:r>
      </w:hyperlink>
      <w:r w:rsidRPr="0003642B">
        <w:rPr>
          <w:sz w:val="24"/>
          <w:szCs w:val="24"/>
        </w:rPr>
        <w:t>.</w:t>
      </w:r>
    </w:p>
    <w:p w14:paraId="58A05DCF" w14:textId="365761C1" w:rsidR="00987EB7" w:rsidRPr="00723A66" w:rsidRDefault="00987EB7" w:rsidP="00987EB7">
      <w:pPr>
        <w:pStyle w:val="af4"/>
        <w:numPr>
          <w:ilvl w:val="0"/>
          <w:numId w:val="9"/>
        </w:numPr>
        <w:spacing w:after="0" w:line="240" w:lineRule="auto"/>
        <w:ind w:left="426"/>
        <w:contextualSpacing/>
        <w:jc w:val="both"/>
        <w:rPr>
          <w:sz w:val="24"/>
          <w:szCs w:val="24"/>
        </w:rPr>
      </w:pPr>
      <w:r w:rsidRPr="0003642B">
        <w:rPr>
          <w:sz w:val="24"/>
          <w:szCs w:val="24"/>
        </w:rPr>
        <w:t>Сайт Реутов</w:t>
      </w:r>
      <w:r w:rsidR="00EB0FEA">
        <w:rPr>
          <w:sz w:val="24"/>
          <w:szCs w:val="24"/>
        </w:rPr>
        <w:t xml:space="preserve"> </w:t>
      </w:r>
      <w:r w:rsidRPr="0003642B">
        <w:rPr>
          <w:sz w:val="24"/>
          <w:szCs w:val="24"/>
        </w:rPr>
        <w:t xml:space="preserve">- Наукоград России </w:t>
      </w:r>
      <w:r w:rsidRPr="00723A66">
        <w:rPr>
          <w:sz w:val="24"/>
          <w:szCs w:val="24"/>
        </w:rPr>
        <w:t>–</w:t>
      </w:r>
      <w:hyperlink r:id="rId53" w:history="1">
        <w:r w:rsidRPr="00FE2B16">
          <w:rPr>
            <w:sz w:val="24"/>
            <w:szCs w:val="24"/>
          </w:rPr>
          <w:t xml:space="preserve"> https://reutov.net</w:t>
        </w:r>
      </w:hyperlink>
      <w:r w:rsidRPr="00723A66">
        <w:rPr>
          <w:sz w:val="24"/>
          <w:szCs w:val="24"/>
        </w:rPr>
        <w:t>.</w:t>
      </w:r>
    </w:p>
    <w:p w14:paraId="1B3BB71A" w14:textId="77777777" w:rsidR="00987EB7" w:rsidRPr="0003642B" w:rsidRDefault="00987EB7" w:rsidP="00987EB7">
      <w:pPr>
        <w:spacing w:after="200"/>
        <w:rPr>
          <w:rFonts w:eastAsia="Calibri"/>
          <w:bCs/>
          <w:szCs w:val="24"/>
          <w:lang w:eastAsia="en-US"/>
        </w:rPr>
      </w:pPr>
      <w:r w:rsidRPr="0003642B">
        <w:rPr>
          <w:rFonts w:eastAsia="Calibri"/>
          <w:bCs/>
          <w:szCs w:val="24"/>
          <w:lang w:eastAsia="en-US"/>
        </w:rPr>
        <w:br w:type="page"/>
      </w:r>
    </w:p>
    <w:p w14:paraId="5CEC1F4F" w14:textId="77777777" w:rsidR="00987EB7" w:rsidRPr="0003642B" w:rsidRDefault="00987EB7" w:rsidP="00987EB7">
      <w:pPr>
        <w:widowControl/>
        <w:autoSpaceDE/>
        <w:autoSpaceDN/>
        <w:adjustRightInd/>
        <w:spacing w:line="240" w:lineRule="auto"/>
        <w:ind w:firstLine="0"/>
        <w:jc w:val="left"/>
        <w:rPr>
          <w:szCs w:val="24"/>
        </w:rPr>
      </w:pPr>
    </w:p>
    <w:p w14:paraId="697A02BF" w14:textId="214C0645" w:rsidR="00987EB7" w:rsidRPr="0003642B" w:rsidRDefault="00987EB7" w:rsidP="00987EB7">
      <w:pPr>
        <w:spacing w:line="240" w:lineRule="auto"/>
        <w:ind w:left="5670" w:firstLine="0"/>
        <w:jc w:val="left"/>
        <w:textAlignment w:val="baseline"/>
        <w:rPr>
          <w:szCs w:val="24"/>
        </w:rPr>
      </w:pPr>
      <w:r w:rsidRPr="0003642B">
        <w:rPr>
          <w:szCs w:val="24"/>
        </w:rPr>
        <w:t>Приложение № </w:t>
      </w:r>
      <w:r w:rsidR="00641621">
        <w:rPr>
          <w:szCs w:val="24"/>
        </w:rPr>
        <w:t>3</w:t>
      </w:r>
      <w:r w:rsidRPr="0003642B">
        <w:rPr>
          <w:szCs w:val="24"/>
        </w:rPr>
        <w:t xml:space="preserve"> к местным нормативам градостроительного проектирования городского округа Реутов </w:t>
      </w:r>
      <w:r w:rsidRPr="0003642B">
        <w:rPr>
          <w:bCs/>
          <w:szCs w:val="24"/>
        </w:rPr>
        <w:t>Московской области</w:t>
      </w:r>
    </w:p>
    <w:p w14:paraId="08C84C8E" w14:textId="77777777" w:rsidR="00987EB7" w:rsidRPr="0003642B" w:rsidRDefault="00987EB7" w:rsidP="00987EB7">
      <w:pPr>
        <w:spacing w:line="240" w:lineRule="auto"/>
        <w:ind w:left="5670" w:firstLine="0"/>
        <w:jc w:val="left"/>
        <w:textAlignment w:val="baseline"/>
        <w:rPr>
          <w:szCs w:val="24"/>
        </w:rPr>
      </w:pPr>
      <w:r w:rsidRPr="0003642B">
        <w:rPr>
          <w:szCs w:val="24"/>
        </w:rPr>
        <w:t>(рекомендуемое)</w:t>
      </w:r>
    </w:p>
    <w:p w14:paraId="072D9E09" w14:textId="77777777" w:rsidR="00987EB7" w:rsidRPr="0003642B" w:rsidRDefault="00987EB7" w:rsidP="00987EB7">
      <w:pPr>
        <w:spacing w:line="240" w:lineRule="auto"/>
        <w:ind w:left="5387" w:firstLine="0"/>
        <w:jc w:val="left"/>
        <w:textAlignment w:val="baseline"/>
        <w:rPr>
          <w:szCs w:val="24"/>
        </w:rPr>
      </w:pPr>
    </w:p>
    <w:p w14:paraId="7C146674" w14:textId="77777777" w:rsidR="00987EB7" w:rsidRPr="0003642B" w:rsidRDefault="00987EB7" w:rsidP="00987EB7">
      <w:pPr>
        <w:spacing w:line="240" w:lineRule="auto"/>
        <w:ind w:left="5387" w:firstLine="0"/>
        <w:jc w:val="left"/>
        <w:textAlignment w:val="baseline"/>
        <w:rPr>
          <w:szCs w:val="24"/>
        </w:rPr>
      </w:pPr>
    </w:p>
    <w:p w14:paraId="35AB7045"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0CFED1EC" w14:textId="77777777" w:rsidR="00987EB7" w:rsidRPr="0003642B" w:rsidRDefault="00987EB7" w:rsidP="00987EB7">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987EB7" w:rsidRPr="0003642B" w14:paraId="4848467F" w14:textId="77777777" w:rsidTr="003E7A70">
        <w:tc>
          <w:tcPr>
            <w:tcW w:w="708" w:type="dxa"/>
            <w:vAlign w:val="center"/>
          </w:tcPr>
          <w:p w14:paraId="26C80FD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 п/п</w:t>
            </w:r>
          </w:p>
        </w:tc>
        <w:tc>
          <w:tcPr>
            <w:tcW w:w="4674" w:type="dxa"/>
            <w:vAlign w:val="center"/>
          </w:tcPr>
          <w:p w14:paraId="6413B0E5" w14:textId="77777777" w:rsidR="00987EB7" w:rsidRPr="0003642B" w:rsidRDefault="00987EB7" w:rsidP="003E7A70">
            <w:pPr>
              <w:spacing w:before="100" w:beforeAutospacing="1" w:after="100" w:afterAutospacing="1" w:line="240" w:lineRule="auto"/>
              <w:jc w:val="center"/>
              <w:rPr>
                <w:szCs w:val="24"/>
              </w:rPr>
            </w:pPr>
            <w:r w:rsidRPr="0003642B">
              <w:rPr>
                <w:szCs w:val="24"/>
              </w:rPr>
              <w:t xml:space="preserve">Тип автостоянки </w:t>
            </w:r>
          </w:p>
        </w:tc>
        <w:tc>
          <w:tcPr>
            <w:tcW w:w="2100" w:type="dxa"/>
            <w:vAlign w:val="center"/>
          </w:tcPr>
          <w:p w14:paraId="62763794" w14:textId="77777777" w:rsidR="00987EB7" w:rsidRPr="0003642B" w:rsidRDefault="00987EB7" w:rsidP="003E7A70">
            <w:pPr>
              <w:spacing w:before="100" w:beforeAutospacing="1" w:after="100" w:afterAutospacing="1" w:line="240" w:lineRule="auto"/>
              <w:ind w:left="-159" w:right="-136"/>
              <w:jc w:val="center"/>
              <w:rPr>
                <w:szCs w:val="24"/>
              </w:rPr>
            </w:pPr>
            <w:r w:rsidRPr="0003642B">
              <w:rPr>
                <w:szCs w:val="24"/>
              </w:rPr>
              <w:t>Площадь территории участка или площадь застройки здания в расчете на одно место стоянки,</w:t>
            </w:r>
            <w:r w:rsidRPr="0003642B">
              <w:rPr>
                <w:szCs w:val="24"/>
              </w:rPr>
              <w:br/>
              <w:t>м</w:t>
            </w:r>
            <w:r w:rsidRPr="0003642B">
              <w:rPr>
                <w:szCs w:val="24"/>
                <w:vertAlign w:val="superscript"/>
              </w:rPr>
              <w:t>2</w:t>
            </w:r>
          </w:p>
        </w:tc>
        <w:tc>
          <w:tcPr>
            <w:tcW w:w="2429" w:type="dxa"/>
            <w:vAlign w:val="center"/>
          </w:tcPr>
          <w:p w14:paraId="6C3F024D" w14:textId="77777777" w:rsidR="00987EB7" w:rsidRPr="0003642B" w:rsidRDefault="00987EB7" w:rsidP="003E7A70">
            <w:pPr>
              <w:spacing w:before="100" w:beforeAutospacing="1" w:after="100" w:afterAutospacing="1" w:line="240" w:lineRule="auto"/>
              <w:jc w:val="center"/>
              <w:rPr>
                <w:szCs w:val="24"/>
              </w:rPr>
            </w:pPr>
            <w:r w:rsidRPr="0003642B">
              <w:rPr>
                <w:szCs w:val="24"/>
              </w:rPr>
              <w:t>Примечание</w:t>
            </w:r>
          </w:p>
        </w:tc>
      </w:tr>
      <w:tr w:rsidR="00987EB7" w:rsidRPr="0003642B" w14:paraId="6F8DE780" w14:textId="77777777" w:rsidTr="003E7A70">
        <w:tc>
          <w:tcPr>
            <w:tcW w:w="708" w:type="dxa"/>
          </w:tcPr>
          <w:p w14:paraId="17C5602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w:t>
            </w:r>
          </w:p>
        </w:tc>
        <w:tc>
          <w:tcPr>
            <w:tcW w:w="4674" w:type="dxa"/>
          </w:tcPr>
          <w:p w14:paraId="0A06DF9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одноэтажный обвалованный</w:t>
            </w:r>
          </w:p>
        </w:tc>
        <w:tc>
          <w:tcPr>
            <w:tcW w:w="2100" w:type="dxa"/>
          </w:tcPr>
          <w:p w14:paraId="44BB428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30</w:t>
            </w:r>
          </w:p>
        </w:tc>
        <w:tc>
          <w:tcPr>
            <w:tcW w:w="2429" w:type="dxa"/>
          </w:tcPr>
          <w:p w14:paraId="5EF4C74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 возможно использование кровли</w:t>
            </w:r>
          </w:p>
        </w:tc>
      </w:tr>
      <w:tr w:rsidR="00987EB7" w:rsidRPr="0003642B" w14:paraId="4E43B895" w14:textId="77777777" w:rsidTr="003E7A70">
        <w:tc>
          <w:tcPr>
            <w:tcW w:w="708" w:type="dxa"/>
          </w:tcPr>
          <w:p w14:paraId="31F70B3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w:t>
            </w:r>
          </w:p>
        </w:tc>
        <w:tc>
          <w:tcPr>
            <w:tcW w:w="4674" w:type="dxa"/>
          </w:tcPr>
          <w:p w14:paraId="6D77192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двухэтажный</w:t>
            </w:r>
          </w:p>
        </w:tc>
        <w:tc>
          <w:tcPr>
            <w:tcW w:w="2100" w:type="dxa"/>
          </w:tcPr>
          <w:p w14:paraId="0D0D8A0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20</w:t>
            </w:r>
          </w:p>
        </w:tc>
        <w:tc>
          <w:tcPr>
            <w:tcW w:w="2429" w:type="dxa"/>
          </w:tcPr>
          <w:p w14:paraId="5B75B8E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5EF2E5B7" w14:textId="77777777" w:rsidTr="003E7A70">
        <w:tc>
          <w:tcPr>
            <w:tcW w:w="708" w:type="dxa"/>
          </w:tcPr>
          <w:p w14:paraId="170D023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w:t>
            </w:r>
          </w:p>
        </w:tc>
        <w:tc>
          <w:tcPr>
            <w:tcW w:w="4674" w:type="dxa"/>
          </w:tcPr>
          <w:p w14:paraId="691B133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трехэтажный</w:t>
            </w:r>
          </w:p>
        </w:tc>
        <w:tc>
          <w:tcPr>
            <w:tcW w:w="2100" w:type="dxa"/>
          </w:tcPr>
          <w:p w14:paraId="4EBDA60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14</w:t>
            </w:r>
          </w:p>
        </w:tc>
        <w:tc>
          <w:tcPr>
            <w:tcW w:w="2429" w:type="dxa"/>
          </w:tcPr>
          <w:p w14:paraId="5C986F4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1DBF8F00" w14:textId="77777777" w:rsidTr="003E7A70">
        <w:tc>
          <w:tcPr>
            <w:tcW w:w="708" w:type="dxa"/>
          </w:tcPr>
          <w:p w14:paraId="27638A47"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4.</w:t>
            </w:r>
          </w:p>
        </w:tc>
        <w:tc>
          <w:tcPr>
            <w:tcW w:w="4674" w:type="dxa"/>
          </w:tcPr>
          <w:p w14:paraId="30BC95B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четырехэтажный</w:t>
            </w:r>
          </w:p>
        </w:tc>
        <w:tc>
          <w:tcPr>
            <w:tcW w:w="2100" w:type="dxa"/>
          </w:tcPr>
          <w:p w14:paraId="4DC96C9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2429" w:type="dxa"/>
          </w:tcPr>
          <w:p w14:paraId="4357E38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48C75BFE" w14:textId="77777777" w:rsidTr="003E7A70">
        <w:tc>
          <w:tcPr>
            <w:tcW w:w="708" w:type="dxa"/>
          </w:tcPr>
          <w:p w14:paraId="58DDC33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w:t>
            </w:r>
          </w:p>
        </w:tc>
        <w:tc>
          <w:tcPr>
            <w:tcW w:w="4674" w:type="dxa"/>
          </w:tcPr>
          <w:p w14:paraId="4E98365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Надземный гараж пятиэтажный и более</w:t>
            </w:r>
          </w:p>
        </w:tc>
        <w:tc>
          <w:tcPr>
            <w:tcW w:w="2100" w:type="dxa"/>
          </w:tcPr>
          <w:p w14:paraId="40692AA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2429" w:type="dxa"/>
          </w:tcPr>
          <w:p w14:paraId="1D9719D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гаражом</w:t>
            </w:r>
          </w:p>
        </w:tc>
      </w:tr>
      <w:tr w:rsidR="00987EB7" w:rsidRPr="0003642B" w14:paraId="23A1C4CE" w14:textId="77777777" w:rsidTr="00C916CE">
        <w:trPr>
          <w:trHeight w:val="445"/>
        </w:trPr>
        <w:tc>
          <w:tcPr>
            <w:tcW w:w="708" w:type="dxa"/>
          </w:tcPr>
          <w:p w14:paraId="23210806"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6.</w:t>
            </w:r>
          </w:p>
        </w:tc>
        <w:tc>
          <w:tcPr>
            <w:tcW w:w="4674" w:type="dxa"/>
          </w:tcPr>
          <w:p w14:paraId="453DA57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Наземная (открытая) стоянка автомобилей</w:t>
            </w:r>
          </w:p>
        </w:tc>
        <w:tc>
          <w:tcPr>
            <w:tcW w:w="2100" w:type="dxa"/>
          </w:tcPr>
          <w:p w14:paraId="6901DDE2" w14:textId="03C76C0C" w:rsidR="00987EB7" w:rsidRPr="0003642B" w:rsidRDefault="00F12A38" w:rsidP="003E7A70">
            <w:pPr>
              <w:spacing w:before="100" w:beforeAutospacing="1" w:after="100" w:afterAutospacing="1" w:line="240" w:lineRule="auto"/>
              <w:ind w:firstLine="0"/>
              <w:jc w:val="center"/>
              <w:rPr>
                <w:szCs w:val="24"/>
              </w:rPr>
            </w:pPr>
            <w:r w:rsidRPr="00EB0FEA">
              <w:t>22,5</w:t>
            </w:r>
          </w:p>
        </w:tc>
        <w:tc>
          <w:tcPr>
            <w:tcW w:w="2429" w:type="dxa"/>
          </w:tcPr>
          <w:p w14:paraId="07AA19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47FC2298" w14:textId="77777777" w:rsidTr="003E7A70">
        <w:tc>
          <w:tcPr>
            <w:tcW w:w="708" w:type="dxa"/>
          </w:tcPr>
          <w:p w14:paraId="1007E33D"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7.</w:t>
            </w:r>
          </w:p>
        </w:tc>
        <w:tc>
          <w:tcPr>
            <w:tcW w:w="4674" w:type="dxa"/>
          </w:tcPr>
          <w:p w14:paraId="19A54A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Наземная (открытая) стоянка в уширениях проезжих частей проездов</w:t>
            </w:r>
          </w:p>
        </w:tc>
        <w:tc>
          <w:tcPr>
            <w:tcW w:w="2100" w:type="dxa"/>
          </w:tcPr>
          <w:p w14:paraId="7533FB7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6643896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r w:rsidR="00987EB7" w:rsidRPr="0003642B" w14:paraId="53507F0F" w14:textId="77777777" w:rsidTr="003E7A70">
        <w:tc>
          <w:tcPr>
            <w:tcW w:w="708" w:type="dxa"/>
          </w:tcPr>
          <w:p w14:paraId="2EC7EEB2"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8.</w:t>
            </w:r>
          </w:p>
        </w:tc>
        <w:tc>
          <w:tcPr>
            <w:tcW w:w="4674" w:type="dxa"/>
          </w:tcPr>
          <w:p w14:paraId="471CF57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в пятне застройки здания</w:t>
            </w:r>
          </w:p>
        </w:tc>
        <w:tc>
          <w:tcPr>
            <w:tcW w:w="2100" w:type="dxa"/>
          </w:tcPr>
          <w:p w14:paraId="3D017EB1"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55</w:t>
            </w:r>
          </w:p>
        </w:tc>
        <w:tc>
          <w:tcPr>
            <w:tcW w:w="2429" w:type="dxa"/>
          </w:tcPr>
          <w:p w14:paraId="7D66296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1F50B74C" w14:textId="77777777" w:rsidTr="003E7A70">
        <w:tc>
          <w:tcPr>
            <w:tcW w:w="708" w:type="dxa"/>
          </w:tcPr>
          <w:p w14:paraId="5227467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9.</w:t>
            </w:r>
          </w:p>
        </w:tc>
        <w:tc>
          <w:tcPr>
            <w:tcW w:w="4674" w:type="dxa"/>
          </w:tcPr>
          <w:p w14:paraId="47C7A2F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в пятне застройки здания</w:t>
            </w:r>
          </w:p>
        </w:tc>
        <w:tc>
          <w:tcPr>
            <w:tcW w:w="2100" w:type="dxa"/>
          </w:tcPr>
          <w:p w14:paraId="50C3C61B"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25</w:t>
            </w:r>
          </w:p>
        </w:tc>
        <w:tc>
          <w:tcPr>
            <w:tcW w:w="2429" w:type="dxa"/>
          </w:tcPr>
          <w:p w14:paraId="0193D4A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C310B6D" w14:textId="77777777" w:rsidTr="003E7A70">
        <w:tc>
          <w:tcPr>
            <w:tcW w:w="708" w:type="dxa"/>
          </w:tcPr>
          <w:p w14:paraId="7694A8C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10.</w:t>
            </w:r>
          </w:p>
        </w:tc>
        <w:tc>
          <w:tcPr>
            <w:tcW w:w="4674" w:type="dxa"/>
          </w:tcPr>
          <w:p w14:paraId="401C2BFB"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13D00F48"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18</w:t>
            </w:r>
          </w:p>
        </w:tc>
        <w:tc>
          <w:tcPr>
            <w:tcW w:w="2429" w:type="dxa"/>
          </w:tcPr>
          <w:p w14:paraId="2FE701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площадь территории под домами</w:t>
            </w:r>
          </w:p>
        </w:tc>
      </w:tr>
      <w:tr w:rsidR="00987EB7" w:rsidRPr="0003642B" w14:paraId="464B0AD2" w14:textId="77777777" w:rsidTr="003E7A70">
        <w:tc>
          <w:tcPr>
            <w:tcW w:w="708" w:type="dxa"/>
          </w:tcPr>
          <w:p w14:paraId="10902779"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11.</w:t>
            </w:r>
          </w:p>
        </w:tc>
        <w:tc>
          <w:tcPr>
            <w:tcW w:w="4674" w:type="dxa"/>
          </w:tcPr>
          <w:p w14:paraId="0546FC64"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одноярусный под дворовой частью</w:t>
            </w:r>
          </w:p>
        </w:tc>
        <w:tc>
          <w:tcPr>
            <w:tcW w:w="2100" w:type="dxa"/>
          </w:tcPr>
          <w:p w14:paraId="0F4D3AFC"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35</w:t>
            </w:r>
          </w:p>
        </w:tc>
        <w:tc>
          <w:tcPr>
            <w:tcW w:w="2429" w:type="dxa"/>
          </w:tcPr>
          <w:p w14:paraId="20DC80E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1C0E3927" w14:textId="77777777" w:rsidTr="003E7A70">
        <w:tc>
          <w:tcPr>
            <w:tcW w:w="708" w:type="dxa"/>
          </w:tcPr>
          <w:p w14:paraId="47EAE4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12.</w:t>
            </w:r>
          </w:p>
        </w:tc>
        <w:tc>
          <w:tcPr>
            <w:tcW w:w="4674" w:type="dxa"/>
          </w:tcPr>
          <w:p w14:paraId="1948C2D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Подземный гараж двухъярусный под дворовой частью</w:t>
            </w:r>
          </w:p>
        </w:tc>
        <w:tc>
          <w:tcPr>
            <w:tcW w:w="2100" w:type="dxa"/>
          </w:tcPr>
          <w:p w14:paraId="1766BABF"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21</w:t>
            </w:r>
          </w:p>
        </w:tc>
        <w:tc>
          <w:tcPr>
            <w:tcW w:w="2429" w:type="dxa"/>
          </w:tcPr>
          <w:p w14:paraId="5B16FDAA"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возможно использование кровли</w:t>
            </w:r>
          </w:p>
        </w:tc>
      </w:tr>
      <w:tr w:rsidR="00987EB7" w:rsidRPr="0003642B" w14:paraId="51A864F4" w14:textId="77777777" w:rsidTr="003E7A70">
        <w:tc>
          <w:tcPr>
            <w:tcW w:w="708" w:type="dxa"/>
          </w:tcPr>
          <w:p w14:paraId="68B3513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13.</w:t>
            </w:r>
          </w:p>
        </w:tc>
        <w:tc>
          <w:tcPr>
            <w:tcW w:w="4674" w:type="dxa"/>
          </w:tcPr>
          <w:p w14:paraId="423F0F08"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Механизированная автоматическая парковка автомобилей (не более 50 машино-мест на одну парковку)</w:t>
            </w:r>
          </w:p>
        </w:tc>
        <w:tc>
          <w:tcPr>
            <w:tcW w:w="2100" w:type="dxa"/>
          </w:tcPr>
          <w:p w14:paraId="08308944"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не менее 8</w:t>
            </w:r>
          </w:p>
        </w:tc>
        <w:tc>
          <w:tcPr>
            <w:tcW w:w="2429" w:type="dxa"/>
          </w:tcPr>
          <w:p w14:paraId="490EA3A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 занятого автоматической парковкой</w:t>
            </w:r>
          </w:p>
        </w:tc>
      </w:tr>
      <w:tr w:rsidR="00987EB7" w:rsidRPr="0003642B" w14:paraId="309D624F" w14:textId="77777777" w:rsidTr="003E7A70">
        <w:trPr>
          <w:trHeight w:val="430"/>
        </w:trPr>
        <w:tc>
          <w:tcPr>
            <w:tcW w:w="708" w:type="dxa"/>
          </w:tcPr>
          <w:p w14:paraId="4435BC1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14.</w:t>
            </w:r>
          </w:p>
        </w:tc>
        <w:tc>
          <w:tcPr>
            <w:tcW w:w="4674" w:type="dxa"/>
          </w:tcPr>
          <w:p w14:paraId="5C7D4A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Прочие типы</w:t>
            </w:r>
          </w:p>
        </w:tc>
        <w:tc>
          <w:tcPr>
            <w:tcW w:w="2100" w:type="dxa"/>
          </w:tcPr>
          <w:p w14:paraId="4D9FADF2" w14:textId="77777777" w:rsidR="00987EB7" w:rsidRPr="0003642B" w:rsidRDefault="00987EB7" w:rsidP="003E7A70">
            <w:pPr>
              <w:spacing w:before="100" w:beforeAutospacing="1" w:after="100" w:afterAutospacing="1" w:line="240" w:lineRule="auto"/>
              <w:jc w:val="center"/>
              <w:rPr>
                <w:szCs w:val="24"/>
              </w:rPr>
            </w:pPr>
            <w:r w:rsidRPr="0003642B">
              <w:rPr>
                <w:szCs w:val="24"/>
              </w:rPr>
              <w:t>не менее 2.0</w:t>
            </w:r>
          </w:p>
        </w:tc>
        <w:tc>
          <w:tcPr>
            <w:tcW w:w="2429" w:type="dxa"/>
          </w:tcPr>
          <w:p w14:paraId="01E105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территория участка</w:t>
            </w:r>
          </w:p>
        </w:tc>
      </w:tr>
    </w:tbl>
    <w:p w14:paraId="20D143E0" w14:textId="77777777" w:rsidR="00987EB7" w:rsidRPr="0003642B" w:rsidRDefault="00987EB7" w:rsidP="00987EB7">
      <w:pPr>
        <w:spacing w:line="240" w:lineRule="auto"/>
        <w:ind w:firstLine="567"/>
        <w:rPr>
          <w:sz w:val="22"/>
          <w:szCs w:val="22"/>
        </w:rPr>
      </w:pPr>
      <w:r w:rsidRPr="0003642B">
        <w:rPr>
          <w:sz w:val="22"/>
          <w:szCs w:val="22"/>
        </w:rPr>
        <w:t>Примечания:</w:t>
      </w:r>
    </w:p>
    <w:p w14:paraId="1725A452" w14:textId="77777777" w:rsidR="00987EB7" w:rsidRPr="0003642B" w:rsidRDefault="00987EB7" w:rsidP="00987EB7">
      <w:pPr>
        <w:spacing w:line="240" w:lineRule="auto"/>
        <w:ind w:firstLine="567"/>
        <w:rPr>
          <w:sz w:val="22"/>
          <w:szCs w:val="22"/>
        </w:rPr>
      </w:pPr>
      <w:r w:rsidRPr="0003642B">
        <w:rPr>
          <w:sz w:val="22"/>
          <w:szCs w:val="22"/>
        </w:rPr>
        <w:t>1) в случае размещения гаража под домом, в расчете используется площадь пятна застройки дома;</w:t>
      </w:r>
    </w:p>
    <w:p w14:paraId="1A1D9D42" w14:textId="77777777" w:rsidR="00987EB7" w:rsidRPr="0003642B" w:rsidRDefault="00987EB7" w:rsidP="00987EB7">
      <w:pPr>
        <w:spacing w:line="240" w:lineRule="auto"/>
        <w:ind w:firstLine="567"/>
        <w:rPr>
          <w:sz w:val="22"/>
          <w:szCs w:val="22"/>
        </w:rPr>
      </w:pPr>
      <w:r w:rsidRPr="0003642B">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7D269AAE" w14:textId="77777777" w:rsidR="00987EB7" w:rsidRPr="0003642B" w:rsidRDefault="00987EB7" w:rsidP="00987EB7">
      <w:pPr>
        <w:spacing w:line="240" w:lineRule="auto"/>
        <w:ind w:firstLine="567"/>
        <w:textAlignment w:val="baseline"/>
        <w:rPr>
          <w:color w:val="666666"/>
          <w:sz w:val="22"/>
          <w:szCs w:val="22"/>
        </w:rPr>
      </w:pPr>
      <w:r w:rsidRPr="0003642B">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4D08FDC5" w14:textId="77777777" w:rsidR="00987EB7" w:rsidRPr="0003642B" w:rsidRDefault="00987EB7" w:rsidP="00987EB7">
      <w:pPr>
        <w:spacing w:line="240" w:lineRule="auto"/>
        <w:rPr>
          <w:color w:val="666666"/>
          <w:szCs w:val="24"/>
        </w:rPr>
      </w:pPr>
      <w:r w:rsidRPr="0003642B">
        <w:rPr>
          <w:color w:val="666666"/>
          <w:szCs w:val="24"/>
        </w:rPr>
        <w:br w:type="page"/>
      </w:r>
    </w:p>
    <w:p w14:paraId="6CFC5272" w14:textId="1F4E64D3" w:rsidR="00987EB7" w:rsidRPr="0003642B" w:rsidRDefault="00987EB7" w:rsidP="00987EB7">
      <w:pPr>
        <w:spacing w:line="240" w:lineRule="auto"/>
        <w:ind w:left="5670" w:firstLine="0"/>
        <w:jc w:val="left"/>
        <w:textAlignment w:val="baseline"/>
        <w:rPr>
          <w:szCs w:val="24"/>
        </w:rPr>
      </w:pPr>
      <w:r w:rsidRPr="0003642B">
        <w:rPr>
          <w:szCs w:val="24"/>
        </w:rPr>
        <w:t>Приложение № </w:t>
      </w:r>
      <w:r w:rsidR="00641621">
        <w:rPr>
          <w:szCs w:val="24"/>
        </w:rPr>
        <w:t>4</w:t>
      </w:r>
      <w:r w:rsidRPr="0003642B">
        <w:rPr>
          <w:szCs w:val="24"/>
        </w:rPr>
        <w:t xml:space="preserve"> к местным нормативам градостроительного проектирования городского округа Реутов Московской области</w:t>
      </w:r>
    </w:p>
    <w:p w14:paraId="26F3BE20" w14:textId="77777777" w:rsidR="00987EB7" w:rsidRPr="0003642B" w:rsidRDefault="00987EB7" w:rsidP="00987EB7">
      <w:pPr>
        <w:spacing w:line="240" w:lineRule="auto"/>
        <w:ind w:left="5387" w:firstLine="0"/>
        <w:jc w:val="left"/>
        <w:textAlignment w:val="baseline"/>
        <w:rPr>
          <w:szCs w:val="24"/>
        </w:rPr>
      </w:pPr>
    </w:p>
    <w:p w14:paraId="6FD19BE0" w14:textId="77777777" w:rsidR="00987EB7" w:rsidRPr="0003642B" w:rsidRDefault="00987EB7" w:rsidP="00987EB7">
      <w:pPr>
        <w:spacing w:line="240" w:lineRule="auto"/>
        <w:ind w:left="5387" w:firstLine="0"/>
        <w:jc w:val="left"/>
        <w:textAlignment w:val="baseline"/>
        <w:rPr>
          <w:szCs w:val="24"/>
        </w:rPr>
      </w:pPr>
    </w:p>
    <w:p w14:paraId="5755E0CD"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Расчетная площадь рабочих мест и количество работающих</w:t>
      </w:r>
    </w:p>
    <w:p w14:paraId="149DFF34" w14:textId="77777777" w:rsidR="00987EB7" w:rsidRPr="0003642B" w:rsidRDefault="00987EB7" w:rsidP="00987EB7">
      <w:pPr>
        <w:spacing w:line="240" w:lineRule="auto"/>
        <w:ind w:left="5387" w:firstLine="0"/>
        <w:jc w:val="left"/>
        <w:textAlignment w:val="baseline"/>
        <w:rPr>
          <w:szCs w:val="24"/>
        </w:rPr>
      </w:pPr>
    </w:p>
    <w:tbl>
      <w:tblPr>
        <w:tblStyle w:val="ad"/>
        <w:tblW w:w="9918" w:type="dxa"/>
        <w:tblLook w:val="04A0" w:firstRow="1" w:lastRow="0" w:firstColumn="1" w:lastColumn="0" w:noHBand="0" w:noVBand="1"/>
      </w:tblPr>
      <w:tblGrid>
        <w:gridCol w:w="3964"/>
        <w:gridCol w:w="2918"/>
        <w:gridCol w:w="3036"/>
      </w:tblGrid>
      <w:tr w:rsidR="00987EB7" w:rsidRPr="0003642B" w14:paraId="67D6057A" w14:textId="77777777" w:rsidTr="003E7A70">
        <w:tc>
          <w:tcPr>
            <w:tcW w:w="3964" w:type="dxa"/>
            <w:vAlign w:val="center"/>
          </w:tcPr>
          <w:p w14:paraId="0C54227E" w14:textId="77777777" w:rsidR="00987EB7" w:rsidRPr="0003642B" w:rsidRDefault="00987EB7" w:rsidP="003E7A70">
            <w:pPr>
              <w:spacing w:before="100" w:beforeAutospacing="1" w:after="100" w:afterAutospacing="1" w:line="240" w:lineRule="auto"/>
              <w:jc w:val="center"/>
              <w:rPr>
                <w:szCs w:val="24"/>
              </w:rPr>
            </w:pPr>
            <w:r w:rsidRPr="0003642B">
              <w:rPr>
                <w:szCs w:val="24"/>
              </w:rPr>
              <w:t>Вид объекта</w:t>
            </w:r>
          </w:p>
        </w:tc>
        <w:tc>
          <w:tcPr>
            <w:tcW w:w="2918" w:type="dxa"/>
            <w:vAlign w:val="center"/>
          </w:tcPr>
          <w:p w14:paraId="12BC02E2"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3036" w:type="dxa"/>
            <w:vAlign w:val="center"/>
          </w:tcPr>
          <w:p w14:paraId="51C75A0A" w14:textId="77777777" w:rsidR="00987EB7" w:rsidRPr="0003642B" w:rsidRDefault="00987EB7" w:rsidP="003E7A70">
            <w:pPr>
              <w:spacing w:before="100" w:beforeAutospacing="1" w:after="100" w:afterAutospacing="1" w:line="240" w:lineRule="auto"/>
              <w:jc w:val="center"/>
              <w:rPr>
                <w:szCs w:val="24"/>
              </w:rPr>
            </w:pPr>
            <w:r w:rsidRPr="0003642B">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987EB7" w:rsidRPr="0003642B" w14:paraId="760E0DF6" w14:textId="77777777" w:rsidTr="003E7A70">
        <w:tc>
          <w:tcPr>
            <w:tcW w:w="3964" w:type="dxa"/>
          </w:tcPr>
          <w:p w14:paraId="189CFCF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59A1CCA0" w14:textId="77777777" w:rsidR="00987EB7" w:rsidRPr="0003642B" w:rsidRDefault="00987EB7" w:rsidP="003E7A70">
            <w:pPr>
              <w:spacing w:before="100" w:beforeAutospacing="1" w:after="100" w:afterAutospacing="1" w:line="240" w:lineRule="auto"/>
              <w:ind w:firstLine="0"/>
              <w:rPr>
                <w:szCs w:val="24"/>
              </w:rPr>
            </w:pPr>
            <w:r w:rsidRPr="0003642B">
              <w:rPr>
                <w:szCs w:val="24"/>
              </w:rPr>
              <w:t>55 рабочих мест на гектар с учетом установленного максимального коэффициента застройки</w:t>
            </w:r>
          </w:p>
        </w:tc>
        <w:tc>
          <w:tcPr>
            <w:tcW w:w="3036" w:type="dxa"/>
          </w:tcPr>
          <w:p w14:paraId="2F33ECBE"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38EC177A" w14:textId="77777777" w:rsidTr="003E7A70">
        <w:tc>
          <w:tcPr>
            <w:tcW w:w="3964" w:type="dxa"/>
          </w:tcPr>
          <w:p w14:paraId="143A878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Обособленные территории объектов общественно-делового назначения</w:t>
            </w:r>
          </w:p>
        </w:tc>
        <w:tc>
          <w:tcPr>
            <w:tcW w:w="2918" w:type="dxa"/>
          </w:tcPr>
          <w:p w14:paraId="246D6ADB" w14:textId="77777777" w:rsidR="00987EB7" w:rsidRPr="0003642B" w:rsidRDefault="00987EB7" w:rsidP="003E7A70">
            <w:pPr>
              <w:spacing w:before="100" w:beforeAutospacing="1" w:after="100" w:afterAutospacing="1" w:line="240" w:lineRule="auto"/>
              <w:ind w:firstLine="0"/>
              <w:rPr>
                <w:szCs w:val="24"/>
              </w:rPr>
            </w:pPr>
            <w:r w:rsidRPr="0003642B">
              <w:rPr>
                <w:szCs w:val="24"/>
              </w:rPr>
              <w:t>80 рабочих мест на гектар с учетом установленного максимального коэффициента застройки</w:t>
            </w:r>
          </w:p>
        </w:tc>
        <w:tc>
          <w:tcPr>
            <w:tcW w:w="3036" w:type="dxa"/>
          </w:tcPr>
          <w:p w14:paraId="14A92B3A"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105026" w14:textId="77777777" w:rsidTr="003E7A70">
        <w:tc>
          <w:tcPr>
            <w:tcW w:w="3964" w:type="dxa"/>
          </w:tcPr>
          <w:p w14:paraId="544D812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Территории объектов сельскохозяйственного производства</w:t>
            </w:r>
          </w:p>
        </w:tc>
        <w:tc>
          <w:tcPr>
            <w:tcW w:w="2918" w:type="dxa"/>
          </w:tcPr>
          <w:p w14:paraId="3C5FB8B6" w14:textId="77777777" w:rsidR="00987EB7" w:rsidRPr="0003642B" w:rsidRDefault="00987EB7" w:rsidP="003E7A70">
            <w:pPr>
              <w:spacing w:before="100" w:beforeAutospacing="1" w:after="100" w:afterAutospacing="1" w:line="240" w:lineRule="auto"/>
              <w:ind w:firstLine="0"/>
              <w:rPr>
                <w:szCs w:val="24"/>
              </w:rPr>
            </w:pPr>
            <w:r w:rsidRPr="0003642B">
              <w:rPr>
                <w:szCs w:val="24"/>
              </w:rPr>
              <w:t>10 рабочих мест на гектар</w:t>
            </w:r>
          </w:p>
        </w:tc>
        <w:tc>
          <w:tcPr>
            <w:tcW w:w="3036" w:type="dxa"/>
          </w:tcPr>
          <w:p w14:paraId="3F3E034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w:t>
            </w:r>
          </w:p>
        </w:tc>
      </w:tr>
      <w:tr w:rsidR="00987EB7" w:rsidRPr="0003642B" w14:paraId="490CCA01" w14:textId="77777777" w:rsidTr="003E7A70">
        <w:trPr>
          <w:trHeight w:val="585"/>
        </w:trPr>
        <w:tc>
          <w:tcPr>
            <w:tcW w:w="9918" w:type="dxa"/>
            <w:gridSpan w:val="3"/>
          </w:tcPr>
          <w:p w14:paraId="11DF92BB" w14:textId="77777777" w:rsidR="00987EB7" w:rsidRPr="0003642B" w:rsidRDefault="00987EB7" w:rsidP="003E7A70">
            <w:pPr>
              <w:spacing w:before="100" w:beforeAutospacing="1" w:after="100" w:afterAutospacing="1" w:line="240" w:lineRule="auto"/>
              <w:ind w:firstLine="0"/>
              <w:jc w:val="center"/>
              <w:rPr>
                <w:szCs w:val="24"/>
              </w:rPr>
            </w:pPr>
            <w:r w:rsidRPr="0003642B">
              <w:rPr>
                <w:bCs/>
                <w:szCs w:val="24"/>
              </w:rPr>
              <w:t>Территории объектов (объекты) жилого, общественно-делового, бытового и социального назначения</w:t>
            </w:r>
          </w:p>
        </w:tc>
      </w:tr>
      <w:tr w:rsidR="00987EB7" w:rsidRPr="0003642B" w14:paraId="27491EE5" w14:textId="77777777" w:rsidTr="003E7A70">
        <w:tc>
          <w:tcPr>
            <w:tcW w:w="3964" w:type="dxa"/>
          </w:tcPr>
          <w:p w14:paraId="0AAE597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офисное здание</w:t>
            </w:r>
          </w:p>
        </w:tc>
        <w:tc>
          <w:tcPr>
            <w:tcW w:w="2918" w:type="dxa"/>
          </w:tcPr>
          <w:p w14:paraId="5DA9E5B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DDA6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 xml:space="preserve">2 </w:t>
            </w:r>
            <w:r w:rsidRPr="0003642B">
              <w:rPr>
                <w:szCs w:val="24"/>
              </w:rPr>
              <w:t>в общей площади здания</w:t>
            </w:r>
          </w:p>
        </w:tc>
      </w:tr>
      <w:tr w:rsidR="00987EB7" w:rsidRPr="0003642B" w14:paraId="2A623FAC" w14:textId="77777777" w:rsidTr="003E7A70">
        <w:tc>
          <w:tcPr>
            <w:tcW w:w="3964" w:type="dxa"/>
          </w:tcPr>
          <w:p w14:paraId="3B32F8F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Отдельно стоящее здание бытового обслуживания</w:t>
            </w:r>
          </w:p>
        </w:tc>
        <w:tc>
          <w:tcPr>
            <w:tcW w:w="2918" w:type="dxa"/>
          </w:tcPr>
          <w:p w14:paraId="2D867B1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B2D0D4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24BA36BF" w14:textId="77777777" w:rsidTr="003E7A70">
        <w:tc>
          <w:tcPr>
            <w:tcW w:w="3964" w:type="dxa"/>
          </w:tcPr>
          <w:p w14:paraId="163160C9"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Дошкольное образовательное учреждение</w:t>
            </w:r>
          </w:p>
        </w:tc>
        <w:tc>
          <w:tcPr>
            <w:tcW w:w="2918" w:type="dxa"/>
          </w:tcPr>
          <w:p w14:paraId="7F5AB47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5C9407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3CCC2AAA" w14:textId="77777777" w:rsidTr="003E7A70">
        <w:tc>
          <w:tcPr>
            <w:tcW w:w="3964" w:type="dxa"/>
          </w:tcPr>
          <w:p w14:paraId="16D3155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Общеобразовательное учреждение</w:t>
            </w:r>
          </w:p>
        </w:tc>
        <w:tc>
          <w:tcPr>
            <w:tcW w:w="2918" w:type="dxa"/>
          </w:tcPr>
          <w:p w14:paraId="3AE700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B1D442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рабочих мест на 100 единиц емкости</w:t>
            </w:r>
          </w:p>
        </w:tc>
      </w:tr>
      <w:tr w:rsidR="00987EB7" w:rsidRPr="0003642B" w14:paraId="6FE6F807" w14:textId="77777777" w:rsidTr="003E7A70">
        <w:tc>
          <w:tcPr>
            <w:tcW w:w="3964" w:type="dxa"/>
          </w:tcPr>
          <w:p w14:paraId="7F8D92D2"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дополнительного образования</w:t>
            </w:r>
          </w:p>
        </w:tc>
        <w:tc>
          <w:tcPr>
            <w:tcW w:w="2918" w:type="dxa"/>
          </w:tcPr>
          <w:p w14:paraId="7546850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D6AA92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рабочих мест на 100 единиц емкости</w:t>
            </w:r>
          </w:p>
        </w:tc>
      </w:tr>
      <w:tr w:rsidR="00987EB7" w:rsidRPr="0003642B" w14:paraId="44FAC63A" w14:textId="77777777" w:rsidTr="003E7A70">
        <w:tc>
          <w:tcPr>
            <w:tcW w:w="3964" w:type="dxa"/>
          </w:tcPr>
          <w:p w14:paraId="0AC628B8"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научные и высшего образования</w:t>
            </w:r>
          </w:p>
        </w:tc>
        <w:tc>
          <w:tcPr>
            <w:tcW w:w="2918" w:type="dxa"/>
          </w:tcPr>
          <w:p w14:paraId="6F14DE34"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E9D56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20 рабочих мест на 100 единиц емкости</w:t>
            </w:r>
          </w:p>
        </w:tc>
      </w:tr>
      <w:tr w:rsidR="00987EB7" w:rsidRPr="0003642B" w14:paraId="6F889DBC" w14:textId="77777777" w:rsidTr="003E7A70">
        <w:tc>
          <w:tcPr>
            <w:tcW w:w="3964" w:type="dxa"/>
          </w:tcPr>
          <w:p w14:paraId="63937DE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социального обслуживания</w:t>
            </w:r>
          </w:p>
        </w:tc>
        <w:tc>
          <w:tcPr>
            <w:tcW w:w="2918" w:type="dxa"/>
          </w:tcPr>
          <w:p w14:paraId="2C52EBA7"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0427377E"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2</w:t>
            </w:r>
            <w:r w:rsidRPr="0003642B">
              <w:rPr>
                <w:szCs w:val="24"/>
              </w:rPr>
              <w:t xml:space="preserve"> общей площади здания</w:t>
            </w:r>
          </w:p>
        </w:tc>
      </w:tr>
      <w:tr w:rsidR="00987EB7" w:rsidRPr="0003642B" w14:paraId="4E801526" w14:textId="77777777" w:rsidTr="003E7A70">
        <w:trPr>
          <w:trHeight w:val="2138"/>
        </w:trPr>
        <w:tc>
          <w:tcPr>
            <w:tcW w:w="3964" w:type="dxa"/>
          </w:tcPr>
          <w:p w14:paraId="671821A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здравоохранения, в том числе:</w:t>
            </w:r>
            <w:r w:rsidRPr="0003642B">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23CF8398"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AF8311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рабочих мест на 100 посещений</w:t>
            </w:r>
            <w:r>
              <w:rPr>
                <w:szCs w:val="24"/>
              </w:rPr>
              <w:t xml:space="preserve"> в смену</w:t>
            </w:r>
            <w:r w:rsidRPr="0003642B">
              <w:rPr>
                <w:szCs w:val="24"/>
              </w:rPr>
              <w:br/>
              <w:t>50 рабочих мест на 100 койко-мест</w:t>
            </w:r>
          </w:p>
        </w:tc>
      </w:tr>
      <w:tr w:rsidR="00987EB7" w:rsidRPr="0003642B" w14:paraId="4DAAE0CB" w14:textId="77777777" w:rsidTr="003E7A70">
        <w:tc>
          <w:tcPr>
            <w:tcW w:w="3964" w:type="dxa"/>
          </w:tcPr>
          <w:p w14:paraId="22B82BE6"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Учреждения культуры, искусства и спорта, здания и сооружения (объекты) рекреационного назначения и отдыха</w:t>
            </w:r>
          </w:p>
        </w:tc>
        <w:tc>
          <w:tcPr>
            <w:tcW w:w="2918" w:type="dxa"/>
          </w:tcPr>
          <w:p w14:paraId="0E78C8E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AC04885"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60 м</w:t>
            </w:r>
            <w:r w:rsidRPr="0003642B">
              <w:rPr>
                <w:szCs w:val="24"/>
                <w:vertAlign w:val="superscript"/>
              </w:rPr>
              <w:t>2</w:t>
            </w:r>
            <w:r w:rsidRPr="0003642B">
              <w:rPr>
                <w:szCs w:val="24"/>
              </w:rPr>
              <w:t xml:space="preserve"> общей площади здания</w:t>
            </w:r>
          </w:p>
        </w:tc>
      </w:tr>
      <w:tr w:rsidR="00987EB7" w:rsidRPr="0003642B" w14:paraId="59B600B5" w14:textId="77777777" w:rsidTr="003E7A70">
        <w:tc>
          <w:tcPr>
            <w:tcW w:w="3964" w:type="dxa"/>
          </w:tcPr>
          <w:p w14:paraId="2F7EBAB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Банно-оздоровительные комплексы с бассейнами и тренажерным залом</w:t>
            </w:r>
          </w:p>
        </w:tc>
        <w:tc>
          <w:tcPr>
            <w:tcW w:w="2918" w:type="dxa"/>
          </w:tcPr>
          <w:p w14:paraId="2BCDD8B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2FEF2D1"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40 м</w:t>
            </w:r>
            <w:r w:rsidRPr="0003642B">
              <w:rPr>
                <w:szCs w:val="24"/>
                <w:vertAlign w:val="superscript"/>
              </w:rPr>
              <w:t xml:space="preserve">2 </w:t>
            </w:r>
            <w:r w:rsidRPr="0003642B">
              <w:rPr>
                <w:szCs w:val="24"/>
              </w:rPr>
              <w:t>общей площади (без учета зеркала воды)</w:t>
            </w:r>
          </w:p>
        </w:tc>
      </w:tr>
      <w:tr w:rsidR="00987EB7" w:rsidRPr="0003642B" w14:paraId="54B18906" w14:textId="77777777" w:rsidTr="003E7A70">
        <w:tc>
          <w:tcPr>
            <w:tcW w:w="3964" w:type="dxa"/>
          </w:tcPr>
          <w:p w14:paraId="3646163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Библиотеки</w:t>
            </w:r>
          </w:p>
        </w:tc>
        <w:tc>
          <w:tcPr>
            <w:tcW w:w="2918" w:type="dxa"/>
          </w:tcPr>
          <w:p w14:paraId="39CF1C7D"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984BF7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50 м</w:t>
            </w:r>
            <w:r w:rsidRPr="0003642B">
              <w:rPr>
                <w:szCs w:val="24"/>
                <w:vertAlign w:val="superscript"/>
              </w:rPr>
              <w:t>2</w:t>
            </w:r>
            <w:r w:rsidRPr="0003642B">
              <w:rPr>
                <w:szCs w:val="24"/>
              </w:rPr>
              <w:t xml:space="preserve"> общей площади помещения, но не менее 1 рабочего места</w:t>
            </w:r>
          </w:p>
        </w:tc>
      </w:tr>
      <w:tr w:rsidR="00987EB7" w:rsidRPr="0003642B" w14:paraId="0B179781" w14:textId="77777777" w:rsidTr="003E7A70">
        <w:tc>
          <w:tcPr>
            <w:tcW w:w="3964" w:type="dxa"/>
          </w:tcPr>
          <w:p w14:paraId="39E29AC0"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Торговые центры, торгово-офисные центры, магазины площадью менее 5000 м</w:t>
            </w:r>
            <w:r w:rsidRPr="0003642B">
              <w:rPr>
                <w:szCs w:val="24"/>
                <w:vertAlign w:val="superscript"/>
              </w:rPr>
              <w:t>2</w:t>
            </w:r>
          </w:p>
        </w:tc>
        <w:tc>
          <w:tcPr>
            <w:tcW w:w="2918" w:type="dxa"/>
          </w:tcPr>
          <w:p w14:paraId="45577CFC"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862A317"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987EB7" w:rsidRPr="0003642B" w14:paraId="57D38597" w14:textId="77777777" w:rsidTr="003E7A70">
        <w:tc>
          <w:tcPr>
            <w:tcW w:w="3964" w:type="dxa"/>
          </w:tcPr>
          <w:p w14:paraId="231BE3CA"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 xml:space="preserve">Многофункциональные центры, торговые комплексы, магазины площадью от 5000 </w:t>
            </w:r>
            <w:r w:rsidRPr="0003642B">
              <w:rPr>
                <w:szCs w:val="24"/>
              </w:rPr>
              <w:br/>
              <w:t>до 10000 м</w:t>
            </w:r>
            <w:r w:rsidRPr="0003642B">
              <w:rPr>
                <w:szCs w:val="24"/>
                <w:vertAlign w:val="superscript"/>
              </w:rPr>
              <w:t>2</w:t>
            </w:r>
          </w:p>
        </w:tc>
        <w:tc>
          <w:tcPr>
            <w:tcW w:w="2918" w:type="dxa"/>
          </w:tcPr>
          <w:p w14:paraId="7FFE917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420C286"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 м</w:t>
            </w:r>
            <w:r w:rsidRPr="0003642B">
              <w:rPr>
                <w:szCs w:val="24"/>
                <w:vertAlign w:val="superscript"/>
              </w:rPr>
              <w:t>2</w:t>
            </w:r>
            <w:r w:rsidRPr="0003642B">
              <w:rPr>
                <w:szCs w:val="24"/>
              </w:rPr>
              <w:t xml:space="preserve"> общей площади здания</w:t>
            </w:r>
          </w:p>
        </w:tc>
      </w:tr>
      <w:tr w:rsidR="00987EB7" w:rsidRPr="0003642B" w14:paraId="39E09173" w14:textId="77777777" w:rsidTr="003E7A70">
        <w:tc>
          <w:tcPr>
            <w:tcW w:w="3964" w:type="dxa"/>
          </w:tcPr>
          <w:p w14:paraId="68B8D5C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Многофункциональные центры, торговые и торгово-развлекательные комплексы (центры) площадью более 10000 м</w:t>
            </w:r>
            <w:r w:rsidRPr="0003642B">
              <w:rPr>
                <w:szCs w:val="24"/>
                <w:vertAlign w:val="superscript"/>
              </w:rPr>
              <w:t>2</w:t>
            </w:r>
          </w:p>
        </w:tc>
        <w:tc>
          <w:tcPr>
            <w:tcW w:w="2918" w:type="dxa"/>
          </w:tcPr>
          <w:p w14:paraId="15EF4BE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3EBCE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80 м</w:t>
            </w:r>
            <w:r w:rsidRPr="0003642B">
              <w:rPr>
                <w:szCs w:val="24"/>
                <w:vertAlign w:val="superscript"/>
              </w:rPr>
              <w:t>2</w:t>
            </w:r>
            <w:r w:rsidRPr="0003642B">
              <w:rPr>
                <w:szCs w:val="24"/>
              </w:rPr>
              <w:t xml:space="preserve"> общей площади здания</w:t>
            </w:r>
          </w:p>
        </w:tc>
      </w:tr>
      <w:tr w:rsidR="00987EB7" w:rsidRPr="0003642B" w14:paraId="683BE17F" w14:textId="77777777" w:rsidTr="003E7A70">
        <w:tc>
          <w:tcPr>
            <w:tcW w:w="3964" w:type="dxa"/>
          </w:tcPr>
          <w:p w14:paraId="7738CBD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Гостиницы</w:t>
            </w:r>
          </w:p>
        </w:tc>
        <w:tc>
          <w:tcPr>
            <w:tcW w:w="2918" w:type="dxa"/>
          </w:tcPr>
          <w:p w14:paraId="58F0892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ECAE18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70 м</w:t>
            </w:r>
            <w:r w:rsidRPr="0003642B">
              <w:rPr>
                <w:szCs w:val="24"/>
                <w:vertAlign w:val="superscript"/>
              </w:rPr>
              <w:t>2</w:t>
            </w:r>
            <w:r w:rsidRPr="0003642B">
              <w:rPr>
                <w:szCs w:val="24"/>
              </w:rPr>
              <w:t xml:space="preserve"> общей площади здания</w:t>
            </w:r>
          </w:p>
        </w:tc>
      </w:tr>
      <w:tr w:rsidR="00987EB7" w:rsidRPr="0003642B" w14:paraId="1B953ED1" w14:textId="77777777" w:rsidTr="003E7A70">
        <w:tc>
          <w:tcPr>
            <w:tcW w:w="3964" w:type="dxa"/>
          </w:tcPr>
          <w:p w14:paraId="5C46A7F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Общежития</w:t>
            </w:r>
          </w:p>
        </w:tc>
        <w:tc>
          <w:tcPr>
            <w:tcW w:w="2918" w:type="dxa"/>
          </w:tcPr>
          <w:p w14:paraId="1DA69EF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C2D940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 м</w:t>
            </w:r>
            <w:r w:rsidRPr="0003642B">
              <w:rPr>
                <w:szCs w:val="24"/>
                <w:vertAlign w:val="superscript"/>
              </w:rPr>
              <w:t>2</w:t>
            </w:r>
            <w:r w:rsidRPr="0003642B">
              <w:rPr>
                <w:szCs w:val="24"/>
              </w:rPr>
              <w:t xml:space="preserve"> общей площади административных помещений</w:t>
            </w:r>
          </w:p>
        </w:tc>
      </w:tr>
      <w:tr w:rsidR="00987EB7" w:rsidRPr="0003642B" w14:paraId="6D236CAF" w14:textId="77777777" w:rsidTr="003E7A70">
        <w:tc>
          <w:tcPr>
            <w:tcW w:w="3964" w:type="dxa"/>
          </w:tcPr>
          <w:p w14:paraId="4797A314"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Предприятия общественного питания</w:t>
            </w:r>
          </w:p>
        </w:tc>
        <w:tc>
          <w:tcPr>
            <w:tcW w:w="2918" w:type="dxa"/>
          </w:tcPr>
          <w:p w14:paraId="1F5817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17FC13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6 посадочных мест</w:t>
            </w:r>
          </w:p>
        </w:tc>
      </w:tr>
      <w:tr w:rsidR="00987EB7" w:rsidRPr="0003642B" w14:paraId="34443DDF" w14:textId="77777777" w:rsidTr="003E7A70">
        <w:trPr>
          <w:trHeight w:val="435"/>
        </w:trPr>
        <w:tc>
          <w:tcPr>
            <w:tcW w:w="9918" w:type="dxa"/>
            <w:gridSpan w:val="3"/>
          </w:tcPr>
          <w:p w14:paraId="030D676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Встроенные нежилые помещения в многоквартирных домах</w:t>
            </w:r>
          </w:p>
        </w:tc>
      </w:tr>
      <w:tr w:rsidR="00987EB7" w:rsidRPr="0003642B" w14:paraId="1FF1C801" w14:textId="77777777" w:rsidTr="003E7A70">
        <w:tc>
          <w:tcPr>
            <w:tcW w:w="3964" w:type="dxa"/>
          </w:tcPr>
          <w:p w14:paraId="390665F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45835A73"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B31C8D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 м</w:t>
            </w:r>
            <w:r w:rsidRPr="0003642B">
              <w:rPr>
                <w:szCs w:val="24"/>
                <w:vertAlign w:val="superscript"/>
              </w:rPr>
              <w:t>2</w:t>
            </w:r>
            <w:r w:rsidRPr="0003642B">
              <w:rPr>
                <w:szCs w:val="24"/>
              </w:rPr>
              <w:t xml:space="preserve"> общей площади помещений</w:t>
            </w:r>
          </w:p>
        </w:tc>
      </w:tr>
      <w:tr w:rsidR="00987EB7" w:rsidRPr="0003642B" w14:paraId="2AD1F8C8" w14:textId="77777777" w:rsidTr="003E7A70">
        <w:tc>
          <w:tcPr>
            <w:tcW w:w="3964" w:type="dxa"/>
          </w:tcPr>
          <w:p w14:paraId="19928C2F"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261894E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18164E9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10 м</w:t>
            </w:r>
            <w:r w:rsidRPr="0003642B">
              <w:rPr>
                <w:szCs w:val="24"/>
                <w:vertAlign w:val="superscript"/>
              </w:rPr>
              <w:t>2</w:t>
            </w:r>
            <w:r w:rsidRPr="0003642B">
              <w:rPr>
                <w:szCs w:val="24"/>
              </w:rPr>
              <w:t xml:space="preserve"> общей площади здания</w:t>
            </w:r>
          </w:p>
        </w:tc>
      </w:tr>
      <w:tr w:rsidR="00987EB7" w:rsidRPr="0003642B" w14:paraId="7F9A1E22" w14:textId="77777777" w:rsidTr="003E7A70">
        <w:trPr>
          <w:trHeight w:val="359"/>
        </w:trPr>
        <w:tc>
          <w:tcPr>
            <w:tcW w:w="9918" w:type="dxa"/>
            <w:gridSpan w:val="3"/>
          </w:tcPr>
          <w:p w14:paraId="5441E925"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Производственные и складские объекты</w:t>
            </w:r>
          </w:p>
        </w:tc>
      </w:tr>
      <w:tr w:rsidR="00987EB7" w:rsidRPr="0003642B" w14:paraId="3EFF064E" w14:textId="77777777" w:rsidTr="003E7A70">
        <w:tc>
          <w:tcPr>
            <w:tcW w:w="3964" w:type="dxa"/>
          </w:tcPr>
          <w:p w14:paraId="5682FB8E"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Производственные предприятия</w:t>
            </w:r>
          </w:p>
        </w:tc>
        <w:tc>
          <w:tcPr>
            <w:tcW w:w="2918" w:type="dxa"/>
          </w:tcPr>
          <w:p w14:paraId="79F96481"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F91949C"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150 м</w:t>
            </w:r>
            <w:r w:rsidRPr="0003642B">
              <w:rPr>
                <w:szCs w:val="24"/>
                <w:vertAlign w:val="superscript"/>
              </w:rPr>
              <w:t>2</w:t>
            </w:r>
            <w:r w:rsidRPr="0003642B">
              <w:rPr>
                <w:szCs w:val="24"/>
              </w:rPr>
              <w:t xml:space="preserve"> общей площади производственного здания</w:t>
            </w:r>
          </w:p>
        </w:tc>
      </w:tr>
      <w:tr w:rsidR="00987EB7" w:rsidRPr="0003642B" w14:paraId="356C9B3A" w14:textId="77777777" w:rsidTr="003E7A70">
        <w:tc>
          <w:tcPr>
            <w:tcW w:w="3964" w:type="dxa"/>
          </w:tcPr>
          <w:p w14:paraId="58A1ABE3"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Производственно-складские комплексы более 10000 м</w:t>
            </w:r>
            <w:r w:rsidRPr="0003642B">
              <w:rPr>
                <w:szCs w:val="24"/>
                <w:vertAlign w:val="superscript"/>
              </w:rPr>
              <w:t>2</w:t>
            </w:r>
          </w:p>
        </w:tc>
        <w:tc>
          <w:tcPr>
            <w:tcW w:w="2918" w:type="dxa"/>
          </w:tcPr>
          <w:p w14:paraId="4D4BFD3A"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773E8B2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250 м</w:t>
            </w:r>
            <w:r w:rsidRPr="0003642B">
              <w:rPr>
                <w:szCs w:val="24"/>
                <w:vertAlign w:val="superscript"/>
              </w:rPr>
              <w:t>2</w:t>
            </w:r>
            <w:r w:rsidRPr="0003642B">
              <w:rPr>
                <w:szCs w:val="24"/>
              </w:rPr>
              <w:t xml:space="preserve"> общей площади помещения</w:t>
            </w:r>
          </w:p>
        </w:tc>
      </w:tr>
      <w:tr w:rsidR="00987EB7" w:rsidRPr="0003642B" w14:paraId="3C7F64B5" w14:textId="77777777" w:rsidTr="003E7A70">
        <w:tc>
          <w:tcPr>
            <w:tcW w:w="3964" w:type="dxa"/>
          </w:tcPr>
          <w:p w14:paraId="228BCDEC"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более 10000 м</w:t>
            </w:r>
            <w:r w:rsidRPr="0003642B">
              <w:rPr>
                <w:szCs w:val="24"/>
                <w:vertAlign w:val="superscript"/>
              </w:rPr>
              <w:t>2</w:t>
            </w:r>
          </w:p>
        </w:tc>
        <w:tc>
          <w:tcPr>
            <w:tcW w:w="2918" w:type="dxa"/>
          </w:tcPr>
          <w:p w14:paraId="6867A602"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6B587B4F"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300 м</w:t>
            </w:r>
            <w:r w:rsidRPr="0003642B">
              <w:rPr>
                <w:szCs w:val="24"/>
                <w:vertAlign w:val="superscript"/>
              </w:rPr>
              <w:t>2</w:t>
            </w:r>
            <w:r w:rsidRPr="0003642B">
              <w:rPr>
                <w:szCs w:val="24"/>
              </w:rPr>
              <w:t xml:space="preserve"> общей площади складского помещения</w:t>
            </w:r>
          </w:p>
        </w:tc>
      </w:tr>
      <w:tr w:rsidR="00987EB7" w:rsidRPr="0003642B" w14:paraId="3361A091" w14:textId="77777777" w:rsidTr="003E7A70">
        <w:tc>
          <w:tcPr>
            <w:tcW w:w="3964" w:type="dxa"/>
          </w:tcPr>
          <w:p w14:paraId="7E4759E1"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10000 м</w:t>
            </w:r>
            <w:r w:rsidRPr="0003642B">
              <w:rPr>
                <w:szCs w:val="24"/>
                <w:vertAlign w:val="superscript"/>
              </w:rPr>
              <w:t>2</w:t>
            </w:r>
          </w:p>
        </w:tc>
        <w:tc>
          <w:tcPr>
            <w:tcW w:w="2918" w:type="dxa"/>
          </w:tcPr>
          <w:p w14:paraId="124FFCAF"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219D8770"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0192C015" w14:textId="77777777" w:rsidTr="003E7A70">
        <w:tc>
          <w:tcPr>
            <w:tcW w:w="3964" w:type="dxa"/>
          </w:tcPr>
          <w:p w14:paraId="43599C17"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Склады, площадью менее 20000 м</w:t>
            </w:r>
            <w:r w:rsidRPr="0003642B">
              <w:rPr>
                <w:szCs w:val="24"/>
                <w:vertAlign w:val="superscript"/>
              </w:rPr>
              <w:t>2</w:t>
            </w:r>
          </w:p>
        </w:tc>
        <w:tc>
          <w:tcPr>
            <w:tcW w:w="2918" w:type="dxa"/>
          </w:tcPr>
          <w:p w14:paraId="5FC5E7C9"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4659E429"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120 м</w:t>
            </w:r>
            <w:r w:rsidRPr="0003642B">
              <w:rPr>
                <w:szCs w:val="24"/>
                <w:vertAlign w:val="superscript"/>
              </w:rPr>
              <w:t>2</w:t>
            </w:r>
            <w:r w:rsidRPr="0003642B">
              <w:rPr>
                <w:szCs w:val="24"/>
              </w:rPr>
              <w:t xml:space="preserve"> общей площади складского помещения</w:t>
            </w:r>
          </w:p>
        </w:tc>
      </w:tr>
      <w:tr w:rsidR="00987EB7" w:rsidRPr="0003642B" w14:paraId="60C52F62" w14:textId="77777777" w:rsidTr="003E7A70">
        <w:tc>
          <w:tcPr>
            <w:tcW w:w="3964" w:type="dxa"/>
          </w:tcPr>
          <w:p w14:paraId="75DF882B"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4"/>
              </w:rPr>
              <w:t>Оптово-распределительный центр</w:t>
            </w:r>
          </w:p>
        </w:tc>
        <w:tc>
          <w:tcPr>
            <w:tcW w:w="2918" w:type="dxa"/>
          </w:tcPr>
          <w:p w14:paraId="1B77CFB6" w14:textId="77777777" w:rsidR="00987EB7" w:rsidRPr="0003642B" w:rsidRDefault="00987EB7" w:rsidP="003E7A70">
            <w:pPr>
              <w:spacing w:before="100" w:beforeAutospacing="1" w:after="100" w:afterAutospacing="1" w:line="240" w:lineRule="auto"/>
              <w:jc w:val="center"/>
              <w:rPr>
                <w:szCs w:val="24"/>
              </w:rPr>
            </w:pPr>
            <w:r w:rsidRPr="0003642B">
              <w:rPr>
                <w:szCs w:val="24"/>
              </w:rPr>
              <w:t>-</w:t>
            </w:r>
          </w:p>
        </w:tc>
        <w:tc>
          <w:tcPr>
            <w:tcW w:w="3036" w:type="dxa"/>
          </w:tcPr>
          <w:p w14:paraId="5E684252" w14:textId="77777777" w:rsidR="00987EB7" w:rsidRPr="0003642B" w:rsidRDefault="00987EB7" w:rsidP="003E7A70">
            <w:pPr>
              <w:spacing w:before="100" w:beforeAutospacing="1" w:after="100" w:afterAutospacing="1" w:line="240" w:lineRule="auto"/>
              <w:ind w:firstLine="0"/>
              <w:jc w:val="left"/>
              <w:rPr>
                <w:szCs w:val="24"/>
              </w:rPr>
            </w:pPr>
            <w:r w:rsidRPr="0003642B">
              <w:rPr>
                <w:szCs w:val="24"/>
              </w:rPr>
              <w:t>Согласно расчету по отдельным помещениям и объектам (набором)</w:t>
            </w:r>
          </w:p>
        </w:tc>
      </w:tr>
      <w:tr w:rsidR="00987EB7" w:rsidRPr="0003642B" w14:paraId="2EC7B55F" w14:textId="77777777" w:rsidTr="003E7A70">
        <w:trPr>
          <w:trHeight w:val="452"/>
        </w:trPr>
        <w:tc>
          <w:tcPr>
            <w:tcW w:w="9918" w:type="dxa"/>
            <w:gridSpan w:val="3"/>
          </w:tcPr>
          <w:p w14:paraId="07B7BC83" w14:textId="77777777" w:rsidR="00987EB7" w:rsidRPr="0003642B" w:rsidRDefault="00987EB7" w:rsidP="003E7A70">
            <w:pPr>
              <w:spacing w:before="100" w:beforeAutospacing="1" w:after="100" w:afterAutospacing="1" w:line="240" w:lineRule="auto"/>
              <w:ind w:firstLine="0"/>
              <w:jc w:val="center"/>
              <w:rPr>
                <w:szCs w:val="24"/>
              </w:rPr>
            </w:pPr>
            <w:r w:rsidRPr="0003642B">
              <w:rPr>
                <w:szCs w:val="24"/>
              </w:rPr>
              <w:t>Объекты транспортной инфраструктуры</w:t>
            </w:r>
          </w:p>
        </w:tc>
      </w:tr>
      <w:tr w:rsidR="00987EB7" w:rsidRPr="0003642B" w14:paraId="35436164" w14:textId="77777777" w:rsidTr="003E7A70">
        <w:tc>
          <w:tcPr>
            <w:tcW w:w="3964" w:type="dxa"/>
          </w:tcPr>
          <w:p w14:paraId="3E85D7CD" w14:textId="77777777" w:rsidR="00987EB7" w:rsidRPr="0003642B" w:rsidRDefault="00987EB7" w:rsidP="003E7A70">
            <w:pPr>
              <w:spacing w:before="100" w:beforeAutospacing="1" w:after="100" w:afterAutospacing="1" w:line="240" w:lineRule="auto"/>
              <w:ind w:firstLine="22"/>
              <w:jc w:val="left"/>
              <w:rPr>
                <w:szCs w:val="24"/>
              </w:rPr>
            </w:pPr>
            <w:r w:rsidRPr="0003642B">
              <w:rPr>
                <w:szCs w:val="28"/>
              </w:rPr>
              <w:t>Гаражные комплексы, закрытые паркинги при условии установления проектной документацией специально выделенных офисных и/или технических помещений и отражения этих данных в концепциях и проектах планировок территорий, направляемых на согласование</w:t>
            </w:r>
          </w:p>
        </w:tc>
        <w:tc>
          <w:tcPr>
            <w:tcW w:w="2918" w:type="dxa"/>
          </w:tcPr>
          <w:p w14:paraId="2FB4A898" w14:textId="77777777" w:rsidR="00987EB7" w:rsidRPr="0003642B" w:rsidRDefault="00987EB7" w:rsidP="003E7A70">
            <w:pPr>
              <w:spacing w:before="100" w:beforeAutospacing="1" w:after="100" w:afterAutospacing="1" w:line="240" w:lineRule="auto"/>
              <w:jc w:val="center"/>
              <w:rPr>
                <w:szCs w:val="24"/>
              </w:rPr>
            </w:pPr>
            <w:r w:rsidRPr="0003642B">
              <w:rPr>
                <w:szCs w:val="28"/>
              </w:rPr>
              <w:t>-</w:t>
            </w:r>
          </w:p>
        </w:tc>
        <w:tc>
          <w:tcPr>
            <w:tcW w:w="3036" w:type="dxa"/>
          </w:tcPr>
          <w:p w14:paraId="40B48FE2" w14:textId="77777777" w:rsidR="00987EB7" w:rsidRPr="0003642B" w:rsidRDefault="00987EB7" w:rsidP="003E7A70">
            <w:pPr>
              <w:spacing w:after="100" w:line="240" w:lineRule="auto"/>
              <w:jc w:val="left"/>
              <w:rPr>
                <w:szCs w:val="28"/>
              </w:rPr>
            </w:pPr>
            <w:r w:rsidRPr="0003642B">
              <w:rPr>
                <w:szCs w:val="28"/>
              </w:rPr>
              <w:t xml:space="preserve">Для офисных помещений гаражного комплекса, закрытого паркинга (охрана, обслуживание) - 10 </w:t>
            </w:r>
            <w:r w:rsidRPr="0003642B">
              <w:rPr>
                <w:color w:val="000000"/>
                <w:szCs w:val="24"/>
                <w:lang w:bidi="ru-RU"/>
              </w:rPr>
              <w:t>м</w:t>
            </w:r>
            <w:r w:rsidRPr="0003642B">
              <w:rPr>
                <w:color w:val="000000"/>
                <w:szCs w:val="24"/>
                <w:vertAlign w:val="superscript"/>
                <w:lang w:bidi="ru-RU"/>
              </w:rPr>
              <w:t>2</w:t>
            </w:r>
            <w:r w:rsidRPr="0003642B">
              <w:rPr>
                <w:szCs w:val="28"/>
              </w:rPr>
              <w:t xml:space="preserve"> на 1 рабочее место.</w:t>
            </w:r>
          </w:p>
          <w:p w14:paraId="6A00A193" w14:textId="77777777" w:rsidR="00987EB7" w:rsidRPr="0003642B" w:rsidRDefault="00987EB7" w:rsidP="003E7A70">
            <w:pPr>
              <w:spacing w:before="100" w:beforeAutospacing="1" w:after="100" w:afterAutospacing="1" w:line="240" w:lineRule="auto"/>
              <w:ind w:firstLine="0"/>
              <w:jc w:val="left"/>
              <w:rPr>
                <w:szCs w:val="24"/>
              </w:rPr>
            </w:pPr>
            <w:r w:rsidRPr="0003642B">
              <w:rPr>
                <w:szCs w:val="28"/>
              </w:rPr>
              <w:t xml:space="preserve">Для технических помещений (мойка, сервис, шиномонтаж) – не более 2 единиц рабочих мест на один пост. </w:t>
            </w:r>
          </w:p>
        </w:tc>
      </w:tr>
    </w:tbl>
    <w:p w14:paraId="021CB0F7" w14:textId="77777777" w:rsidR="00987EB7" w:rsidRPr="0003642B" w:rsidRDefault="00987EB7" w:rsidP="00987EB7">
      <w:pPr>
        <w:spacing w:line="240" w:lineRule="auto"/>
        <w:textAlignment w:val="baseline"/>
        <w:rPr>
          <w:color w:val="666666"/>
          <w:szCs w:val="24"/>
        </w:rPr>
      </w:pPr>
    </w:p>
    <w:p w14:paraId="21BDAB68" w14:textId="77777777" w:rsidR="00987EB7" w:rsidRPr="0003642B" w:rsidRDefault="00987EB7" w:rsidP="00987EB7">
      <w:pPr>
        <w:rPr>
          <w:color w:val="666666"/>
          <w:szCs w:val="24"/>
        </w:rPr>
      </w:pPr>
      <w:r w:rsidRPr="0003642B">
        <w:rPr>
          <w:color w:val="666666"/>
          <w:szCs w:val="24"/>
        </w:rPr>
        <w:br w:type="page"/>
      </w:r>
    </w:p>
    <w:p w14:paraId="046566B1" w14:textId="1E5C15CD" w:rsidR="00987EB7" w:rsidRPr="0003642B" w:rsidRDefault="00987EB7" w:rsidP="00987EB7">
      <w:pPr>
        <w:spacing w:line="240" w:lineRule="auto"/>
        <w:ind w:left="5670" w:firstLine="0"/>
        <w:jc w:val="left"/>
        <w:textAlignment w:val="baseline"/>
        <w:rPr>
          <w:szCs w:val="24"/>
        </w:rPr>
      </w:pPr>
      <w:r w:rsidRPr="0003642B">
        <w:rPr>
          <w:szCs w:val="24"/>
        </w:rPr>
        <w:t>Приложение № </w:t>
      </w:r>
      <w:r w:rsidR="00641621">
        <w:rPr>
          <w:szCs w:val="24"/>
        </w:rPr>
        <w:t>5</w:t>
      </w:r>
      <w:r w:rsidRPr="0003642B">
        <w:rPr>
          <w:szCs w:val="24"/>
        </w:rPr>
        <w:t xml:space="preserve"> к местным нормативам градостроительного проектирования городского округа Реутов Московской области</w:t>
      </w:r>
    </w:p>
    <w:p w14:paraId="4121375E" w14:textId="77777777" w:rsidR="00987EB7" w:rsidRPr="0003642B" w:rsidRDefault="00987EB7" w:rsidP="00987EB7">
      <w:pPr>
        <w:spacing w:line="240" w:lineRule="auto"/>
        <w:ind w:left="5387" w:firstLine="0"/>
        <w:jc w:val="left"/>
        <w:textAlignment w:val="baseline"/>
        <w:rPr>
          <w:szCs w:val="24"/>
        </w:rPr>
      </w:pPr>
    </w:p>
    <w:p w14:paraId="3255EB4A" w14:textId="77777777" w:rsidR="00987EB7" w:rsidRPr="0003642B" w:rsidRDefault="00987EB7" w:rsidP="00987EB7">
      <w:pPr>
        <w:spacing w:line="240" w:lineRule="auto"/>
        <w:ind w:left="5387" w:firstLine="0"/>
        <w:jc w:val="left"/>
        <w:textAlignment w:val="baseline"/>
        <w:rPr>
          <w:szCs w:val="24"/>
        </w:rPr>
      </w:pPr>
    </w:p>
    <w:p w14:paraId="25303D11"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bookmarkStart w:id="39" w:name="_Toc106892254"/>
      <w:r w:rsidRPr="0003642B">
        <w:rPr>
          <w:b/>
          <w:szCs w:val="24"/>
        </w:rPr>
        <w:t xml:space="preserve">Показатели, характеризующие состояние экономики и социальной сферы городского округа </w:t>
      </w:r>
      <w:r w:rsidRPr="0003642B">
        <w:rPr>
          <w:b/>
          <w:bCs/>
          <w:szCs w:val="24"/>
        </w:rPr>
        <w:t>Реутов</w:t>
      </w:r>
      <w:r w:rsidRPr="0003642B">
        <w:rPr>
          <w:b/>
          <w:szCs w:val="24"/>
        </w:rPr>
        <w:t xml:space="preserve"> за 2021 год</w:t>
      </w:r>
      <w:bookmarkEnd w:id="39"/>
    </w:p>
    <w:p w14:paraId="46A37E15"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Платные услуги населению</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89"/>
        <w:gridCol w:w="1748"/>
        <w:gridCol w:w="1276"/>
      </w:tblGrid>
      <w:tr w:rsidR="00987EB7" w:rsidRPr="0003642B" w14:paraId="02E88BB9"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28BB5B" w14:textId="77777777" w:rsidR="00987EB7" w:rsidRPr="0003642B" w:rsidRDefault="00987EB7" w:rsidP="003E7A70">
            <w:pPr>
              <w:spacing w:line="240" w:lineRule="auto"/>
              <w:jc w:val="center"/>
              <w:rPr>
                <w:bCs/>
                <w:szCs w:val="24"/>
              </w:rPr>
            </w:pPr>
            <w:r w:rsidRPr="0003642B">
              <w:rPr>
                <w:bCs/>
                <w:szCs w:val="24"/>
              </w:rPr>
              <w:t>Показатели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A84FB9" w14:textId="77777777" w:rsidR="00987EB7" w:rsidRPr="0003642B" w:rsidRDefault="00987EB7" w:rsidP="003E7A70">
            <w:pPr>
              <w:spacing w:line="240" w:lineRule="auto"/>
              <w:ind w:firstLine="32"/>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0758DB" w14:textId="77777777" w:rsidR="00987EB7" w:rsidRPr="0003642B" w:rsidRDefault="00987EB7" w:rsidP="003E7A70">
            <w:pPr>
              <w:spacing w:line="240" w:lineRule="auto"/>
              <w:ind w:firstLine="0"/>
              <w:jc w:val="center"/>
              <w:rPr>
                <w:bCs/>
                <w:szCs w:val="24"/>
              </w:rPr>
            </w:pPr>
            <w:r w:rsidRPr="0003642B">
              <w:rPr>
                <w:bCs/>
                <w:szCs w:val="24"/>
              </w:rPr>
              <w:t>Значение</w:t>
            </w:r>
          </w:p>
        </w:tc>
      </w:tr>
      <w:tr w:rsidR="00987EB7" w:rsidRPr="0003642B" w14:paraId="1EA85EAB"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E44FA98" w14:textId="77777777" w:rsidR="00987EB7" w:rsidRPr="0003642B" w:rsidRDefault="00987EB7" w:rsidP="003E7A70">
            <w:pPr>
              <w:spacing w:line="240" w:lineRule="auto"/>
              <w:jc w:val="left"/>
              <w:rPr>
                <w:szCs w:val="24"/>
              </w:rPr>
            </w:pPr>
            <w:r w:rsidRPr="0003642B">
              <w:rPr>
                <w:szCs w:val="24"/>
              </w:rPr>
              <w:t>Число объектов бытового обслуживания населения, оказывающих услуги</w:t>
            </w:r>
            <w:r>
              <w:rPr>
                <w:szCs w:val="24"/>
              </w:rPr>
              <w:t>:</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4E7084"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3F3386" w14:textId="77777777" w:rsidR="00987EB7" w:rsidRPr="0003642B" w:rsidRDefault="00987EB7" w:rsidP="003E7A70">
            <w:pPr>
              <w:spacing w:line="240" w:lineRule="auto"/>
              <w:ind w:firstLine="0"/>
              <w:jc w:val="center"/>
              <w:rPr>
                <w:szCs w:val="24"/>
              </w:rPr>
            </w:pPr>
            <w:r w:rsidRPr="0003642B">
              <w:rPr>
                <w:szCs w:val="24"/>
              </w:rPr>
              <w:t>151</w:t>
            </w:r>
          </w:p>
        </w:tc>
      </w:tr>
      <w:tr w:rsidR="00987EB7" w:rsidRPr="0003642B" w14:paraId="74A42BBC"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C44886F" w14:textId="77777777" w:rsidR="00987EB7" w:rsidRPr="0003642B" w:rsidRDefault="00987EB7" w:rsidP="003E7A70">
            <w:pPr>
              <w:spacing w:line="240" w:lineRule="auto"/>
              <w:jc w:val="left"/>
              <w:rPr>
                <w:szCs w:val="24"/>
              </w:rPr>
            </w:pPr>
            <w:r>
              <w:rPr>
                <w:szCs w:val="24"/>
              </w:rPr>
              <w:t>р</w:t>
            </w:r>
            <w:r w:rsidRPr="0003642B">
              <w:rPr>
                <w:szCs w:val="24"/>
              </w:rPr>
              <w:t>емонт, окраска и пошив обуви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2DAA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FAE15B" w14:textId="77777777" w:rsidR="00987EB7" w:rsidRPr="0003642B" w:rsidRDefault="00987EB7" w:rsidP="003E7A70">
            <w:pPr>
              <w:spacing w:line="240" w:lineRule="auto"/>
              <w:ind w:firstLine="0"/>
              <w:jc w:val="center"/>
              <w:rPr>
                <w:szCs w:val="24"/>
              </w:rPr>
            </w:pPr>
            <w:r w:rsidRPr="0003642B">
              <w:rPr>
                <w:szCs w:val="24"/>
              </w:rPr>
              <w:t>6</w:t>
            </w:r>
          </w:p>
        </w:tc>
      </w:tr>
      <w:tr w:rsidR="00987EB7" w:rsidRPr="0003642B" w14:paraId="36FA869F"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92EB6AB" w14:textId="77777777" w:rsidR="00987EB7" w:rsidRPr="0003642B" w:rsidRDefault="00987EB7" w:rsidP="003E7A70">
            <w:pPr>
              <w:spacing w:line="240" w:lineRule="auto"/>
              <w:jc w:val="left"/>
              <w:rPr>
                <w:szCs w:val="24"/>
              </w:rPr>
            </w:pPr>
            <w:r>
              <w:rPr>
                <w:szCs w:val="24"/>
              </w:rPr>
              <w:t>р</w:t>
            </w:r>
            <w:r w:rsidRPr="0003642B">
              <w:rPr>
                <w:szCs w:val="24"/>
              </w:rPr>
              <w:t>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22A33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DBB6A3" w14:textId="77777777" w:rsidR="00987EB7" w:rsidRPr="0003642B" w:rsidRDefault="00987EB7" w:rsidP="003E7A70">
            <w:pPr>
              <w:spacing w:line="240" w:lineRule="auto"/>
              <w:ind w:firstLine="0"/>
              <w:jc w:val="center"/>
              <w:rPr>
                <w:szCs w:val="24"/>
              </w:rPr>
            </w:pPr>
            <w:r w:rsidRPr="0003642B">
              <w:rPr>
                <w:szCs w:val="24"/>
              </w:rPr>
              <w:t>16</w:t>
            </w:r>
          </w:p>
        </w:tc>
      </w:tr>
      <w:tr w:rsidR="00987EB7" w:rsidRPr="0003642B" w14:paraId="56EEA6A4"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0B61E5" w14:textId="77777777" w:rsidR="00987EB7" w:rsidRPr="0003642B" w:rsidRDefault="00987EB7" w:rsidP="003E7A70">
            <w:pPr>
              <w:spacing w:line="240" w:lineRule="auto"/>
              <w:jc w:val="left"/>
              <w:rPr>
                <w:szCs w:val="24"/>
              </w:rPr>
            </w:pPr>
            <w:r>
              <w:rPr>
                <w:szCs w:val="24"/>
              </w:rPr>
              <w:t>р</w:t>
            </w:r>
            <w:r w:rsidRPr="0003642B">
              <w:rPr>
                <w:szCs w:val="24"/>
              </w:rPr>
              <w:t>емонт и техническое обслуживание бытовой радиоэлектронной аппаратуры, бытовых машин и приборов, ремонт и изготовление металлоизделий</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769C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60E99B"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0847F49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C7BB86C" w14:textId="77777777" w:rsidR="00987EB7" w:rsidRPr="0003642B" w:rsidRDefault="00987EB7" w:rsidP="003E7A70">
            <w:pPr>
              <w:spacing w:line="240" w:lineRule="auto"/>
              <w:jc w:val="left"/>
              <w:rPr>
                <w:szCs w:val="24"/>
              </w:rPr>
            </w:pPr>
            <w:r>
              <w:rPr>
                <w:szCs w:val="24"/>
              </w:rPr>
              <w:t>т</w:t>
            </w:r>
            <w:r w:rsidRPr="0003642B">
              <w:rPr>
                <w:szCs w:val="24"/>
              </w:rPr>
              <w:t>ехническое обслуживание и ремонт транспортных средств, машин и оборудования</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5ECEB7"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D2742" w14:textId="77777777" w:rsidR="00987EB7" w:rsidRPr="0003642B" w:rsidRDefault="00987EB7" w:rsidP="003E7A70">
            <w:pPr>
              <w:spacing w:line="240" w:lineRule="auto"/>
              <w:ind w:firstLine="0"/>
              <w:jc w:val="center"/>
              <w:rPr>
                <w:szCs w:val="24"/>
              </w:rPr>
            </w:pPr>
            <w:r w:rsidRPr="0003642B">
              <w:rPr>
                <w:szCs w:val="24"/>
              </w:rPr>
              <w:t>14</w:t>
            </w:r>
          </w:p>
        </w:tc>
      </w:tr>
      <w:tr w:rsidR="00987EB7" w:rsidRPr="0003642B" w14:paraId="7CF98D41"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B7EB74B" w14:textId="77777777" w:rsidR="00987EB7" w:rsidRPr="0003642B" w:rsidRDefault="00987EB7" w:rsidP="003E7A70">
            <w:pPr>
              <w:spacing w:line="240" w:lineRule="auto"/>
              <w:jc w:val="left"/>
              <w:rPr>
                <w:szCs w:val="24"/>
              </w:rPr>
            </w:pPr>
            <w:r>
              <w:rPr>
                <w:szCs w:val="24"/>
              </w:rPr>
              <w:t>у</w:t>
            </w:r>
            <w:r w:rsidRPr="0003642B">
              <w:rPr>
                <w:szCs w:val="24"/>
              </w:rPr>
              <w:t>слуги бань и душевых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4A96CE"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83F84" w14:textId="77777777" w:rsidR="00987EB7" w:rsidRPr="0003642B" w:rsidRDefault="00987EB7" w:rsidP="003E7A70">
            <w:pPr>
              <w:spacing w:line="240" w:lineRule="auto"/>
              <w:ind w:firstLine="0"/>
              <w:jc w:val="center"/>
              <w:rPr>
                <w:szCs w:val="24"/>
              </w:rPr>
            </w:pPr>
            <w:r w:rsidRPr="0003642B">
              <w:rPr>
                <w:szCs w:val="24"/>
              </w:rPr>
              <w:t>4</w:t>
            </w:r>
          </w:p>
        </w:tc>
      </w:tr>
      <w:tr w:rsidR="00987EB7" w:rsidRPr="0003642B" w14:paraId="6E9CE003"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AD02CF" w14:textId="77777777" w:rsidR="00987EB7" w:rsidRPr="0003642B" w:rsidRDefault="00987EB7" w:rsidP="003E7A70">
            <w:pPr>
              <w:spacing w:line="240" w:lineRule="auto"/>
              <w:jc w:val="left"/>
              <w:rPr>
                <w:szCs w:val="24"/>
              </w:rPr>
            </w:pPr>
            <w:r>
              <w:rPr>
                <w:szCs w:val="24"/>
              </w:rPr>
              <w:t>у</w:t>
            </w:r>
            <w:r w:rsidRPr="0003642B">
              <w:rPr>
                <w:szCs w:val="24"/>
              </w:rPr>
              <w:t>слуги парикмахерских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16CFB"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CEB25A" w14:textId="77777777" w:rsidR="00987EB7" w:rsidRPr="0003642B" w:rsidRDefault="00987EB7" w:rsidP="003E7A70">
            <w:pPr>
              <w:spacing w:line="240" w:lineRule="auto"/>
              <w:ind w:firstLine="0"/>
              <w:jc w:val="center"/>
              <w:rPr>
                <w:szCs w:val="24"/>
              </w:rPr>
            </w:pPr>
            <w:r w:rsidRPr="0003642B">
              <w:rPr>
                <w:szCs w:val="24"/>
              </w:rPr>
              <w:t>93</w:t>
            </w:r>
          </w:p>
        </w:tc>
      </w:tr>
      <w:tr w:rsidR="00987EB7" w:rsidRPr="0003642B" w14:paraId="0AABBF68"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4AD192" w14:textId="77777777" w:rsidR="00987EB7" w:rsidRPr="0003642B" w:rsidRDefault="00987EB7" w:rsidP="003E7A70">
            <w:pPr>
              <w:spacing w:line="240" w:lineRule="auto"/>
              <w:jc w:val="left"/>
              <w:rPr>
                <w:szCs w:val="24"/>
              </w:rPr>
            </w:pPr>
            <w:r>
              <w:rPr>
                <w:szCs w:val="24"/>
              </w:rPr>
              <w:t>у</w:t>
            </w:r>
            <w:r w:rsidRPr="0003642B">
              <w:rPr>
                <w:szCs w:val="24"/>
              </w:rPr>
              <w:t>слуги фотоателье</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5698E5"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344E46"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73AB6E8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9DAA283" w14:textId="77777777" w:rsidR="00987EB7" w:rsidRPr="0003642B" w:rsidRDefault="00987EB7" w:rsidP="003E7A70">
            <w:pPr>
              <w:spacing w:line="240" w:lineRule="auto"/>
              <w:jc w:val="left"/>
              <w:rPr>
                <w:szCs w:val="24"/>
              </w:rPr>
            </w:pPr>
            <w:r>
              <w:rPr>
                <w:szCs w:val="24"/>
              </w:rPr>
              <w:t>п</w:t>
            </w:r>
            <w:r w:rsidRPr="0003642B">
              <w:rPr>
                <w:szCs w:val="24"/>
              </w:rPr>
              <w:t>рочие виды бытовых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998276"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2EC0E8" w14:textId="77777777" w:rsidR="00987EB7" w:rsidRPr="0003642B" w:rsidRDefault="00987EB7" w:rsidP="003E7A70">
            <w:pPr>
              <w:spacing w:line="240" w:lineRule="auto"/>
              <w:ind w:firstLine="0"/>
              <w:jc w:val="center"/>
              <w:rPr>
                <w:szCs w:val="24"/>
              </w:rPr>
            </w:pPr>
            <w:r w:rsidRPr="0003642B">
              <w:rPr>
                <w:szCs w:val="24"/>
              </w:rPr>
              <w:t>7</w:t>
            </w:r>
          </w:p>
        </w:tc>
      </w:tr>
      <w:tr w:rsidR="00987EB7" w:rsidRPr="0003642B" w14:paraId="575946B5"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2BC209D" w14:textId="77777777" w:rsidR="00987EB7" w:rsidRPr="0003642B" w:rsidRDefault="00987EB7" w:rsidP="003E7A70">
            <w:pPr>
              <w:spacing w:line="240" w:lineRule="auto"/>
              <w:jc w:val="left"/>
              <w:rPr>
                <w:szCs w:val="24"/>
              </w:rPr>
            </w:pPr>
            <w:r>
              <w:rPr>
                <w:szCs w:val="24"/>
              </w:rPr>
              <w:t>х</w:t>
            </w:r>
            <w:r w:rsidRPr="0003642B">
              <w:rPr>
                <w:szCs w:val="24"/>
              </w:rPr>
              <w:t>имическая чистка и крашение, услуги прачечных</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BEC5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E6C67B" w14:textId="77777777" w:rsidR="00987EB7" w:rsidRPr="0003642B" w:rsidRDefault="00987EB7" w:rsidP="003E7A70">
            <w:pPr>
              <w:spacing w:line="240" w:lineRule="auto"/>
              <w:ind w:firstLine="0"/>
              <w:jc w:val="center"/>
              <w:rPr>
                <w:szCs w:val="24"/>
              </w:rPr>
            </w:pPr>
            <w:r w:rsidRPr="0003642B">
              <w:rPr>
                <w:szCs w:val="24"/>
              </w:rPr>
              <w:t>12</w:t>
            </w:r>
          </w:p>
        </w:tc>
      </w:tr>
      <w:tr w:rsidR="00987EB7" w:rsidRPr="0003642B" w14:paraId="108F73CD"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6FA686C" w14:textId="77777777" w:rsidR="00987EB7" w:rsidRPr="0003642B" w:rsidRDefault="00987EB7" w:rsidP="003E7A70">
            <w:pPr>
              <w:spacing w:line="240" w:lineRule="auto"/>
              <w:jc w:val="left"/>
              <w:rPr>
                <w:szCs w:val="24"/>
              </w:rPr>
            </w:pPr>
            <w:r>
              <w:rPr>
                <w:szCs w:val="24"/>
              </w:rPr>
              <w:t>р</w:t>
            </w:r>
            <w:r w:rsidRPr="0003642B">
              <w:rPr>
                <w:szCs w:val="24"/>
              </w:rPr>
              <w:t>итуальные услуги</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4A278"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59A804" w14:textId="77777777" w:rsidR="00987EB7" w:rsidRPr="0003642B" w:rsidRDefault="00987EB7" w:rsidP="003E7A70">
            <w:pPr>
              <w:spacing w:line="240" w:lineRule="auto"/>
              <w:ind w:firstLine="0"/>
              <w:jc w:val="center"/>
              <w:rPr>
                <w:szCs w:val="24"/>
              </w:rPr>
            </w:pPr>
            <w:r w:rsidRPr="0003642B">
              <w:rPr>
                <w:szCs w:val="24"/>
              </w:rPr>
              <w:t>2</w:t>
            </w:r>
          </w:p>
        </w:tc>
      </w:tr>
      <w:tr w:rsidR="00987EB7" w:rsidRPr="0003642B" w14:paraId="601F0307" w14:textId="77777777" w:rsidTr="003E7A70">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5A4AD9" w14:textId="77777777" w:rsidR="00987EB7" w:rsidRPr="0003642B" w:rsidRDefault="00987EB7" w:rsidP="003E7A70">
            <w:pPr>
              <w:spacing w:line="240" w:lineRule="auto"/>
              <w:jc w:val="left"/>
              <w:rPr>
                <w:szCs w:val="24"/>
              </w:rPr>
            </w:pPr>
            <w:r w:rsidRPr="0003642B">
              <w:rPr>
                <w:szCs w:val="24"/>
              </w:rPr>
              <w:t>Число приемных пунктов бытового обслуживания, принимающих заказы от населения на оказание услуг</w:t>
            </w:r>
          </w:p>
        </w:tc>
        <w:tc>
          <w:tcPr>
            <w:tcW w:w="17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F65CB2" w14:textId="77777777" w:rsidR="00987EB7" w:rsidRPr="0003642B" w:rsidRDefault="00987EB7" w:rsidP="003E7A70">
            <w:pPr>
              <w:spacing w:line="240" w:lineRule="auto"/>
              <w:ind w:firstLine="32"/>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4EE7CA" w14:textId="77777777" w:rsidR="00987EB7" w:rsidRPr="0003642B" w:rsidRDefault="00987EB7" w:rsidP="003E7A70">
            <w:pPr>
              <w:spacing w:line="240" w:lineRule="auto"/>
              <w:ind w:firstLine="0"/>
              <w:jc w:val="center"/>
              <w:rPr>
                <w:szCs w:val="24"/>
              </w:rPr>
            </w:pPr>
            <w:r w:rsidRPr="0003642B">
              <w:rPr>
                <w:szCs w:val="24"/>
              </w:rPr>
              <w:t>14</w:t>
            </w:r>
          </w:p>
        </w:tc>
      </w:tr>
    </w:tbl>
    <w:p w14:paraId="20C40AC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Розничная торговля и общественное питание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815"/>
        <w:gridCol w:w="1276"/>
      </w:tblGrid>
      <w:tr w:rsidR="00987EB7" w:rsidRPr="0003642B" w14:paraId="6AFF30C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DEF320" w14:textId="77777777" w:rsidR="00987EB7" w:rsidRPr="0003642B" w:rsidRDefault="00987EB7" w:rsidP="003E7A70">
            <w:pPr>
              <w:spacing w:line="240" w:lineRule="auto"/>
              <w:jc w:val="center"/>
              <w:rPr>
                <w:bCs/>
                <w:szCs w:val="24"/>
              </w:rPr>
            </w:pPr>
            <w:r w:rsidRPr="0003642B">
              <w:rPr>
                <w:bCs/>
                <w:szCs w:val="24"/>
              </w:rPr>
              <w:t>Показатели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1E33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17D2C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364E6C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FE48FC" w14:textId="77777777" w:rsidR="00987EB7" w:rsidRPr="0003642B" w:rsidRDefault="00987EB7" w:rsidP="003E7A70">
            <w:pPr>
              <w:spacing w:line="240" w:lineRule="auto"/>
              <w:jc w:val="left"/>
              <w:rPr>
                <w:szCs w:val="24"/>
              </w:rPr>
            </w:pPr>
            <w:r w:rsidRPr="0003642B">
              <w:rPr>
                <w:szCs w:val="24"/>
              </w:rPr>
              <w:t>Количество объектов розничной торговли и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42C289"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2DFD8D" w14:textId="77777777" w:rsidR="00987EB7" w:rsidRPr="0003642B" w:rsidRDefault="00987EB7" w:rsidP="003E7A70">
            <w:pPr>
              <w:spacing w:line="240" w:lineRule="auto"/>
              <w:jc w:val="center"/>
              <w:rPr>
                <w:sz w:val="20"/>
              </w:rPr>
            </w:pPr>
          </w:p>
        </w:tc>
      </w:tr>
      <w:tr w:rsidR="00987EB7" w:rsidRPr="0003642B" w14:paraId="461339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0F586D4"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25180"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3D7736" w14:textId="77777777" w:rsidR="00987EB7" w:rsidRPr="0003642B" w:rsidRDefault="00987EB7" w:rsidP="003E7A70">
            <w:pPr>
              <w:spacing w:line="240" w:lineRule="auto"/>
              <w:jc w:val="center"/>
              <w:rPr>
                <w:szCs w:val="24"/>
              </w:rPr>
            </w:pPr>
            <w:r w:rsidRPr="0003642B">
              <w:rPr>
                <w:szCs w:val="24"/>
              </w:rPr>
              <w:t>913</w:t>
            </w:r>
          </w:p>
        </w:tc>
      </w:tr>
      <w:tr w:rsidR="00987EB7" w:rsidRPr="0003642B" w14:paraId="2AD8536A"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804086"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38333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128DD7" w14:textId="77777777" w:rsidR="00987EB7" w:rsidRPr="0003642B" w:rsidRDefault="00987EB7" w:rsidP="003E7A70">
            <w:pPr>
              <w:spacing w:line="240" w:lineRule="auto"/>
              <w:jc w:val="center"/>
              <w:rPr>
                <w:szCs w:val="24"/>
              </w:rPr>
            </w:pPr>
            <w:r w:rsidRPr="0003642B">
              <w:rPr>
                <w:szCs w:val="24"/>
              </w:rPr>
              <w:t>17</w:t>
            </w:r>
          </w:p>
        </w:tc>
      </w:tr>
      <w:tr w:rsidR="00987EB7" w:rsidRPr="0003642B" w14:paraId="154FED0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804C8F9" w14:textId="77777777" w:rsidR="00987EB7" w:rsidRPr="0003642B" w:rsidRDefault="00987EB7" w:rsidP="003E7A70">
            <w:pPr>
              <w:spacing w:line="240" w:lineRule="auto"/>
              <w:jc w:val="left"/>
              <w:rPr>
                <w:szCs w:val="24"/>
              </w:rPr>
            </w:pPr>
            <w:r w:rsidRPr="0003642B">
              <w:rPr>
                <w:szCs w:val="24"/>
              </w:rPr>
              <w:t>палатки и киоски</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9ECC8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19293D" w14:textId="77777777" w:rsidR="00987EB7" w:rsidRPr="0003642B" w:rsidRDefault="00987EB7" w:rsidP="003E7A70">
            <w:pPr>
              <w:spacing w:line="240" w:lineRule="auto"/>
              <w:jc w:val="center"/>
              <w:rPr>
                <w:szCs w:val="24"/>
              </w:rPr>
            </w:pPr>
            <w:r w:rsidRPr="0003642B">
              <w:rPr>
                <w:szCs w:val="24"/>
              </w:rPr>
              <w:t>74</w:t>
            </w:r>
          </w:p>
        </w:tc>
      </w:tr>
      <w:tr w:rsidR="00987EB7" w:rsidRPr="0003642B" w14:paraId="03125D2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57758"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00353A"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06A5C4" w14:textId="77777777" w:rsidR="00987EB7" w:rsidRPr="0003642B" w:rsidRDefault="00987EB7" w:rsidP="003E7A70">
            <w:pPr>
              <w:spacing w:line="240" w:lineRule="auto"/>
              <w:jc w:val="center"/>
              <w:rPr>
                <w:szCs w:val="24"/>
              </w:rPr>
            </w:pPr>
            <w:r w:rsidRPr="0003642B">
              <w:rPr>
                <w:szCs w:val="24"/>
              </w:rPr>
              <w:t>60</w:t>
            </w:r>
          </w:p>
        </w:tc>
      </w:tr>
      <w:tr w:rsidR="00987EB7" w:rsidRPr="0003642B" w14:paraId="6F3278B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28C218A" w14:textId="77777777" w:rsidR="00987EB7" w:rsidRPr="0003642B" w:rsidRDefault="00987EB7" w:rsidP="003E7A70">
            <w:pPr>
              <w:spacing w:line="240" w:lineRule="auto"/>
              <w:jc w:val="left"/>
              <w:rPr>
                <w:szCs w:val="24"/>
              </w:rPr>
            </w:pPr>
            <w:r w:rsidRPr="0003642B">
              <w:rPr>
                <w:szCs w:val="24"/>
              </w:rPr>
              <w:t>аптечные киоски и пункты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EFA7D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05D111" w14:textId="77777777" w:rsidR="00987EB7" w:rsidRPr="0003642B" w:rsidRDefault="00987EB7" w:rsidP="003E7A70">
            <w:pPr>
              <w:spacing w:line="240" w:lineRule="auto"/>
              <w:jc w:val="center"/>
              <w:rPr>
                <w:szCs w:val="24"/>
              </w:rPr>
            </w:pPr>
            <w:r w:rsidRPr="0003642B">
              <w:rPr>
                <w:szCs w:val="24"/>
              </w:rPr>
              <w:t>1</w:t>
            </w:r>
          </w:p>
        </w:tc>
      </w:tr>
      <w:tr w:rsidR="00987EB7" w:rsidRPr="0003642B" w14:paraId="6539C5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E4D7138"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D7DD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D14466" w14:textId="77777777" w:rsidR="00987EB7" w:rsidRPr="0003642B" w:rsidRDefault="00987EB7" w:rsidP="003E7A70">
            <w:pPr>
              <w:spacing w:line="240" w:lineRule="auto"/>
              <w:jc w:val="center"/>
              <w:rPr>
                <w:szCs w:val="24"/>
              </w:rPr>
            </w:pPr>
            <w:r w:rsidRPr="0003642B">
              <w:rPr>
                <w:szCs w:val="24"/>
              </w:rPr>
              <w:t>48</w:t>
            </w:r>
          </w:p>
        </w:tc>
      </w:tr>
      <w:tr w:rsidR="00987EB7" w:rsidRPr="0003642B" w14:paraId="69E5F26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4667E59"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0A089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F8E7EA" w14:textId="77777777" w:rsidR="00987EB7" w:rsidRPr="0003642B" w:rsidRDefault="00987EB7" w:rsidP="003E7A70">
            <w:pPr>
              <w:spacing w:line="240" w:lineRule="auto"/>
              <w:jc w:val="center"/>
              <w:rPr>
                <w:szCs w:val="24"/>
              </w:rPr>
            </w:pPr>
            <w:r w:rsidRPr="0003642B">
              <w:rPr>
                <w:szCs w:val="24"/>
              </w:rPr>
              <w:t>15</w:t>
            </w:r>
          </w:p>
        </w:tc>
      </w:tr>
      <w:tr w:rsidR="00987EB7" w:rsidRPr="0003642B" w14:paraId="6B02BB7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590E63B"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DD419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A4E18" w14:textId="77777777" w:rsidR="00987EB7" w:rsidRPr="0003642B" w:rsidRDefault="00987EB7" w:rsidP="003E7A70">
            <w:pPr>
              <w:spacing w:line="240" w:lineRule="auto"/>
              <w:jc w:val="center"/>
              <w:rPr>
                <w:szCs w:val="24"/>
              </w:rPr>
            </w:pPr>
            <w:r w:rsidRPr="0003642B">
              <w:rPr>
                <w:szCs w:val="24"/>
              </w:rPr>
              <w:t>2</w:t>
            </w:r>
          </w:p>
        </w:tc>
      </w:tr>
      <w:tr w:rsidR="00987EB7" w:rsidRPr="0003642B" w14:paraId="43FEC4E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2DDDE40"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4355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9FEAC7" w14:textId="77777777" w:rsidR="00987EB7" w:rsidRPr="0003642B" w:rsidRDefault="00987EB7" w:rsidP="003E7A70">
            <w:pPr>
              <w:spacing w:line="240" w:lineRule="auto"/>
              <w:jc w:val="center"/>
              <w:rPr>
                <w:szCs w:val="24"/>
              </w:rPr>
            </w:pPr>
            <w:r w:rsidRPr="0003642B">
              <w:rPr>
                <w:szCs w:val="24"/>
              </w:rPr>
              <w:t>48</w:t>
            </w:r>
          </w:p>
        </w:tc>
      </w:tr>
      <w:tr w:rsidR="00987EB7" w:rsidRPr="0003642B" w14:paraId="7F8FE6A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FD4F8B6" w14:textId="77777777" w:rsidR="00987EB7" w:rsidRPr="0003642B" w:rsidRDefault="00987EB7" w:rsidP="003E7A70">
            <w:pPr>
              <w:spacing w:line="240" w:lineRule="auto"/>
              <w:jc w:val="left"/>
              <w:rPr>
                <w:szCs w:val="24"/>
              </w:rPr>
            </w:pPr>
            <w:r w:rsidRPr="0003642B">
              <w:rPr>
                <w:szCs w:val="24"/>
              </w:rPr>
              <w:t>специализированые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61E55"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66FE8" w14:textId="77777777" w:rsidR="00987EB7" w:rsidRPr="0003642B" w:rsidRDefault="00987EB7" w:rsidP="003E7A70">
            <w:pPr>
              <w:spacing w:line="240" w:lineRule="auto"/>
              <w:jc w:val="center"/>
              <w:rPr>
                <w:szCs w:val="24"/>
              </w:rPr>
            </w:pPr>
            <w:r w:rsidRPr="0003642B">
              <w:rPr>
                <w:szCs w:val="24"/>
              </w:rPr>
              <w:t>105</w:t>
            </w:r>
          </w:p>
        </w:tc>
      </w:tr>
      <w:tr w:rsidR="00987EB7" w:rsidRPr="0003642B" w14:paraId="06D2AE48"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E8F960A" w14:textId="77777777" w:rsidR="00987EB7" w:rsidRPr="0003642B" w:rsidRDefault="00987EB7" w:rsidP="003E7A70">
            <w:pPr>
              <w:spacing w:line="240" w:lineRule="auto"/>
              <w:jc w:val="left"/>
              <w:rPr>
                <w:szCs w:val="24"/>
              </w:rPr>
            </w:pPr>
            <w:r w:rsidRPr="0003642B">
              <w:rPr>
                <w:szCs w:val="24"/>
              </w:rPr>
              <w:t>специализированые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7BD8AB"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340C90" w14:textId="77777777" w:rsidR="00987EB7" w:rsidRPr="0003642B" w:rsidRDefault="00987EB7" w:rsidP="003E7A70">
            <w:pPr>
              <w:spacing w:line="240" w:lineRule="auto"/>
              <w:jc w:val="center"/>
              <w:rPr>
                <w:szCs w:val="24"/>
              </w:rPr>
            </w:pPr>
            <w:r w:rsidRPr="0003642B">
              <w:rPr>
                <w:szCs w:val="24"/>
              </w:rPr>
              <w:t>632</w:t>
            </w:r>
          </w:p>
        </w:tc>
      </w:tr>
      <w:tr w:rsidR="00987EB7" w:rsidRPr="0003642B" w14:paraId="6068144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74BBF3"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B312C"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7A1AEF" w14:textId="77777777" w:rsidR="00987EB7" w:rsidRPr="0003642B" w:rsidRDefault="00987EB7" w:rsidP="003E7A70">
            <w:pPr>
              <w:spacing w:line="240" w:lineRule="auto"/>
              <w:jc w:val="center"/>
              <w:rPr>
                <w:szCs w:val="24"/>
              </w:rPr>
            </w:pPr>
            <w:r w:rsidRPr="0003642B">
              <w:rPr>
                <w:szCs w:val="24"/>
              </w:rPr>
              <w:t>110</w:t>
            </w:r>
          </w:p>
        </w:tc>
      </w:tr>
      <w:tr w:rsidR="00987EB7" w:rsidRPr="0003642B" w14:paraId="2CBDE22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DE85E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C43C9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558436" w14:textId="77777777" w:rsidR="00987EB7" w:rsidRPr="0003642B" w:rsidRDefault="00987EB7" w:rsidP="003E7A70">
            <w:pPr>
              <w:spacing w:line="240" w:lineRule="auto"/>
              <w:jc w:val="center"/>
              <w:rPr>
                <w:szCs w:val="24"/>
              </w:rPr>
            </w:pPr>
            <w:r w:rsidRPr="0003642B">
              <w:rPr>
                <w:szCs w:val="24"/>
              </w:rPr>
              <w:t>64</w:t>
            </w:r>
          </w:p>
        </w:tc>
      </w:tr>
      <w:tr w:rsidR="00987EB7" w:rsidRPr="0003642B" w14:paraId="4C29B1F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9A10DF" w14:textId="77777777" w:rsidR="00987EB7" w:rsidRPr="0003642B" w:rsidRDefault="00987EB7" w:rsidP="003E7A70">
            <w:pPr>
              <w:spacing w:line="240" w:lineRule="auto"/>
              <w:jc w:val="left"/>
              <w:rPr>
                <w:szCs w:val="24"/>
              </w:rPr>
            </w:pPr>
            <w:r w:rsidRPr="0003642B">
              <w:rPr>
                <w:szCs w:val="24"/>
              </w:rPr>
              <w:t>минимаркеты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85E38D"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7755F7" w14:textId="77777777" w:rsidR="00987EB7" w:rsidRPr="0003642B" w:rsidRDefault="00987EB7" w:rsidP="003E7A70">
            <w:pPr>
              <w:spacing w:line="240" w:lineRule="auto"/>
              <w:jc w:val="center"/>
              <w:rPr>
                <w:szCs w:val="24"/>
              </w:rPr>
            </w:pPr>
            <w:r w:rsidRPr="0003642B">
              <w:rPr>
                <w:szCs w:val="24"/>
              </w:rPr>
              <w:t>16</w:t>
            </w:r>
          </w:p>
        </w:tc>
      </w:tr>
      <w:tr w:rsidR="00987EB7" w:rsidRPr="0003642B" w14:paraId="0BCB2BC7"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DCE6F" w14:textId="77777777" w:rsidR="00987EB7" w:rsidRPr="0003642B" w:rsidRDefault="00987EB7" w:rsidP="003E7A70">
            <w:pPr>
              <w:spacing w:line="240" w:lineRule="auto"/>
              <w:jc w:val="left"/>
              <w:rPr>
                <w:szCs w:val="24"/>
              </w:rPr>
            </w:pPr>
            <w:r w:rsidRPr="0003642B">
              <w:rPr>
                <w:szCs w:val="24"/>
              </w:rPr>
              <w:t>Площадь торгового зала объектов розничной торговли, квадратный метр</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0579E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216277" w14:textId="77777777" w:rsidR="00987EB7" w:rsidRPr="0003642B" w:rsidRDefault="00987EB7" w:rsidP="003E7A70">
            <w:pPr>
              <w:spacing w:line="240" w:lineRule="auto"/>
              <w:jc w:val="center"/>
              <w:rPr>
                <w:sz w:val="20"/>
              </w:rPr>
            </w:pPr>
          </w:p>
        </w:tc>
      </w:tr>
      <w:tr w:rsidR="00987EB7" w:rsidRPr="0003642B" w14:paraId="4748431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C5B1BC8" w14:textId="77777777" w:rsidR="00987EB7" w:rsidRPr="0003642B" w:rsidRDefault="00987EB7" w:rsidP="003E7A70">
            <w:pPr>
              <w:spacing w:line="240" w:lineRule="auto"/>
              <w:jc w:val="left"/>
              <w:rPr>
                <w:szCs w:val="24"/>
              </w:rPr>
            </w:pPr>
            <w:r w:rsidRPr="0003642B">
              <w:rPr>
                <w:szCs w:val="24"/>
              </w:rPr>
              <w:t>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57AC2"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339AB" w14:textId="77777777" w:rsidR="00987EB7" w:rsidRPr="0003642B" w:rsidRDefault="00987EB7" w:rsidP="003E7A70">
            <w:pPr>
              <w:spacing w:line="240" w:lineRule="auto"/>
              <w:jc w:val="center"/>
              <w:rPr>
                <w:szCs w:val="24"/>
              </w:rPr>
            </w:pPr>
            <w:r w:rsidRPr="0003642B">
              <w:rPr>
                <w:szCs w:val="24"/>
              </w:rPr>
              <w:t>169697.7</w:t>
            </w:r>
          </w:p>
        </w:tc>
      </w:tr>
      <w:tr w:rsidR="00987EB7" w:rsidRPr="0003642B" w14:paraId="3DE9EDC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A43A240" w14:textId="77777777" w:rsidR="00987EB7" w:rsidRPr="0003642B" w:rsidRDefault="00987EB7" w:rsidP="003E7A70">
            <w:pPr>
              <w:spacing w:line="240" w:lineRule="auto"/>
              <w:jc w:val="left"/>
              <w:rPr>
                <w:szCs w:val="24"/>
              </w:rPr>
            </w:pPr>
            <w:r w:rsidRPr="0003642B">
              <w:rPr>
                <w:szCs w:val="24"/>
              </w:rPr>
              <w:t>павильоны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FB44E9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389CF3" w14:textId="77777777" w:rsidR="00987EB7" w:rsidRPr="0003642B" w:rsidRDefault="00987EB7" w:rsidP="003E7A70">
            <w:pPr>
              <w:spacing w:line="240" w:lineRule="auto"/>
              <w:jc w:val="center"/>
              <w:rPr>
                <w:szCs w:val="24"/>
              </w:rPr>
            </w:pPr>
            <w:r w:rsidRPr="0003642B">
              <w:rPr>
                <w:szCs w:val="24"/>
              </w:rPr>
              <w:t>1</w:t>
            </w:r>
          </w:p>
        </w:tc>
      </w:tr>
      <w:tr w:rsidR="00987EB7" w:rsidRPr="0003642B" w14:paraId="613354C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546494" w14:textId="77777777" w:rsidR="00987EB7" w:rsidRPr="0003642B" w:rsidRDefault="00987EB7" w:rsidP="003E7A70">
            <w:pPr>
              <w:spacing w:line="240" w:lineRule="auto"/>
              <w:jc w:val="left"/>
              <w:rPr>
                <w:szCs w:val="24"/>
              </w:rPr>
            </w:pPr>
            <w:r w:rsidRPr="0003642B">
              <w:rPr>
                <w:szCs w:val="24"/>
              </w:rPr>
              <w:t>аптеки и аптечные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A367D2"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D2A5E7" w14:textId="77777777" w:rsidR="00987EB7" w:rsidRPr="0003642B" w:rsidRDefault="00987EB7" w:rsidP="003E7A70">
            <w:pPr>
              <w:spacing w:line="240" w:lineRule="auto"/>
              <w:jc w:val="center"/>
              <w:rPr>
                <w:szCs w:val="24"/>
              </w:rPr>
            </w:pPr>
            <w:r w:rsidRPr="0003642B">
              <w:rPr>
                <w:szCs w:val="24"/>
              </w:rPr>
              <w:t>1</w:t>
            </w:r>
          </w:p>
        </w:tc>
      </w:tr>
      <w:tr w:rsidR="00987EB7" w:rsidRPr="0003642B" w14:paraId="69F2438E"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9472EAF" w14:textId="77777777" w:rsidR="00987EB7" w:rsidRPr="0003642B" w:rsidRDefault="00987EB7" w:rsidP="003E7A70">
            <w:pPr>
              <w:spacing w:line="240" w:lineRule="auto"/>
              <w:jc w:val="left"/>
              <w:rPr>
                <w:szCs w:val="24"/>
              </w:rPr>
            </w:pPr>
            <w:r w:rsidRPr="0003642B">
              <w:rPr>
                <w:szCs w:val="24"/>
              </w:rPr>
              <w:t>гипермаркеты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AD6966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543140" w14:textId="77777777" w:rsidR="00987EB7" w:rsidRPr="0003642B" w:rsidRDefault="00987EB7" w:rsidP="003E7A70">
            <w:pPr>
              <w:spacing w:line="240" w:lineRule="auto"/>
              <w:jc w:val="center"/>
              <w:rPr>
                <w:szCs w:val="24"/>
              </w:rPr>
            </w:pPr>
            <w:r w:rsidRPr="0003642B">
              <w:rPr>
                <w:szCs w:val="24"/>
              </w:rPr>
              <w:t>11215.4</w:t>
            </w:r>
          </w:p>
        </w:tc>
      </w:tr>
      <w:tr w:rsidR="00987EB7" w:rsidRPr="0003642B" w14:paraId="7051AA6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E16A097" w14:textId="77777777" w:rsidR="00987EB7" w:rsidRPr="0003642B" w:rsidRDefault="00987EB7" w:rsidP="003E7A70">
            <w:pPr>
              <w:spacing w:line="240" w:lineRule="auto"/>
              <w:jc w:val="left"/>
              <w:rPr>
                <w:szCs w:val="24"/>
              </w:rPr>
            </w:pPr>
            <w:r w:rsidRPr="0003642B">
              <w:rPr>
                <w:szCs w:val="24"/>
              </w:rPr>
              <w:t>супермаркеты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51B79F4"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2248DA" w14:textId="77777777" w:rsidR="00987EB7" w:rsidRPr="0003642B" w:rsidRDefault="00987EB7" w:rsidP="003E7A70">
            <w:pPr>
              <w:spacing w:line="240" w:lineRule="auto"/>
              <w:jc w:val="center"/>
              <w:rPr>
                <w:szCs w:val="24"/>
              </w:rPr>
            </w:pPr>
            <w:r w:rsidRPr="0003642B">
              <w:rPr>
                <w:szCs w:val="24"/>
              </w:rPr>
              <w:t>22494.1</w:t>
            </w:r>
          </w:p>
        </w:tc>
      </w:tr>
      <w:tr w:rsidR="00987EB7" w:rsidRPr="0003642B" w14:paraId="338A2A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036879" w14:textId="77777777" w:rsidR="00987EB7" w:rsidRPr="0003642B" w:rsidRDefault="00987EB7" w:rsidP="003E7A70">
            <w:pPr>
              <w:spacing w:line="240" w:lineRule="auto"/>
              <w:jc w:val="left"/>
              <w:rPr>
                <w:szCs w:val="24"/>
              </w:rPr>
            </w:pPr>
            <w:r w:rsidRPr="0003642B">
              <w:rPr>
                <w:szCs w:val="24"/>
              </w:rPr>
              <w:t>специализированые 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5CB93D9"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38D8C" w14:textId="77777777" w:rsidR="00987EB7" w:rsidRPr="0003642B" w:rsidRDefault="00987EB7" w:rsidP="003E7A70">
            <w:pPr>
              <w:spacing w:line="240" w:lineRule="auto"/>
              <w:jc w:val="center"/>
              <w:rPr>
                <w:szCs w:val="24"/>
              </w:rPr>
            </w:pPr>
            <w:r w:rsidRPr="0003642B">
              <w:rPr>
                <w:szCs w:val="24"/>
              </w:rPr>
              <w:t>5006.6</w:t>
            </w:r>
          </w:p>
        </w:tc>
      </w:tr>
      <w:tr w:rsidR="00987EB7" w:rsidRPr="0003642B" w14:paraId="6436D484"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7AECE3" w14:textId="77777777" w:rsidR="00987EB7" w:rsidRPr="0003642B" w:rsidRDefault="00987EB7" w:rsidP="003E7A70">
            <w:pPr>
              <w:spacing w:line="240" w:lineRule="auto"/>
              <w:jc w:val="left"/>
              <w:rPr>
                <w:szCs w:val="24"/>
              </w:rPr>
            </w:pPr>
            <w:r w:rsidRPr="0003642B">
              <w:rPr>
                <w:szCs w:val="24"/>
              </w:rPr>
              <w:t>специализированые непродовольственные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DEAFF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12EA2" w14:textId="77777777" w:rsidR="00987EB7" w:rsidRPr="0003642B" w:rsidRDefault="00987EB7" w:rsidP="003E7A70">
            <w:pPr>
              <w:spacing w:line="240" w:lineRule="auto"/>
              <w:jc w:val="center"/>
              <w:rPr>
                <w:szCs w:val="24"/>
              </w:rPr>
            </w:pPr>
            <w:r w:rsidRPr="0003642B">
              <w:rPr>
                <w:szCs w:val="24"/>
              </w:rPr>
              <w:t>106401.3</w:t>
            </w:r>
          </w:p>
        </w:tc>
      </w:tr>
      <w:tr w:rsidR="00987EB7" w:rsidRPr="0003642B" w14:paraId="07E2668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683B9BA" w14:textId="77777777" w:rsidR="00987EB7" w:rsidRPr="0003642B" w:rsidRDefault="00987EB7" w:rsidP="003E7A70">
            <w:pPr>
              <w:spacing w:line="240" w:lineRule="auto"/>
              <w:jc w:val="left"/>
              <w:rPr>
                <w:szCs w:val="24"/>
              </w:rPr>
            </w:pPr>
            <w:r w:rsidRPr="0003642B">
              <w:rPr>
                <w:szCs w:val="24"/>
              </w:rPr>
              <w:t>прочие магазины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678CC0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379F2E" w14:textId="77777777" w:rsidR="00987EB7" w:rsidRPr="0003642B" w:rsidRDefault="00987EB7" w:rsidP="003E7A70">
            <w:pPr>
              <w:spacing w:line="240" w:lineRule="auto"/>
              <w:jc w:val="center"/>
              <w:rPr>
                <w:szCs w:val="24"/>
              </w:rPr>
            </w:pPr>
            <w:r w:rsidRPr="0003642B">
              <w:rPr>
                <w:szCs w:val="24"/>
              </w:rPr>
              <w:t>22543.3</w:t>
            </w:r>
          </w:p>
        </w:tc>
      </w:tr>
      <w:tr w:rsidR="00987EB7" w:rsidRPr="0003642B" w14:paraId="3A58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3831E96" w14:textId="77777777" w:rsidR="00987EB7" w:rsidRPr="0003642B" w:rsidRDefault="00987EB7" w:rsidP="003E7A70">
            <w:pPr>
              <w:spacing w:line="240" w:lineRule="auto"/>
              <w:jc w:val="left"/>
              <w:rPr>
                <w:szCs w:val="24"/>
              </w:rPr>
            </w:pPr>
            <w:r w:rsidRPr="0003642B">
              <w:rPr>
                <w:szCs w:val="24"/>
              </w:rPr>
              <w:t>минимаркеты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2839220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BEE7B" w14:textId="77777777" w:rsidR="00987EB7" w:rsidRPr="0003642B" w:rsidRDefault="00987EB7" w:rsidP="003E7A70">
            <w:pPr>
              <w:spacing w:line="240" w:lineRule="auto"/>
              <w:jc w:val="center"/>
              <w:rPr>
                <w:szCs w:val="24"/>
              </w:rPr>
            </w:pPr>
            <w:r w:rsidRPr="0003642B">
              <w:rPr>
                <w:szCs w:val="24"/>
              </w:rPr>
              <w:t>2037</w:t>
            </w:r>
          </w:p>
        </w:tc>
      </w:tr>
      <w:tr w:rsidR="00987EB7" w:rsidRPr="0003642B" w14:paraId="6D87BD9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B688C6" w14:textId="77777777" w:rsidR="00987EB7" w:rsidRPr="0003642B" w:rsidRDefault="00987EB7" w:rsidP="003E7A70">
            <w:pPr>
              <w:spacing w:line="240" w:lineRule="auto"/>
              <w:jc w:val="left"/>
              <w:rPr>
                <w:szCs w:val="24"/>
              </w:rPr>
            </w:pPr>
            <w:r w:rsidRPr="0003642B">
              <w:rPr>
                <w:szCs w:val="24"/>
              </w:rPr>
              <w:t>Площадь зала обслуживания посетителей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FCAD"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4F76A6" w14:textId="77777777" w:rsidR="00987EB7" w:rsidRPr="0003642B" w:rsidRDefault="00987EB7" w:rsidP="003E7A70">
            <w:pPr>
              <w:spacing w:line="240" w:lineRule="auto"/>
              <w:jc w:val="center"/>
              <w:rPr>
                <w:sz w:val="20"/>
              </w:rPr>
            </w:pPr>
          </w:p>
        </w:tc>
      </w:tr>
      <w:tr w:rsidR="00987EB7" w:rsidRPr="0003642B" w14:paraId="0D15C680"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B81D487"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0EC30435"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50B77" w14:textId="77777777" w:rsidR="00987EB7" w:rsidRPr="0003642B" w:rsidRDefault="00987EB7" w:rsidP="003E7A70">
            <w:pPr>
              <w:spacing w:line="240" w:lineRule="auto"/>
              <w:jc w:val="center"/>
              <w:rPr>
                <w:szCs w:val="24"/>
              </w:rPr>
            </w:pPr>
            <w:r w:rsidRPr="0003642B">
              <w:rPr>
                <w:szCs w:val="24"/>
              </w:rPr>
              <w:t>3117</w:t>
            </w:r>
          </w:p>
        </w:tc>
      </w:tr>
      <w:tr w:rsidR="00987EB7" w:rsidRPr="0003642B" w14:paraId="7422EBA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76CD00E"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44765B5D"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9BD40F" w14:textId="77777777" w:rsidR="00987EB7" w:rsidRPr="0003642B" w:rsidRDefault="00987EB7" w:rsidP="003E7A70">
            <w:pPr>
              <w:spacing w:line="240" w:lineRule="auto"/>
              <w:jc w:val="center"/>
              <w:rPr>
                <w:szCs w:val="24"/>
              </w:rPr>
            </w:pPr>
            <w:r w:rsidRPr="0003642B">
              <w:rPr>
                <w:szCs w:val="24"/>
              </w:rPr>
              <w:t>3220</w:t>
            </w:r>
          </w:p>
        </w:tc>
      </w:tr>
      <w:tr w:rsidR="00987EB7" w:rsidRPr="0003642B" w14:paraId="2C1DEFB5"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B8872A"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hideMark/>
          </w:tcPr>
          <w:p w14:paraId="14265A5C" w14:textId="77777777" w:rsidR="00987EB7" w:rsidRPr="0003642B" w:rsidRDefault="00987EB7" w:rsidP="003E7A70">
            <w:pPr>
              <w:ind w:firstLine="0"/>
              <w:jc w:val="center"/>
            </w:pPr>
            <w:r w:rsidRPr="0003642B">
              <w:rPr>
                <w:szCs w:val="24"/>
              </w:rPr>
              <w:t>м</w:t>
            </w:r>
            <w:r w:rsidRPr="0003642B">
              <w:rPr>
                <w:szCs w:val="24"/>
                <w:vertAlign w:val="superscript"/>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6537E4" w14:textId="77777777" w:rsidR="00987EB7" w:rsidRPr="0003642B" w:rsidRDefault="00987EB7" w:rsidP="003E7A70">
            <w:pPr>
              <w:spacing w:line="240" w:lineRule="auto"/>
              <w:jc w:val="center"/>
              <w:rPr>
                <w:szCs w:val="24"/>
              </w:rPr>
            </w:pPr>
            <w:r w:rsidRPr="0003642B">
              <w:rPr>
                <w:szCs w:val="24"/>
              </w:rPr>
              <w:t>6631</w:t>
            </w:r>
          </w:p>
        </w:tc>
      </w:tr>
      <w:tr w:rsidR="00987EB7" w:rsidRPr="0003642B" w14:paraId="05BCA4C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1D058" w14:textId="77777777" w:rsidR="00987EB7" w:rsidRPr="0003642B" w:rsidRDefault="00987EB7" w:rsidP="003E7A70">
            <w:pPr>
              <w:spacing w:line="240" w:lineRule="auto"/>
              <w:jc w:val="left"/>
              <w:rPr>
                <w:szCs w:val="24"/>
              </w:rPr>
            </w:pPr>
            <w:r w:rsidRPr="0003642B">
              <w:rPr>
                <w:szCs w:val="24"/>
              </w:rPr>
              <w:t>Число мест в объектах общественного питания</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226E6C" w14:textId="77777777" w:rsidR="00987EB7" w:rsidRPr="0003642B" w:rsidRDefault="00987EB7" w:rsidP="003E7A70">
            <w:pPr>
              <w:spacing w:line="240" w:lineRule="auto"/>
              <w:ind w:firstLine="0"/>
              <w:jc w:val="center"/>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316C1" w14:textId="77777777" w:rsidR="00987EB7" w:rsidRPr="0003642B" w:rsidRDefault="00987EB7" w:rsidP="003E7A70">
            <w:pPr>
              <w:spacing w:line="240" w:lineRule="auto"/>
              <w:jc w:val="center"/>
              <w:rPr>
                <w:sz w:val="20"/>
              </w:rPr>
            </w:pPr>
          </w:p>
        </w:tc>
      </w:tr>
      <w:tr w:rsidR="00987EB7" w:rsidRPr="0003642B" w14:paraId="55697B6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10A6F1D" w14:textId="77777777" w:rsidR="00987EB7" w:rsidRPr="0003642B" w:rsidRDefault="00987EB7" w:rsidP="003E7A70">
            <w:pPr>
              <w:spacing w:line="240" w:lineRule="auto"/>
              <w:jc w:val="left"/>
              <w:rPr>
                <w:szCs w:val="24"/>
              </w:rPr>
            </w:pPr>
            <w:r w:rsidRPr="0003642B">
              <w:rPr>
                <w:szCs w:val="24"/>
              </w:rPr>
              <w:t>общедоступные столовые, закусочные</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5578EF"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0D5B05" w14:textId="77777777" w:rsidR="00987EB7" w:rsidRPr="0003642B" w:rsidRDefault="00987EB7" w:rsidP="003E7A70">
            <w:pPr>
              <w:spacing w:line="240" w:lineRule="auto"/>
              <w:jc w:val="center"/>
              <w:rPr>
                <w:szCs w:val="24"/>
              </w:rPr>
            </w:pPr>
            <w:r w:rsidRPr="0003642B">
              <w:rPr>
                <w:szCs w:val="24"/>
              </w:rPr>
              <w:t>1756</w:t>
            </w:r>
          </w:p>
        </w:tc>
      </w:tr>
      <w:tr w:rsidR="00987EB7" w:rsidRPr="0003642B" w14:paraId="2267716B"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AAFD4D1" w14:textId="77777777" w:rsidR="00987EB7" w:rsidRPr="0003642B" w:rsidRDefault="00987EB7" w:rsidP="003E7A70">
            <w:pPr>
              <w:spacing w:line="240" w:lineRule="auto"/>
              <w:jc w:val="left"/>
              <w:rPr>
                <w:szCs w:val="24"/>
              </w:rPr>
            </w:pPr>
            <w:r w:rsidRPr="0003642B">
              <w:rPr>
                <w:szCs w:val="24"/>
              </w:rPr>
              <w:t>столовые учебных заведений, организаций, промышленных предприятий</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8441D2"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E04B6" w14:textId="77777777" w:rsidR="00987EB7" w:rsidRPr="0003642B" w:rsidRDefault="00987EB7" w:rsidP="003E7A70">
            <w:pPr>
              <w:spacing w:line="240" w:lineRule="auto"/>
              <w:jc w:val="center"/>
              <w:rPr>
                <w:szCs w:val="24"/>
              </w:rPr>
            </w:pPr>
            <w:r w:rsidRPr="0003642B">
              <w:rPr>
                <w:szCs w:val="24"/>
              </w:rPr>
              <w:t>3000</w:t>
            </w:r>
          </w:p>
        </w:tc>
      </w:tr>
      <w:tr w:rsidR="00987EB7" w:rsidRPr="0003642B" w14:paraId="64E7D79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576CB4B" w14:textId="77777777" w:rsidR="00987EB7" w:rsidRPr="0003642B" w:rsidRDefault="00987EB7" w:rsidP="003E7A70">
            <w:pPr>
              <w:spacing w:line="240" w:lineRule="auto"/>
              <w:jc w:val="left"/>
              <w:rPr>
                <w:szCs w:val="24"/>
              </w:rPr>
            </w:pPr>
            <w:r w:rsidRPr="0003642B">
              <w:rPr>
                <w:szCs w:val="24"/>
              </w:rPr>
              <w:t>рестораны, кафе, бары</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61E9A4" w14:textId="77777777" w:rsidR="00987EB7" w:rsidRPr="0003642B" w:rsidRDefault="00987EB7" w:rsidP="003E7A70">
            <w:pPr>
              <w:spacing w:line="240" w:lineRule="auto"/>
              <w:ind w:firstLine="0"/>
              <w:jc w:val="center"/>
              <w:rPr>
                <w:szCs w:val="24"/>
              </w:rPr>
            </w:pPr>
            <w:r w:rsidRPr="0003642B">
              <w:rPr>
                <w:szCs w:val="24"/>
              </w:rPr>
              <w:t>место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4D19E8" w14:textId="77777777" w:rsidR="00987EB7" w:rsidRPr="0003642B" w:rsidRDefault="00987EB7" w:rsidP="003E7A70">
            <w:pPr>
              <w:spacing w:line="240" w:lineRule="auto"/>
              <w:jc w:val="center"/>
              <w:rPr>
                <w:szCs w:val="24"/>
              </w:rPr>
            </w:pPr>
            <w:r w:rsidRPr="0003642B">
              <w:rPr>
                <w:szCs w:val="24"/>
              </w:rPr>
              <w:t>3995</w:t>
            </w:r>
          </w:p>
        </w:tc>
      </w:tr>
      <w:tr w:rsidR="00987EB7" w:rsidRPr="0003642B" w14:paraId="3881591D"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475F1A" w14:textId="77777777" w:rsidR="00987EB7" w:rsidRPr="0003642B" w:rsidRDefault="00987EB7" w:rsidP="003E7A70">
            <w:pPr>
              <w:spacing w:line="240" w:lineRule="auto"/>
              <w:jc w:val="left"/>
              <w:rPr>
                <w:szCs w:val="24"/>
              </w:rPr>
            </w:pPr>
            <w:r w:rsidRPr="0003642B">
              <w:rPr>
                <w:szCs w:val="24"/>
              </w:rPr>
              <w:t>Количество торговых мест на рынках</w:t>
            </w:r>
          </w:p>
        </w:tc>
        <w:tc>
          <w:tcPr>
            <w:tcW w:w="18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843B6"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EA59BD" w14:textId="77777777" w:rsidR="00987EB7" w:rsidRPr="0003642B" w:rsidRDefault="00987EB7" w:rsidP="003E7A70">
            <w:pPr>
              <w:spacing w:line="240" w:lineRule="auto"/>
              <w:jc w:val="center"/>
              <w:rPr>
                <w:sz w:val="20"/>
              </w:rPr>
            </w:pPr>
            <w:r w:rsidRPr="0003642B">
              <w:rPr>
                <w:szCs w:val="24"/>
              </w:rPr>
              <w:t>551</w:t>
            </w:r>
          </w:p>
        </w:tc>
      </w:tr>
    </w:tbl>
    <w:p w14:paraId="554482E1"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816"/>
        <w:gridCol w:w="1276"/>
      </w:tblGrid>
      <w:tr w:rsidR="00987EB7" w:rsidRPr="0003642B" w14:paraId="5E0BF9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5DC74F" w14:textId="77777777" w:rsidR="00987EB7" w:rsidRPr="0003642B" w:rsidRDefault="00987EB7" w:rsidP="003E7A70">
            <w:pPr>
              <w:spacing w:line="240" w:lineRule="auto"/>
              <w:jc w:val="center"/>
              <w:rPr>
                <w:bCs/>
                <w:szCs w:val="24"/>
              </w:rPr>
            </w:pPr>
            <w:r w:rsidRPr="0003642B">
              <w:rPr>
                <w:bCs/>
                <w:szCs w:val="24"/>
              </w:rPr>
              <w:t>Показатели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B3E5CF"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84144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F70BE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01A7F" w14:textId="77777777" w:rsidR="00987EB7" w:rsidRPr="0003642B" w:rsidRDefault="00987EB7" w:rsidP="003E7A70">
            <w:pPr>
              <w:spacing w:line="240" w:lineRule="auto"/>
              <w:jc w:val="left"/>
              <w:rPr>
                <w:szCs w:val="24"/>
              </w:rPr>
            </w:pPr>
            <w:r w:rsidRPr="0003642B">
              <w:rPr>
                <w:szCs w:val="24"/>
              </w:rPr>
              <w:t>Число спортивных сооружений - всего</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85375B"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A960E4" w14:textId="77777777" w:rsidR="00987EB7" w:rsidRPr="0003642B" w:rsidRDefault="00987EB7" w:rsidP="003E7A70">
            <w:pPr>
              <w:spacing w:line="240" w:lineRule="auto"/>
              <w:jc w:val="center"/>
              <w:rPr>
                <w:sz w:val="20"/>
              </w:rPr>
            </w:pPr>
          </w:p>
        </w:tc>
      </w:tr>
      <w:tr w:rsidR="00987EB7" w:rsidRPr="0003642B" w14:paraId="414AF0D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291821A"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38F4B7"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10DF15" w14:textId="77777777" w:rsidR="00987EB7" w:rsidRPr="0003642B" w:rsidRDefault="00987EB7" w:rsidP="003E7A70">
            <w:pPr>
              <w:spacing w:line="240" w:lineRule="auto"/>
              <w:jc w:val="center"/>
              <w:rPr>
                <w:szCs w:val="24"/>
              </w:rPr>
            </w:pPr>
            <w:r w:rsidRPr="0003642B">
              <w:rPr>
                <w:szCs w:val="24"/>
              </w:rPr>
              <w:t>154</w:t>
            </w:r>
          </w:p>
        </w:tc>
      </w:tr>
      <w:tr w:rsidR="00987EB7" w:rsidRPr="0003642B" w14:paraId="51EFA6C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30705A8"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0E0C9"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6C6871" w14:textId="77777777" w:rsidR="00987EB7" w:rsidRPr="0003642B" w:rsidRDefault="00987EB7" w:rsidP="003E7A70">
            <w:pPr>
              <w:spacing w:line="240" w:lineRule="auto"/>
              <w:jc w:val="center"/>
              <w:rPr>
                <w:szCs w:val="24"/>
              </w:rPr>
            </w:pPr>
            <w:r w:rsidRPr="0003642B">
              <w:rPr>
                <w:szCs w:val="24"/>
              </w:rPr>
              <w:t>1</w:t>
            </w:r>
          </w:p>
        </w:tc>
      </w:tr>
      <w:tr w:rsidR="00987EB7" w:rsidRPr="0003642B" w14:paraId="662DDC7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1DDA6B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6BF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04AB55" w14:textId="77777777" w:rsidR="00987EB7" w:rsidRPr="0003642B" w:rsidRDefault="00987EB7" w:rsidP="003E7A70">
            <w:pPr>
              <w:spacing w:line="240" w:lineRule="auto"/>
              <w:jc w:val="center"/>
              <w:rPr>
                <w:szCs w:val="24"/>
              </w:rPr>
            </w:pPr>
            <w:r w:rsidRPr="0003642B">
              <w:rPr>
                <w:szCs w:val="24"/>
              </w:rPr>
              <w:t>13</w:t>
            </w:r>
          </w:p>
        </w:tc>
      </w:tr>
      <w:tr w:rsidR="00987EB7" w:rsidRPr="0003642B" w14:paraId="2595A3B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6F42A8"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5CEBD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CF8107" w14:textId="77777777" w:rsidR="00987EB7" w:rsidRPr="0003642B" w:rsidRDefault="00987EB7" w:rsidP="003E7A70">
            <w:pPr>
              <w:spacing w:line="240" w:lineRule="auto"/>
              <w:jc w:val="center"/>
              <w:rPr>
                <w:szCs w:val="24"/>
              </w:rPr>
            </w:pPr>
            <w:r w:rsidRPr="0003642B">
              <w:rPr>
                <w:szCs w:val="24"/>
              </w:rPr>
              <w:t>21</w:t>
            </w:r>
          </w:p>
        </w:tc>
      </w:tr>
      <w:tr w:rsidR="00987EB7" w:rsidRPr="0003642B" w14:paraId="6AB7225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B56EFA" w14:textId="77777777" w:rsidR="00987EB7" w:rsidRPr="0003642B" w:rsidRDefault="00987EB7" w:rsidP="003E7A70">
            <w:pPr>
              <w:spacing w:line="240" w:lineRule="auto"/>
              <w:jc w:val="left"/>
              <w:rPr>
                <w:szCs w:val="24"/>
              </w:rPr>
            </w:pPr>
            <w:r w:rsidRPr="0003642B">
              <w:rPr>
                <w:szCs w:val="24"/>
              </w:rPr>
              <w:t>плавательные бассейны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6F5711"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6C16E5" w14:textId="77777777" w:rsidR="00987EB7" w:rsidRPr="0003642B" w:rsidRDefault="00987EB7" w:rsidP="003E7A70">
            <w:pPr>
              <w:spacing w:line="240" w:lineRule="auto"/>
              <w:jc w:val="center"/>
              <w:rPr>
                <w:szCs w:val="24"/>
              </w:rPr>
            </w:pPr>
            <w:r w:rsidRPr="0003642B">
              <w:rPr>
                <w:szCs w:val="24"/>
              </w:rPr>
              <w:t>5</w:t>
            </w:r>
          </w:p>
        </w:tc>
      </w:tr>
      <w:tr w:rsidR="00987EB7" w:rsidRPr="0003642B" w14:paraId="0874266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E1517" w14:textId="77777777" w:rsidR="00987EB7" w:rsidRPr="0003642B" w:rsidRDefault="00987EB7" w:rsidP="003E7A70">
            <w:pPr>
              <w:spacing w:line="240" w:lineRule="auto"/>
              <w:jc w:val="left"/>
              <w:rPr>
                <w:szCs w:val="24"/>
              </w:rPr>
            </w:pPr>
            <w:r w:rsidRPr="0003642B">
              <w:rPr>
                <w:szCs w:val="24"/>
              </w:rPr>
              <w:t>Число муниципальных спортивных сооружений</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BDBE3"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F66B7" w14:textId="77777777" w:rsidR="00987EB7" w:rsidRPr="0003642B" w:rsidRDefault="00987EB7" w:rsidP="003E7A70">
            <w:pPr>
              <w:spacing w:line="240" w:lineRule="auto"/>
              <w:jc w:val="center"/>
              <w:rPr>
                <w:sz w:val="20"/>
              </w:rPr>
            </w:pPr>
          </w:p>
        </w:tc>
      </w:tr>
      <w:tr w:rsidR="00987EB7" w:rsidRPr="0003642B" w14:paraId="59566E7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AF18EBC" w14:textId="77777777" w:rsidR="00987EB7" w:rsidRPr="0003642B" w:rsidRDefault="00987EB7" w:rsidP="003E7A70">
            <w:pPr>
              <w:spacing w:line="240" w:lineRule="auto"/>
              <w:jc w:val="left"/>
              <w:rPr>
                <w:szCs w:val="24"/>
              </w:rPr>
            </w:pPr>
            <w:r w:rsidRPr="0003642B">
              <w:rPr>
                <w:szCs w:val="24"/>
              </w:rPr>
              <w:t>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FDBC4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CE4E8" w14:textId="77777777" w:rsidR="00987EB7" w:rsidRPr="0003642B" w:rsidRDefault="00987EB7" w:rsidP="003E7A70">
            <w:pPr>
              <w:spacing w:line="240" w:lineRule="auto"/>
              <w:jc w:val="center"/>
              <w:rPr>
                <w:szCs w:val="24"/>
              </w:rPr>
            </w:pPr>
            <w:r w:rsidRPr="0003642B">
              <w:rPr>
                <w:szCs w:val="24"/>
              </w:rPr>
              <w:t>136</w:t>
            </w:r>
          </w:p>
        </w:tc>
      </w:tr>
      <w:tr w:rsidR="00987EB7" w:rsidRPr="0003642B" w14:paraId="4E68BA0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3D80745" w14:textId="77777777" w:rsidR="00987EB7" w:rsidRPr="0003642B" w:rsidRDefault="00987EB7" w:rsidP="003E7A70">
            <w:pPr>
              <w:spacing w:line="240" w:lineRule="auto"/>
              <w:jc w:val="left"/>
              <w:rPr>
                <w:szCs w:val="24"/>
              </w:rPr>
            </w:pPr>
            <w:r w:rsidRPr="0003642B">
              <w:rPr>
                <w:szCs w:val="24"/>
              </w:rPr>
              <w:t>стадионы с трибунами</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9BC5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75444" w14:textId="77777777" w:rsidR="00987EB7" w:rsidRPr="0003642B" w:rsidRDefault="00987EB7" w:rsidP="003E7A70">
            <w:pPr>
              <w:spacing w:line="240" w:lineRule="auto"/>
              <w:jc w:val="center"/>
              <w:rPr>
                <w:szCs w:val="24"/>
              </w:rPr>
            </w:pPr>
            <w:r w:rsidRPr="0003642B">
              <w:rPr>
                <w:szCs w:val="24"/>
              </w:rPr>
              <w:t>1</w:t>
            </w:r>
          </w:p>
        </w:tc>
      </w:tr>
      <w:tr w:rsidR="00987EB7" w:rsidRPr="0003642B" w14:paraId="5B9EDD7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2B4713C" w14:textId="77777777" w:rsidR="00987EB7" w:rsidRPr="0003642B" w:rsidRDefault="00987EB7" w:rsidP="003E7A70">
            <w:pPr>
              <w:spacing w:line="240" w:lineRule="auto"/>
              <w:jc w:val="left"/>
              <w:rPr>
                <w:szCs w:val="24"/>
              </w:rPr>
            </w:pPr>
            <w:r w:rsidRPr="0003642B">
              <w:rPr>
                <w:szCs w:val="24"/>
              </w:rPr>
              <w:t>плоскостные спортивные сооружения</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68DF76"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51BBCF" w14:textId="77777777" w:rsidR="00987EB7" w:rsidRPr="0003642B" w:rsidRDefault="00987EB7" w:rsidP="003E7A70">
            <w:pPr>
              <w:spacing w:line="240" w:lineRule="auto"/>
              <w:jc w:val="center"/>
              <w:rPr>
                <w:szCs w:val="24"/>
              </w:rPr>
            </w:pPr>
            <w:r w:rsidRPr="0003642B">
              <w:rPr>
                <w:szCs w:val="24"/>
              </w:rPr>
              <w:t>13</w:t>
            </w:r>
          </w:p>
        </w:tc>
      </w:tr>
      <w:tr w:rsidR="00987EB7" w:rsidRPr="0003642B" w14:paraId="60DA2913"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8A34CBC" w14:textId="77777777" w:rsidR="00987EB7" w:rsidRPr="0003642B" w:rsidRDefault="00987EB7" w:rsidP="003E7A70">
            <w:pPr>
              <w:spacing w:line="240" w:lineRule="auto"/>
              <w:jc w:val="left"/>
              <w:rPr>
                <w:szCs w:val="24"/>
              </w:rPr>
            </w:pPr>
            <w:r w:rsidRPr="0003642B">
              <w:rPr>
                <w:szCs w:val="24"/>
              </w:rPr>
              <w:t>спортивные залы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3CA13"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2C0576" w14:textId="77777777" w:rsidR="00987EB7" w:rsidRPr="0003642B" w:rsidRDefault="00987EB7" w:rsidP="003E7A70">
            <w:pPr>
              <w:spacing w:line="240" w:lineRule="auto"/>
              <w:jc w:val="center"/>
              <w:rPr>
                <w:szCs w:val="24"/>
              </w:rPr>
            </w:pPr>
            <w:r w:rsidRPr="0003642B">
              <w:rPr>
                <w:szCs w:val="24"/>
              </w:rPr>
              <w:t>17</w:t>
            </w:r>
          </w:p>
        </w:tc>
      </w:tr>
      <w:tr w:rsidR="00987EB7" w:rsidRPr="0003642B" w14:paraId="480D601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66BA5C" w14:textId="77777777" w:rsidR="00987EB7" w:rsidRPr="0003642B" w:rsidRDefault="00987EB7" w:rsidP="003E7A70">
            <w:pPr>
              <w:spacing w:line="240" w:lineRule="auto"/>
              <w:jc w:val="left"/>
              <w:rPr>
                <w:szCs w:val="24"/>
              </w:rPr>
            </w:pPr>
            <w:r w:rsidRPr="0003642B">
              <w:rPr>
                <w:szCs w:val="24"/>
              </w:rPr>
              <w:t>Число детско-юношеских спортивных школ, единица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829F2"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3E108A" w14:textId="77777777" w:rsidR="00987EB7" w:rsidRPr="0003642B" w:rsidRDefault="00987EB7" w:rsidP="003E7A70">
            <w:pPr>
              <w:spacing w:line="240" w:lineRule="auto"/>
              <w:jc w:val="center"/>
              <w:rPr>
                <w:sz w:val="20"/>
              </w:rPr>
            </w:pPr>
          </w:p>
        </w:tc>
      </w:tr>
      <w:tr w:rsidR="00987EB7" w:rsidRPr="0003642B" w14:paraId="71192BD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2B2F29" w14:textId="77777777" w:rsidR="00987EB7" w:rsidRPr="0003642B" w:rsidRDefault="00987EB7" w:rsidP="003E7A70">
            <w:pPr>
              <w:spacing w:line="240" w:lineRule="auto"/>
              <w:jc w:val="left"/>
              <w:rPr>
                <w:szCs w:val="24"/>
              </w:rPr>
            </w:pPr>
            <w:r w:rsidRPr="0003642B">
              <w:rPr>
                <w:szCs w:val="24"/>
              </w:rPr>
              <w:t>Детско-юношеские спортивные школы (включая филиалы)</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D2092"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7515D" w14:textId="77777777" w:rsidR="00987EB7" w:rsidRPr="0003642B" w:rsidRDefault="00987EB7" w:rsidP="003E7A70">
            <w:pPr>
              <w:spacing w:line="240" w:lineRule="auto"/>
              <w:jc w:val="center"/>
              <w:rPr>
                <w:szCs w:val="24"/>
              </w:rPr>
            </w:pPr>
            <w:r w:rsidRPr="0003642B">
              <w:rPr>
                <w:szCs w:val="24"/>
              </w:rPr>
              <w:t>2</w:t>
            </w:r>
          </w:p>
        </w:tc>
      </w:tr>
      <w:tr w:rsidR="00987EB7" w:rsidRPr="0003642B" w14:paraId="60FAD5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B37C6B" w14:textId="77777777" w:rsidR="00987EB7" w:rsidRPr="0003642B" w:rsidRDefault="00987EB7" w:rsidP="003E7A70">
            <w:pPr>
              <w:spacing w:line="240" w:lineRule="auto"/>
              <w:jc w:val="left"/>
              <w:rPr>
                <w:szCs w:val="24"/>
              </w:rPr>
            </w:pPr>
            <w:r w:rsidRPr="0003642B">
              <w:rPr>
                <w:szCs w:val="24"/>
              </w:rPr>
              <w:t>Численность занимающихся в детско-юношеских спортивных школах, человек</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B90065" w14:textId="77777777" w:rsidR="00987EB7" w:rsidRPr="0003642B" w:rsidRDefault="00987EB7" w:rsidP="003E7A70">
            <w:pPr>
              <w:spacing w:line="240" w:lineRule="auto"/>
              <w:ind w:firstLine="0"/>
              <w:jc w:val="center"/>
              <w:rPr>
                <w:szCs w:val="24"/>
              </w:rPr>
            </w:pPr>
            <w:r w:rsidRPr="0003642B">
              <w:rPr>
                <w:szCs w:val="24"/>
              </w:rPr>
              <w:t>человек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0EF57" w14:textId="77777777" w:rsidR="00987EB7" w:rsidRPr="0003642B" w:rsidRDefault="00987EB7" w:rsidP="003E7A70">
            <w:pPr>
              <w:spacing w:line="240" w:lineRule="auto"/>
              <w:jc w:val="center"/>
              <w:rPr>
                <w:szCs w:val="24"/>
              </w:rPr>
            </w:pPr>
            <w:r w:rsidRPr="0003642B">
              <w:rPr>
                <w:szCs w:val="24"/>
              </w:rPr>
              <w:t>785</w:t>
            </w:r>
          </w:p>
        </w:tc>
      </w:tr>
      <w:tr w:rsidR="00987EB7" w:rsidRPr="0003642B" w14:paraId="3CEB9F61"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EA6EE7" w14:textId="77777777" w:rsidR="00987EB7" w:rsidRPr="0003642B" w:rsidRDefault="00987EB7" w:rsidP="003E7A70">
            <w:pPr>
              <w:spacing w:line="240" w:lineRule="auto"/>
              <w:jc w:val="left"/>
              <w:rPr>
                <w:szCs w:val="24"/>
              </w:rPr>
            </w:pPr>
            <w:r w:rsidRPr="0003642B">
              <w:rPr>
                <w:szCs w:val="24"/>
              </w:rPr>
              <w:t>Число самостоятельных детско-юношеских спортивных школ</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AD4691" w14:textId="77777777" w:rsidR="00987EB7" w:rsidRPr="0003642B" w:rsidRDefault="00987EB7" w:rsidP="003E7A70">
            <w:pPr>
              <w:spacing w:line="240" w:lineRule="auto"/>
              <w:ind w:firstLine="0"/>
              <w:rPr>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7920C9" w14:textId="77777777" w:rsidR="00987EB7" w:rsidRPr="0003642B" w:rsidRDefault="00987EB7" w:rsidP="003E7A70">
            <w:pPr>
              <w:spacing w:line="240" w:lineRule="auto"/>
              <w:jc w:val="center"/>
              <w:rPr>
                <w:sz w:val="20"/>
              </w:rPr>
            </w:pPr>
          </w:p>
        </w:tc>
      </w:tr>
      <w:tr w:rsidR="00987EB7" w:rsidRPr="0003642B" w14:paraId="1155CF7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64E1658" w14:textId="77777777" w:rsidR="00987EB7" w:rsidRPr="0003642B" w:rsidRDefault="00987EB7" w:rsidP="003E7A70">
            <w:pPr>
              <w:spacing w:line="240" w:lineRule="auto"/>
              <w:jc w:val="left"/>
              <w:rPr>
                <w:szCs w:val="24"/>
              </w:rPr>
            </w:pPr>
            <w:r w:rsidRPr="0003642B">
              <w:rPr>
                <w:szCs w:val="24"/>
              </w:rPr>
              <w:t>Детско-юношеские спортивные школы (самостоятельные)</w:t>
            </w:r>
          </w:p>
        </w:tc>
        <w:tc>
          <w:tcPr>
            <w:tcW w:w="1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BBFA18" w14:textId="77777777" w:rsidR="00987EB7" w:rsidRPr="0003642B" w:rsidRDefault="00987EB7" w:rsidP="003E7A70">
            <w:pPr>
              <w:spacing w:line="240" w:lineRule="auto"/>
              <w:ind w:firstLine="0"/>
              <w:jc w:val="center"/>
              <w:rPr>
                <w:szCs w:val="24"/>
              </w:rPr>
            </w:pPr>
            <w:r w:rsidRPr="0003642B">
              <w:rPr>
                <w:szCs w:val="24"/>
              </w:rPr>
              <w:t>единица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76598B" w14:textId="77777777" w:rsidR="00987EB7" w:rsidRPr="0003642B" w:rsidRDefault="00987EB7" w:rsidP="003E7A70">
            <w:pPr>
              <w:spacing w:line="240" w:lineRule="auto"/>
              <w:jc w:val="center"/>
              <w:rPr>
                <w:szCs w:val="24"/>
              </w:rPr>
            </w:pPr>
            <w:r w:rsidRPr="0003642B">
              <w:rPr>
                <w:szCs w:val="24"/>
              </w:rPr>
              <w:t>2</w:t>
            </w:r>
          </w:p>
        </w:tc>
      </w:tr>
    </w:tbl>
    <w:p w14:paraId="2405A56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Предприятия по переработке отходов</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6EFB869D"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A78411" w14:textId="77777777" w:rsidR="00987EB7" w:rsidRPr="0003642B" w:rsidRDefault="00987EB7" w:rsidP="003E7A70">
            <w:pPr>
              <w:spacing w:line="240" w:lineRule="auto"/>
              <w:jc w:val="center"/>
              <w:rPr>
                <w:bCs/>
                <w:szCs w:val="24"/>
              </w:rPr>
            </w:pPr>
            <w:r w:rsidRPr="0003642B">
              <w:rPr>
                <w:bCs/>
                <w:szCs w:val="24"/>
              </w:rPr>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82284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F72FF"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7F2AC14"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68170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т)</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8CAF4" w14:textId="77777777" w:rsidR="00987EB7" w:rsidRPr="0003642B" w:rsidRDefault="00987EB7" w:rsidP="003E7A70">
            <w:pPr>
              <w:spacing w:line="240" w:lineRule="auto"/>
              <w:jc w:val="center"/>
              <w:rPr>
                <w:szCs w:val="24"/>
              </w:rPr>
            </w:pPr>
            <w:r w:rsidRPr="0003642B">
              <w:rPr>
                <w:szCs w:val="24"/>
              </w:rPr>
              <w:t>1000 тонн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9EB0D5" w14:textId="77777777" w:rsidR="00987EB7" w:rsidRPr="0003642B" w:rsidRDefault="00987EB7" w:rsidP="003E7A70">
            <w:pPr>
              <w:spacing w:line="240" w:lineRule="auto"/>
              <w:jc w:val="center"/>
              <w:rPr>
                <w:szCs w:val="24"/>
              </w:rPr>
            </w:pPr>
            <w:r w:rsidRPr="0003642B">
              <w:rPr>
                <w:szCs w:val="24"/>
              </w:rPr>
              <w:t>142</w:t>
            </w:r>
          </w:p>
        </w:tc>
      </w:tr>
      <w:tr w:rsidR="00987EB7" w:rsidRPr="0003642B" w14:paraId="2EBD26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C046CB" w14:textId="77777777" w:rsidR="00987EB7" w:rsidRPr="0003642B" w:rsidRDefault="00987EB7" w:rsidP="003E7A70">
            <w:pPr>
              <w:spacing w:line="240" w:lineRule="auto"/>
              <w:rPr>
                <w:szCs w:val="24"/>
              </w:rPr>
            </w:pPr>
            <w:r w:rsidRPr="0003642B">
              <w:rPr>
                <w:szCs w:val="24"/>
              </w:rPr>
              <w:t>Вывезено за год твердых коммунальных отходов (тыс. куб. м)</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68B72F" w14:textId="77777777" w:rsidR="00987EB7" w:rsidRPr="0003642B" w:rsidRDefault="00987EB7" w:rsidP="003E7A70">
            <w:pPr>
              <w:spacing w:line="240" w:lineRule="auto"/>
              <w:jc w:val="center"/>
              <w:rPr>
                <w:szCs w:val="24"/>
              </w:rPr>
            </w:pPr>
            <w:r w:rsidRPr="0003642B">
              <w:rPr>
                <w:szCs w:val="24"/>
              </w:rPr>
              <w:t>1000 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484CF5" w14:textId="77777777" w:rsidR="00987EB7" w:rsidRPr="0003642B" w:rsidRDefault="00987EB7" w:rsidP="003E7A70">
            <w:pPr>
              <w:spacing w:line="240" w:lineRule="auto"/>
              <w:jc w:val="center"/>
              <w:rPr>
                <w:szCs w:val="24"/>
              </w:rPr>
            </w:pPr>
            <w:r w:rsidRPr="0003642B">
              <w:rPr>
                <w:szCs w:val="24"/>
              </w:rPr>
              <w:t>626</w:t>
            </w:r>
          </w:p>
        </w:tc>
      </w:tr>
    </w:tbl>
    <w:p w14:paraId="2976F744"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Территория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2"/>
        <w:gridCol w:w="1673"/>
        <w:gridCol w:w="1418"/>
      </w:tblGrid>
      <w:tr w:rsidR="00987EB7" w:rsidRPr="0003642B" w14:paraId="0FE29F06"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F8A7DF" w14:textId="77777777" w:rsidR="00987EB7" w:rsidRPr="0003642B" w:rsidRDefault="00987EB7" w:rsidP="003E7A70">
            <w:pPr>
              <w:spacing w:line="240" w:lineRule="auto"/>
              <w:jc w:val="center"/>
              <w:rPr>
                <w:bCs/>
                <w:szCs w:val="24"/>
              </w:rPr>
            </w:pPr>
            <w:r w:rsidRPr="0003642B">
              <w:rPr>
                <w:bCs/>
                <w:szCs w:val="24"/>
              </w:rPr>
              <w:t>Показатели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EA63"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8794E"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6E8EC942"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FB5C0F" w14:textId="77777777" w:rsidR="00987EB7" w:rsidRPr="0003642B" w:rsidRDefault="00987EB7" w:rsidP="003E7A70">
            <w:pPr>
              <w:spacing w:line="240" w:lineRule="auto"/>
              <w:jc w:val="left"/>
              <w:rPr>
                <w:szCs w:val="24"/>
              </w:rPr>
            </w:pPr>
            <w:r w:rsidRPr="0003642B">
              <w:rPr>
                <w:szCs w:val="24"/>
              </w:rPr>
              <w:t>Общая площадь земель муниципального образования</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076BBC" w14:textId="77777777" w:rsidR="00987EB7" w:rsidRPr="0003642B" w:rsidRDefault="00987EB7" w:rsidP="003E7A70">
            <w:pPr>
              <w:spacing w:line="240" w:lineRule="auto"/>
              <w:ind w:firstLine="0"/>
              <w:jc w:val="center"/>
              <w:rPr>
                <w:szCs w:val="24"/>
              </w:rPr>
            </w:pPr>
            <w:r w:rsidRPr="0003642B">
              <w:rPr>
                <w:szCs w:val="24"/>
              </w:rPr>
              <w:t>гектар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BD05A9" w14:textId="77777777" w:rsidR="00987EB7" w:rsidRPr="0003642B" w:rsidRDefault="00987EB7" w:rsidP="003E7A70">
            <w:pPr>
              <w:spacing w:line="240" w:lineRule="auto"/>
              <w:jc w:val="center"/>
              <w:rPr>
                <w:szCs w:val="24"/>
              </w:rPr>
            </w:pPr>
            <w:r w:rsidRPr="0003642B">
              <w:rPr>
                <w:szCs w:val="24"/>
              </w:rPr>
              <w:t>909</w:t>
            </w:r>
          </w:p>
        </w:tc>
      </w:tr>
      <w:tr w:rsidR="00987EB7" w:rsidRPr="0003642B" w14:paraId="674E34B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BD0E6" w14:textId="77777777" w:rsidR="00987EB7" w:rsidRPr="0003642B" w:rsidRDefault="00987EB7" w:rsidP="003E7A70">
            <w:pPr>
              <w:spacing w:line="240" w:lineRule="auto"/>
              <w:jc w:val="left"/>
              <w:rPr>
                <w:szCs w:val="24"/>
              </w:rPr>
            </w:pPr>
            <w:r w:rsidRPr="0003642B">
              <w:rPr>
                <w:szCs w:val="24"/>
              </w:rPr>
              <w:t>Протяженность автодорог общего пользования местного значения, находящихся в собственности муниципальных образований на конец года</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A10E7"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71F71" w14:textId="77777777" w:rsidR="00987EB7" w:rsidRPr="0003642B" w:rsidRDefault="00987EB7" w:rsidP="003E7A70">
            <w:pPr>
              <w:spacing w:line="240" w:lineRule="auto"/>
              <w:jc w:val="center"/>
              <w:rPr>
                <w:sz w:val="20"/>
              </w:rPr>
            </w:pPr>
          </w:p>
        </w:tc>
      </w:tr>
      <w:tr w:rsidR="00987EB7" w:rsidRPr="0003642B" w14:paraId="48BF3FF1"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499505" w14:textId="77777777" w:rsidR="00987EB7" w:rsidRPr="0003642B" w:rsidRDefault="00987EB7" w:rsidP="003E7A70">
            <w:pPr>
              <w:spacing w:line="240" w:lineRule="auto"/>
              <w:jc w:val="left"/>
              <w:rPr>
                <w:szCs w:val="24"/>
              </w:rPr>
            </w:pPr>
            <w:r w:rsidRPr="0003642B">
              <w:rPr>
                <w:szCs w:val="24"/>
              </w:rPr>
              <w:t>всего</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A54D" w14:textId="77777777" w:rsidR="00987EB7" w:rsidRPr="0003642B" w:rsidRDefault="00987EB7" w:rsidP="003E7A70">
            <w:pPr>
              <w:spacing w:line="240" w:lineRule="auto"/>
              <w:ind w:firstLine="0"/>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0558F" w14:textId="77777777" w:rsidR="00987EB7" w:rsidRPr="0003642B" w:rsidRDefault="00987EB7" w:rsidP="003E7A70">
            <w:pPr>
              <w:spacing w:line="240" w:lineRule="auto"/>
              <w:jc w:val="center"/>
              <w:rPr>
                <w:szCs w:val="24"/>
              </w:rPr>
            </w:pPr>
            <w:r w:rsidRPr="0003642B">
              <w:rPr>
                <w:szCs w:val="24"/>
              </w:rPr>
              <w:t>36.5</w:t>
            </w:r>
          </w:p>
        </w:tc>
      </w:tr>
      <w:tr w:rsidR="00987EB7" w:rsidRPr="0003642B" w14:paraId="5C37965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C04D717" w14:textId="77777777" w:rsidR="00987EB7" w:rsidRPr="0003642B" w:rsidRDefault="00987EB7" w:rsidP="003E7A70">
            <w:pPr>
              <w:spacing w:line="240" w:lineRule="auto"/>
              <w:jc w:val="left"/>
              <w:rPr>
                <w:szCs w:val="24"/>
              </w:rPr>
            </w:pPr>
            <w:r w:rsidRPr="0003642B">
              <w:rPr>
                <w:szCs w:val="24"/>
              </w:rPr>
              <w:t>с твердым покрытием</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10BC85B2"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61A65A" w14:textId="77777777" w:rsidR="00987EB7" w:rsidRPr="0003642B" w:rsidRDefault="00987EB7" w:rsidP="003E7A70">
            <w:pPr>
              <w:spacing w:line="240" w:lineRule="auto"/>
              <w:jc w:val="center"/>
              <w:rPr>
                <w:szCs w:val="24"/>
              </w:rPr>
            </w:pPr>
            <w:r w:rsidRPr="0003642B">
              <w:rPr>
                <w:szCs w:val="24"/>
              </w:rPr>
              <w:t>36.5</w:t>
            </w:r>
          </w:p>
        </w:tc>
      </w:tr>
      <w:tr w:rsidR="00987EB7" w:rsidRPr="0003642B" w14:paraId="15D5C0CF"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B90A5E2" w14:textId="77777777" w:rsidR="00987EB7" w:rsidRPr="0003642B" w:rsidRDefault="00987EB7" w:rsidP="003E7A70">
            <w:pPr>
              <w:spacing w:line="240" w:lineRule="auto"/>
              <w:jc w:val="left"/>
              <w:rPr>
                <w:szCs w:val="24"/>
              </w:rPr>
            </w:pPr>
            <w:r w:rsidRPr="0003642B">
              <w:rPr>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673" w:type="dxa"/>
            <w:tcBorders>
              <w:top w:val="single" w:sz="8" w:space="0" w:color="000000"/>
              <w:left w:val="single" w:sz="8" w:space="0" w:color="000000"/>
              <w:bottom w:val="single" w:sz="8" w:space="0" w:color="000000"/>
              <w:right w:val="single" w:sz="8" w:space="0" w:color="000000"/>
            </w:tcBorders>
            <w:shd w:val="clear" w:color="auto" w:fill="FFFFFF"/>
            <w:hideMark/>
          </w:tcPr>
          <w:p w14:paraId="5738B41B" w14:textId="77777777" w:rsidR="00987EB7" w:rsidRPr="0003642B" w:rsidRDefault="00987EB7" w:rsidP="003E7A70">
            <w:pPr>
              <w:ind w:firstLine="0"/>
              <w:jc w:val="cente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243F4" w14:textId="77777777" w:rsidR="00987EB7" w:rsidRPr="0003642B" w:rsidRDefault="00987EB7" w:rsidP="003E7A70">
            <w:pPr>
              <w:spacing w:line="240" w:lineRule="auto"/>
              <w:jc w:val="center"/>
              <w:rPr>
                <w:szCs w:val="24"/>
              </w:rPr>
            </w:pPr>
            <w:r w:rsidRPr="0003642B">
              <w:rPr>
                <w:szCs w:val="24"/>
              </w:rPr>
              <w:t>36.5</w:t>
            </w:r>
          </w:p>
        </w:tc>
      </w:tr>
      <w:tr w:rsidR="00987EB7" w:rsidRPr="0003642B" w14:paraId="2DE82ECC"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527E85" w14:textId="77777777" w:rsidR="00987EB7" w:rsidRPr="0003642B" w:rsidRDefault="00987EB7" w:rsidP="003E7A70">
            <w:pPr>
              <w:spacing w:line="240" w:lineRule="auto"/>
              <w:jc w:val="left"/>
              <w:rPr>
                <w:szCs w:val="24"/>
              </w:rPr>
            </w:pPr>
            <w:r w:rsidRPr="0003642B">
              <w:rPr>
                <w:szCs w:val="24"/>
              </w:rPr>
              <w:t xml:space="preserve">Количество автозаправочных станций (АЗС),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C8C6F"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34492D" w14:textId="77777777" w:rsidR="00987EB7" w:rsidRPr="0003642B" w:rsidRDefault="00987EB7" w:rsidP="003E7A70">
            <w:pPr>
              <w:spacing w:line="240" w:lineRule="auto"/>
              <w:jc w:val="center"/>
              <w:rPr>
                <w:szCs w:val="24"/>
              </w:rPr>
            </w:pPr>
            <w:r w:rsidRPr="0003642B">
              <w:rPr>
                <w:szCs w:val="24"/>
              </w:rPr>
              <w:t>7</w:t>
            </w:r>
          </w:p>
        </w:tc>
      </w:tr>
      <w:tr w:rsidR="00987EB7" w:rsidRPr="0003642B" w14:paraId="5238269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F580DB8" w14:textId="77777777" w:rsidR="00987EB7" w:rsidRPr="0003642B" w:rsidRDefault="00987EB7" w:rsidP="003E7A70">
            <w:pPr>
              <w:spacing w:line="240" w:lineRule="auto"/>
              <w:jc w:val="left"/>
              <w:rPr>
                <w:szCs w:val="24"/>
              </w:rPr>
            </w:pPr>
            <w:r w:rsidRPr="0003642B">
              <w:rPr>
                <w:szCs w:val="24"/>
              </w:rPr>
              <w:t>Многотопливные заправочные станции (МТЗС)</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131BD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20ED30" w14:textId="77777777" w:rsidR="00987EB7" w:rsidRPr="0003642B" w:rsidRDefault="00987EB7" w:rsidP="003E7A70">
            <w:pPr>
              <w:spacing w:line="240" w:lineRule="auto"/>
              <w:jc w:val="center"/>
              <w:rPr>
                <w:szCs w:val="24"/>
              </w:rPr>
            </w:pPr>
            <w:r w:rsidRPr="0003642B">
              <w:rPr>
                <w:szCs w:val="24"/>
              </w:rPr>
              <w:t>7</w:t>
            </w:r>
          </w:p>
        </w:tc>
      </w:tr>
      <w:tr w:rsidR="00987EB7" w:rsidRPr="0003642B" w14:paraId="789C9219" w14:textId="77777777" w:rsidTr="003E7A70">
        <w:tc>
          <w:tcPr>
            <w:tcW w:w="682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F2DA575" w14:textId="77777777" w:rsidR="00987EB7" w:rsidRPr="0003642B" w:rsidRDefault="00987EB7" w:rsidP="003E7A70">
            <w:pPr>
              <w:spacing w:line="240" w:lineRule="auto"/>
              <w:jc w:val="left"/>
              <w:rPr>
                <w:szCs w:val="24"/>
              </w:rPr>
            </w:pPr>
            <w:r w:rsidRPr="0003642B">
              <w:rPr>
                <w:szCs w:val="24"/>
              </w:rPr>
              <w:t xml:space="preserve">Протяженность мостов, путепроводов и эстакад, расположенных на автомобильных дорогах общего пользования местного значения </w:t>
            </w:r>
          </w:p>
        </w:tc>
        <w:tc>
          <w:tcPr>
            <w:tcW w:w="16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1463C" w14:textId="77777777" w:rsidR="00987EB7" w:rsidRPr="0003642B" w:rsidRDefault="00987EB7" w:rsidP="003E7A70">
            <w:pPr>
              <w:spacing w:line="240" w:lineRule="auto"/>
              <w:ind w:firstLine="0"/>
              <w:jc w:val="center"/>
              <w:rPr>
                <w:szCs w:val="24"/>
              </w:rPr>
            </w:pPr>
            <w:r w:rsidRPr="0003642B">
              <w:rPr>
                <w:szCs w:val="24"/>
              </w:rPr>
              <w:t>погонный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601F45" w14:textId="77777777" w:rsidR="00987EB7" w:rsidRPr="0003642B" w:rsidRDefault="00987EB7" w:rsidP="003E7A70">
            <w:pPr>
              <w:spacing w:line="240" w:lineRule="auto"/>
              <w:jc w:val="center"/>
              <w:rPr>
                <w:szCs w:val="24"/>
              </w:rPr>
            </w:pPr>
            <w:r w:rsidRPr="0003642B">
              <w:rPr>
                <w:szCs w:val="24"/>
              </w:rPr>
              <w:t>1200</w:t>
            </w:r>
          </w:p>
        </w:tc>
      </w:tr>
    </w:tbl>
    <w:p w14:paraId="299DC8FC"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Коммунальная сфера</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53"/>
        <w:gridCol w:w="1742"/>
        <w:gridCol w:w="1418"/>
      </w:tblGrid>
      <w:tr w:rsidR="00987EB7" w:rsidRPr="0003642B" w14:paraId="248AF506"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3447C9" w14:textId="77777777" w:rsidR="00987EB7" w:rsidRPr="0003642B" w:rsidRDefault="00987EB7" w:rsidP="003E7A70">
            <w:pPr>
              <w:spacing w:line="240" w:lineRule="auto"/>
              <w:jc w:val="center"/>
              <w:rPr>
                <w:bCs/>
                <w:szCs w:val="24"/>
              </w:rPr>
            </w:pPr>
            <w:r w:rsidRPr="0003642B">
              <w:rPr>
                <w:bCs/>
                <w:szCs w:val="24"/>
              </w:rPr>
              <w:t>Показатели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2B47F" w14:textId="77777777" w:rsidR="00987EB7" w:rsidRPr="0003642B" w:rsidRDefault="00987EB7" w:rsidP="003E7A70">
            <w:pPr>
              <w:spacing w:line="240" w:lineRule="auto"/>
              <w:ind w:firstLine="28"/>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C35B1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7719200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1E6B556" w14:textId="77777777" w:rsidR="00987EB7" w:rsidRPr="0003642B" w:rsidRDefault="00987EB7" w:rsidP="003E7A70">
            <w:pPr>
              <w:spacing w:line="240" w:lineRule="auto"/>
              <w:jc w:val="left"/>
              <w:rPr>
                <w:szCs w:val="24"/>
              </w:rPr>
            </w:pPr>
            <w:r w:rsidRPr="0003642B">
              <w:rPr>
                <w:szCs w:val="24"/>
              </w:rPr>
              <w:t xml:space="preserve">Число источников теплоснабжения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742AB"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5543DC" w14:textId="77777777" w:rsidR="00987EB7" w:rsidRPr="0003642B" w:rsidRDefault="00987EB7" w:rsidP="003E7A70">
            <w:pPr>
              <w:spacing w:line="240" w:lineRule="auto"/>
              <w:jc w:val="center"/>
              <w:rPr>
                <w:szCs w:val="24"/>
              </w:rPr>
            </w:pPr>
            <w:r w:rsidRPr="0003642B">
              <w:rPr>
                <w:szCs w:val="24"/>
              </w:rPr>
              <w:t>7</w:t>
            </w:r>
          </w:p>
        </w:tc>
      </w:tr>
      <w:tr w:rsidR="00987EB7" w:rsidRPr="0003642B" w14:paraId="51428208"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9EFC58B" w14:textId="77777777" w:rsidR="00987EB7" w:rsidRPr="0003642B" w:rsidRDefault="00987EB7" w:rsidP="003E7A70">
            <w:pPr>
              <w:spacing w:line="240" w:lineRule="auto"/>
              <w:jc w:val="left"/>
              <w:rPr>
                <w:szCs w:val="24"/>
              </w:rPr>
            </w:pPr>
            <w:r w:rsidRPr="0003642B">
              <w:rPr>
                <w:szCs w:val="24"/>
              </w:rPr>
              <w:t>Число источников теплоснабжения мощностью до 3 Гкал/ч</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7A1886" w14:textId="77777777" w:rsidR="00987EB7" w:rsidRPr="0003642B" w:rsidRDefault="00987EB7" w:rsidP="003E7A70">
            <w:pPr>
              <w:spacing w:line="240" w:lineRule="auto"/>
              <w:ind w:firstLine="28"/>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0B9AE8" w14:textId="77777777" w:rsidR="00987EB7" w:rsidRPr="0003642B" w:rsidRDefault="00987EB7" w:rsidP="003E7A70">
            <w:pPr>
              <w:spacing w:line="240" w:lineRule="auto"/>
              <w:jc w:val="center"/>
              <w:rPr>
                <w:szCs w:val="24"/>
              </w:rPr>
            </w:pPr>
            <w:r w:rsidRPr="0003642B">
              <w:rPr>
                <w:szCs w:val="24"/>
              </w:rPr>
              <w:t>1</w:t>
            </w:r>
          </w:p>
        </w:tc>
      </w:tr>
      <w:tr w:rsidR="00987EB7" w:rsidRPr="0003642B" w14:paraId="5CED2794"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835F3E"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9D4C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45E29" w14:textId="77777777" w:rsidR="00987EB7" w:rsidRPr="0003642B" w:rsidRDefault="00987EB7" w:rsidP="003E7A70">
            <w:pPr>
              <w:spacing w:line="240" w:lineRule="auto"/>
              <w:jc w:val="center"/>
              <w:rPr>
                <w:szCs w:val="24"/>
              </w:rPr>
            </w:pPr>
            <w:r w:rsidRPr="0003642B">
              <w:rPr>
                <w:szCs w:val="24"/>
              </w:rPr>
              <w:t>83350</w:t>
            </w:r>
          </w:p>
        </w:tc>
      </w:tr>
      <w:tr w:rsidR="00987EB7" w:rsidRPr="0003642B" w14:paraId="7916E833"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44D0F" w14:textId="77777777" w:rsidR="00987EB7" w:rsidRPr="0003642B" w:rsidRDefault="00987EB7" w:rsidP="003E7A70">
            <w:pPr>
              <w:spacing w:line="240" w:lineRule="auto"/>
              <w:jc w:val="left"/>
              <w:rPr>
                <w:szCs w:val="24"/>
              </w:rPr>
            </w:pPr>
            <w:r w:rsidRPr="0003642B">
              <w:rPr>
                <w:szCs w:val="24"/>
              </w:rPr>
              <w:t>Общая протяжение освещенных частей улиц, проездов, набережных и т.п.</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CE854"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9BAF9" w14:textId="77777777" w:rsidR="00987EB7" w:rsidRPr="0003642B" w:rsidRDefault="00987EB7" w:rsidP="003E7A70">
            <w:pPr>
              <w:spacing w:line="240" w:lineRule="auto"/>
              <w:jc w:val="center"/>
              <w:rPr>
                <w:szCs w:val="24"/>
              </w:rPr>
            </w:pPr>
            <w:r w:rsidRPr="0003642B">
              <w:rPr>
                <w:szCs w:val="24"/>
              </w:rPr>
              <w:t>105.5</w:t>
            </w:r>
          </w:p>
        </w:tc>
      </w:tr>
      <w:tr w:rsidR="00987EB7" w:rsidRPr="0003642B" w14:paraId="0EE934F2"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D6F59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в двухтрубном исчислении, нуждающихся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7C46C"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5729BE" w14:textId="77777777" w:rsidR="00987EB7" w:rsidRPr="0003642B" w:rsidRDefault="00987EB7" w:rsidP="003E7A70">
            <w:pPr>
              <w:spacing w:line="240" w:lineRule="auto"/>
              <w:jc w:val="center"/>
              <w:rPr>
                <w:szCs w:val="24"/>
              </w:rPr>
            </w:pPr>
            <w:r w:rsidRPr="0003642B">
              <w:rPr>
                <w:szCs w:val="24"/>
              </w:rPr>
              <w:t>23300</w:t>
            </w:r>
          </w:p>
        </w:tc>
      </w:tr>
      <w:tr w:rsidR="00987EB7" w:rsidRPr="0003642B" w14:paraId="41D405C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0D001" w14:textId="77777777" w:rsidR="00987EB7" w:rsidRPr="0003642B" w:rsidRDefault="00987EB7" w:rsidP="003E7A70">
            <w:pPr>
              <w:spacing w:line="240" w:lineRule="auto"/>
              <w:jc w:val="left"/>
              <w:rPr>
                <w:szCs w:val="24"/>
              </w:rPr>
            </w:pPr>
            <w:r w:rsidRPr="0003642B">
              <w:rPr>
                <w:szCs w:val="24"/>
              </w:rPr>
              <w:t>Протяженность тепловых и паровых сетей, которые были заменены и отремонтированы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5870A8"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6C302" w14:textId="77777777" w:rsidR="00987EB7" w:rsidRPr="0003642B" w:rsidRDefault="00987EB7" w:rsidP="003E7A70">
            <w:pPr>
              <w:spacing w:line="240" w:lineRule="auto"/>
              <w:jc w:val="center"/>
              <w:rPr>
                <w:szCs w:val="24"/>
              </w:rPr>
            </w:pPr>
            <w:r w:rsidRPr="0003642B">
              <w:rPr>
                <w:szCs w:val="24"/>
              </w:rPr>
              <w:t>500</w:t>
            </w:r>
          </w:p>
        </w:tc>
      </w:tr>
      <w:tr w:rsidR="00987EB7" w:rsidRPr="0003642B" w14:paraId="152B139D"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EFA71E" w14:textId="77777777" w:rsidR="00987EB7" w:rsidRPr="0003642B" w:rsidRDefault="00987EB7" w:rsidP="003E7A70">
            <w:pPr>
              <w:spacing w:line="240" w:lineRule="auto"/>
              <w:jc w:val="left"/>
              <w:rPr>
                <w:szCs w:val="24"/>
              </w:rPr>
            </w:pPr>
            <w:r w:rsidRPr="0003642B">
              <w:rPr>
                <w:szCs w:val="24"/>
              </w:rPr>
              <w:t>Общая протяженность улиц, проездов, набережных (на конец отчетного года)</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B30B1" w14:textId="77777777" w:rsidR="00987EB7" w:rsidRPr="0003642B" w:rsidRDefault="00987EB7" w:rsidP="003E7A70">
            <w:pPr>
              <w:spacing w:line="240" w:lineRule="auto"/>
              <w:ind w:firstLine="28"/>
              <w:jc w:val="center"/>
              <w:rPr>
                <w:szCs w:val="24"/>
              </w:rPr>
            </w:pPr>
            <w:r w:rsidRPr="0003642B">
              <w:rPr>
                <w:szCs w:val="24"/>
              </w:rPr>
              <w:t>км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B7EDCF" w14:textId="77777777" w:rsidR="00987EB7" w:rsidRPr="0003642B" w:rsidRDefault="00987EB7" w:rsidP="003E7A70">
            <w:pPr>
              <w:spacing w:line="240" w:lineRule="auto"/>
              <w:jc w:val="center"/>
              <w:rPr>
                <w:szCs w:val="24"/>
              </w:rPr>
            </w:pPr>
            <w:r w:rsidRPr="0003642B">
              <w:rPr>
                <w:szCs w:val="24"/>
              </w:rPr>
              <w:t>105.5</w:t>
            </w:r>
          </w:p>
        </w:tc>
      </w:tr>
      <w:tr w:rsidR="00987EB7" w:rsidRPr="0003642B" w14:paraId="32F6BCE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09C39CA"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1C65B"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03984D" w14:textId="77777777" w:rsidR="00987EB7" w:rsidRPr="0003642B" w:rsidRDefault="00987EB7" w:rsidP="003E7A70">
            <w:pPr>
              <w:spacing w:line="240" w:lineRule="auto"/>
              <w:jc w:val="center"/>
              <w:rPr>
                <w:szCs w:val="24"/>
              </w:rPr>
            </w:pPr>
            <w:r w:rsidRPr="0003642B">
              <w:rPr>
                <w:szCs w:val="24"/>
              </w:rPr>
              <w:t>98257</w:t>
            </w:r>
          </w:p>
        </w:tc>
      </w:tr>
      <w:tr w:rsidR="00987EB7" w:rsidRPr="0003642B" w14:paraId="480E0C9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BAD313"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046DD"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EB4049" w14:textId="77777777" w:rsidR="00987EB7" w:rsidRPr="0003642B" w:rsidRDefault="00987EB7" w:rsidP="003E7A70">
            <w:pPr>
              <w:spacing w:line="240" w:lineRule="auto"/>
              <w:jc w:val="center"/>
              <w:rPr>
                <w:szCs w:val="24"/>
              </w:rPr>
            </w:pPr>
            <w:r w:rsidRPr="0003642B">
              <w:rPr>
                <w:szCs w:val="24"/>
              </w:rPr>
              <w:t>12500</w:t>
            </w:r>
          </w:p>
        </w:tc>
      </w:tr>
      <w:tr w:rsidR="00987EB7" w:rsidRPr="0003642B" w14:paraId="7A4F04E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067936" w14:textId="77777777" w:rsidR="00987EB7" w:rsidRPr="0003642B" w:rsidRDefault="00987EB7" w:rsidP="003E7A70">
            <w:pPr>
              <w:spacing w:line="240" w:lineRule="auto"/>
              <w:jc w:val="left"/>
              <w:rPr>
                <w:szCs w:val="24"/>
              </w:rPr>
            </w:pPr>
            <w:r w:rsidRPr="0003642B">
              <w:rPr>
                <w:szCs w:val="24"/>
              </w:rPr>
              <w:t>Одиночное протяжение уличной водопроводной сети, которая заменена и отремонтирована за отчетный год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503D4"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50B57A" w14:textId="77777777" w:rsidR="00987EB7" w:rsidRPr="0003642B" w:rsidRDefault="00987EB7" w:rsidP="003E7A70">
            <w:pPr>
              <w:spacing w:line="240" w:lineRule="auto"/>
              <w:jc w:val="center"/>
              <w:rPr>
                <w:szCs w:val="24"/>
              </w:rPr>
            </w:pPr>
            <w:r w:rsidRPr="0003642B">
              <w:rPr>
                <w:szCs w:val="24"/>
              </w:rPr>
              <w:t>930</w:t>
            </w:r>
          </w:p>
        </w:tc>
      </w:tr>
      <w:tr w:rsidR="00987EB7" w:rsidRPr="0003642B" w14:paraId="220E9050"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47AF372"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DA2FCF"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68F868" w14:textId="77777777" w:rsidR="00987EB7" w:rsidRPr="0003642B" w:rsidRDefault="00987EB7" w:rsidP="003E7A70">
            <w:pPr>
              <w:spacing w:line="240" w:lineRule="auto"/>
              <w:jc w:val="center"/>
              <w:rPr>
                <w:szCs w:val="24"/>
              </w:rPr>
            </w:pPr>
            <w:r w:rsidRPr="0003642B">
              <w:rPr>
                <w:szCs w:val="24"/>
              </w:rPr>
              <w:t>79725</w:t>
            </w:r>
          </w:p>
        </w:tc>
      </w:tr>
      <w:tr w:rsidR="00987EB7" w:rsidRPr="0003642B" w14:paraId="7303974F"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3C3216F" w14:textId="77777777" w:rsidR="00987EB7" w:rsidRPr="0003642B" w:rsidRDefault="00987EB7" w:rsidP="003E7A70">
            <w:pPr>
              <w:spacing w:line="240" w:lineRule="auto"/>
              <w:jc w:val="left"/>
              <w:rPr>
                <w:szCs w:val="24"/>
              </w:rPr>
            </w:pPr>
            <w:r w:rsidRPr="0003642B">
              <w:rPr>
                <w:szCs w:val="24"/>
              </w:rPr>
              <w:t>Одиночное протяжение уличной канализационной сети, нуждающейся в замене</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E66709"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B713B" w14:textId="77777777" w:rsidR="00987EB7" w:rsidRPr="0003642B" w:rsidRDefault="00987EB7" w:rsidP="003E7A70">
            <w:pPr>
              <w:spacing w:line="240" w:lineRule="auto"/>
              <w:jc w:val="center"/>
              <w:rPr>
                <w:szCs w:val="24"/>
              </w:rPr>
            </w:pPr>
            <w:r w:rsidRPr="0003642B">
              <w:rPr>
                <w:szCs w:val="24"/>
              </w:rPr>
              <w:t>11000</w:t>
            </w:r>
          </w:p>
        </w:tc>
      </w:tr>
      <w:tr w:rsidR="00987EB7" w:rsidRPr="0003642B" w14:paraId="698B0B9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D09859" w14:textId="77777777" w:rsidR="00987EB7" w:rsidRPr="0003642B" w:rsidRDefault="00987EB7" w:rsidP="003E7A70">
            <w:pPr>
              <w:spacing w:line="240" w:lineRule="auto"/>
              <w:jc w:val="left"/>
              <w:rPr>
                <w:szCs w:val="24"/>
              </w:rPr>
            </w:pPr>
            <w:r w:rsidRPr="0003642B">
              <w:rPr>
                <w:szCs w:val="24"/>
              </w:rPr>
              <w:t xml:space="preserve">Одиночное протяжение уличной газовой сети </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188D7" w14:textId="77777777" w:rsidR="00987EB7" w:rsidRPr="0003642B" w:rsidRDefault="00987EB7" w:rsidP="003E7A70">
            <w:pPr>
              <w:spacing w:line="240" w:lineRule="auto"/>
              <w:ind w:firstLine="28"/>
              <w:jc w:val="center"/>
              <w:rPr>
                <w:szCs w:val="24"/>
              </w:rPr>
            </w:pPr>
            <w:r w:rsidRPr="0003642B">
              <w:rPr>
                <w:szCs w:val="24"/>
              </w:rPr>
              <w:t>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B7958" w14:textId="77777777" w:rsidR="00987EB7" w:rsidRPr="0003642B" w:rsidRDefault="00987EB7" w:rsidP="003E7A70">
            <w:pPr>
              <w:spacing w:line="240" w:lineRule="auto"/>
              <w:jc w:val="center"/>
              <w:rPr>
                <w:szCs w:val="24"/>
              </w:rPr>
            </w:pPr>
            <w:r w:rsidRPr="0003642B">
              <w:rPr>
                <w:szCs w:val="24"/>
              </w:rPr>
              <w:t>57000</w:t>
            </w:r>
          </w:p>
        </w:tc>
      </w:tr>
      <w:tr w:rsidR="00987EB7" w:rsidRPr="0003642B" w14:paraId="4E237ACB"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49A6C2" w14:textId="77777777" w:rsidR="00987EB7" w:rsidRPr="0003642B" w:rsidRDefault="00987EB7" w:rsidP="003E7A70">
            <w:pPr>
              <w:spacing w:line="240" w:lineRule="auto"/>
              <w:jc w:val="left"/>
              <w:rPr>
                <w:szCs w:val="24"/>
              </w:rPr>
            </w:pPr>
            <w:r w:rsidRPr="0003642B">
              <w:rPr>
                <w:szCs w:val="24"/>
              </w:rPr>
              <w:t>Общая площадь жилых помещений, тыс. кв.м</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F2BB5" w14:textId="77777777" w:rsidR="00987EB7" w:rsidRPr="0003642B" w:rsidRDefault="00987EB7" w:rsidP="003E7A70">
            <w:pPr>
              <w:spacing w:line="240" w:lineRule="auto"/>
              <w:ind w:firstLine="28"/>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C8050" w14:textId="77777777" w:rsidR="00987EB7" w:rsidRPr="0003642B" w:rsidRDefault="00987EB7" w:rsidP="003E7A70">
            <w:pPr>
              <w:spacing w:line="240" w:lineRule="auto"/>
              <w:jc w:val="center"/>
              <w:rPr>
                <w:sz w:val="20"/>
              </w:rPr>
            </w:pPr>
          </w:p>
        </w:tc>
      </w:tr>
      <w:tr w:rsidR="00987EB7" w:rsidRPr="0003642B" w14:paraId="02782C1E" w14:textId="77777777" w:rsidTr="003E7A70">
        <w:tc>
          <w:tcPr>
            <w:tcW w:w="67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22A8FA5" w14:textId="77777777" w:rsidR="00987EB7" w:rsidRPr="0003642B" w:rsidRDefault="00987EB7" w:rsidP="003E7A70">
            <w:pPr>
              <w:spacing w:line="240" w:lineRule="auto"/>
              <w:jc w:val="left"/>
              <w:rPr>
                <w:szCs w:val="24"/>
              </w:rPr>
            </w:pPr>
            <w:r w:rsidRPr="0003642B">
              <w:rPr>
                <w:szCs w:val="24"/>
              </w:rPr>
              <w:t>Весь жилищный фонд</w:t>
            </w:r>
          </w:p>
        </w:tc>
        <w:tc>
          <w:tcPr>
            <w:tcW w:w="174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D574DF" w14:textId="77777777" w:rsidR="00987EB7" w:rsidRPr="0003642B" w:rsidRDefault="00987EB7" w:rsidP="003E7A70">
            <w:pPr>
              <w:spacing w:line="240" w:lineRule="auto"/>
              <w:ind w:firstLine="28"/>
              <w:jc w:val="center"/>
              <w:rPr>
                <w:szCs w:val="24"/>
              </w:rPr>
            </w:pPr>
            <w:r w:rsidRPr="0003642B">
              <w:rPr>
                <w:szCs w:val="24"/>
              </w:rPr>
              <w:t>1000 м</w:t>
            </w:r>
            <w:r w:rsidRPr="0003642B">
              <w:rPr>
                <w:szCs w:val="24"/>
                <w:vertAlign w:val="superscript"/>
              </w:rPr>
              <w:t>2</w:t>
            </w:r>
            <w:r w:rsidRPr="0003642B">
              <w:rPr>
                <w:szCs w:val="24"/>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1773D" w14:textId="77777777" w:rsidR="00987EB7" w:rsidRPr="0003642B" w:rsidRDefault="00987EB7" w:rsidP="003E7A70">
            <w:pPr>
              <w:spacing w:line="240" w:lineRule="auto"/>
              <w:jc w:val="center"/>
              <w:rPr>
                <w:szCs w:val="24"/>
              </w:rPr>
            </w:pPr>
            <w:r w:rsidRPr="0003642B">
              <w:rPr>
                <w:szCs w:val="24"/>
              </w:rPr>
              <w:t>3484.3</w:t>
            </w:r>
          </w:p>
        </w:tc>
      </w:tr>
    </w:tbl>
    <w:p w14:paraId="57411CEA"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Коллективные средства размещения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0"/>
        <w:gridCol w:w="1675"/>
        <w:gridCol w:w="1418"/>
      </w:tblGrid>
      <w:tr w:rsidR="00987EB7" w:rsidRPr="0003642B" w14:paraId="4843A26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FF28AE" w14:textId="77777777" w:rsidR="00987EB7" w:rsidRPr="0003642B" w:rsidRDefault="00987EB7" w:rsidP="003E7A70">
            <w:pPr>
              <w:spacing w:line="240" w:lineRule="auto"/>
              <w:jc w:val="center"/>
              <w:rPr>
                <w:bCs/>
                <w:szCs w:val="24"/>
              </w:rPr>
            </w:pPr>
            <w:r w:rsidRPr="0003642B">
              <w:rPr>
                <w:bCs/>
                <w:szCs w:val="24"/>
              </w:rPr>
              <w:t>Показатели</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C88CBB"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CB9C9B"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2457A3B"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A16D1" w14:textId="77777777" w:rsidR="00987EB7" w:rsidRPr="0003642B" w:rsidRDefault="00987EB7" w:rsidP="003E7A70">
            <w:pPr>
              <w:spacing w:line="240" w:lineRule="auto"/>
              <w:jc w:val="left"/>
              <w:rPr>
                <w:szCs w:val="24"/>
              </w:rPr>
            </w:pPr>
            <w:r w:rsidRPr="0003642B">
              <w:rPr>
                <w:szCs w:val="24"/>
              </w:rPr>
              <w:t>Число коллективных средств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A421E"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974BD8" w14:textId="77777777" w:rsidR="00987EB7" w:rsidRPr="0003642B" w:rsidRDefault="00987EB7" w:rsidP="003E7A70">
            <w:pPr>
              <w:spacing w:line="240" w:lineRule="auto"/>
              <w:jc w:val="center"/>
              <w:rPr>
                <w:szCs w:val="24"/>
              </w:rPr>
            </w:pPr>
            <w:r w:rsidRPr="0003642B">
              <w:rPr>
                <w:szCs w:val="24"/>
              </w:rPr>
              <w:t>5</w:t>
            </w:r>
          </w:p>
        </w:tc>
      </w:tr>
      <w:tr w:rsidR="00987EB7" w:rsidRPr="0003642B" w14:paraId="29EC4E97"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EFE53" w14:textId="77777777" w:rsidR="00987EB7" w:rsidRPr="0003642B" w:rsidRDefault="00987EB7" w:rsidP="003E7A70">
            <w:pPr>
              <w:spacing w:line="240" w:lineRule="auto"/>
              <w:jc w:val="left"/>
              <w:rPr>
                <w:szCs w:val="24"/>
              </w:rPr>
            </w:pPr>
            <w:r w:rsidRPr="0003642B">
              <w:rPr>
                <w:szCs w:val="24"/>
              </w:rPr>
              <w:t>Число мест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FAEA4"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B800C" w14:textId="77777777" w:rsidR="00987EB7" w:rsidRPr="0003642B" w:rsidRDefault="00987EB7" w:rsidP="003E7A70">
            <w:pPr>
              <w:spacing w:line="240" w:lineRule="auto"/>
              <w:jc w:val="center"/>
              <w:rPr>
                <w:szCs w:val="24"/>
              </w:rPr>
            </w:pPr>
            <w:r w:rsidRPr="0003642B">
              <w:rPr>
                <w:szCs w:val="24"/>
              </w:rPr>
              <w:t>1781</w:t>
            </w:r>
          </w:p>
        </w:tc>
      </w:tr>
      <w:tr w:rsidR="00987EB7" w:rsidRPr="0003642B" w14:paraId="71D3F5A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98FB591" w14:textId="77777777" w:rsidR="00987EB7" w:rsidRPr="0003642B" w:rsidRDefault="00987EB7" w:rsidP="003E7A70">
            <w:pPr>
              <w:spacing w:line="240" w:lineRule="auto"/>
              <w:jc w:val="left"/>
              <w:rPr>
                <w:szCs w:val="24"/>
              </w:rPr>
            </w:pPr>
            <w:r w:rsidRPr="0003642B">
              <w:rPr>
                <w:szCs w:val="24"/>
              </w:rPr>
              <w:t>Число номеров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57D27"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0F1637" w14:textId="77777777" w:rsidR="00987EB7" w:rsidRPr="0003642B" w:rsidRDefault="00987EB7" w:rsidP="003E7A70">
            <w:pPr>
              <w:spacing w:line="240" w:lineRule="auto"/>
              <w:jc w:val="center"/>
              <w:rPr>
                <w:szCs w:val="24"/>
              </w:rPr>
            </w:pPr>
            <w:r w:rsidRPr="0003642B">
              <w:rPr>
                <w:szCs w:val="24"/>
              </w:rPr>
              <w:t>679</w:t>
            </w:r>
          </w:p>
        </w:tc>
      </w:tr>
      <w:tr w:rsidR="00987EB7" w:rsidRPr="0003642B" w14:paraId="0941FD9C"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B84C270" w14:textId="77777777" w:rsidR="00987EB7" w:rsidRPr="0003642B" w:rsidRDefault="00987EB7" w:rsidP="003E7A70">
            <w:pPr>
              <w:spacing w:line="240" w:lineRule="auto"/>
              <w:jc w:val="left"/>
              <w:rPr>
                <w:szCs w:val="24"/>
              </w:rPr>
            </w:pPr>
            <w:r w:rsidRPr="0003642B">
              <w:rPr>
                <w:szCs w:val="24"/>
              </w:rPr>
              <w:t>Численность размещенных лиц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2445B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431AA" w14:textId="77777777" w:rsidR="00987EB7" w:rsidRPr="0003642B" w:rsidRDefault="00987EB7" w:rsidP="003E7A70">
            <w:pPr>
              <w:spacing w:line="240" w:lineRule="auto"/>
              <w:jc w:val="center"/>
              <w:rPr>
                <w:szCs w:val="24"/>
              </w:rPr>
            </w:pPr>
            <w:r w:rsidRPr="0003642B">
              <w:rPr>
                <w:szCs w:val="24"/>
              </w:rPr>
              <w:t>6564</w:t>
            </w:r>
          </w:p>
        </w:tc>
      </w:tr>
      <w:tr w:rsidR="00987EB7" w:rsidRPr="0003642B" w14:paraId="6AA59949" w14:textId="77777777" w:rsidTr="003E7A70">
        <w:tc>
          <w:tcPr>
            <w:tcW w:w="68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3AAFBA6" w14:textId="77777777" w:rsidR="00987EB7" w:rsidRPr="0003642B" w:rsidRDefault="00987EB7" w:rsidP="003E7A70">
            <w:pPr>
              <w:spacing w:line="240" w:lineRule="auto"/>
              <w:jc w:val="left"/>
              <w:rPr>
                <w:szCs w:val="24"/>
              </w:rPr>
            </w:pPr>
            <w:r w:rsidRPr="0003642B">
              <w:rPr>
                <w:szCs w:val="24"/>
              </w:rPr>
              <w:t>Число ночевок в коллективных средствах размещения</w:t>
            </w:r>
          </w:p>
        </w:tc>
        <w:tc>
          <w:tcPr>
            <w:tcW w:w="1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84EF11"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D417E6" w14:textId="77777777" w:rsidR="00987EB7" w:rsidRPr="0003642B" w:rsidRDefault="00987EB7" w:rsidP="003E7A70">
            <w:pPr>
              <w:spacing w:line="240" w:lineRule="auto"/>
              <w:jc w:val="center"/>
              <w:rPr>
                <w:szCs w:val="24"/>
              </w:rPr>
            </w:pPr>
            <w:r w:rsidRPr="0003642B">
              <w:rPr>
                <w:szCs w:val="24"/>
              </w:rPr>
              <w:t>269182</w:t>
            </w:r>
          </w:p>
        </w:tc>
      </w:tr>
    </w:tbl>
    <w:p w14:paraId="6DF67157"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Население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53ACE92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66FF0F"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39E04"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E1E8CD"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11FB9D47"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792734" w14:textId="77777777" w:rsidR="00987EB7" w:rsidRPr="0003642B" w:rsidRDefault="00987EB7" w:rsidP="003E7A70">
            <w:pPr>
              <w:spacing w:line="240" w:lineRule="auto"/>
              <w:rPr>
                <w:szCs w:val="24"/>
              </w:rPr>
            </w:pPr>
            <w:r w:rsidRPr="0003642B">
              <w:rPr>
                <w:szCs w:val="24"/>
              </w:rPr>
              <w:t>Оценка численности населения на 1 января текущего года</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1CBE8"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587134" w14:textId="77777777" w:rsidR="00987EB7" w:rsidRPr="0003642B" w:rsidRDefault="00987EB7" w:rsidP="003E7A70">
            <w:pPr>
              <w:spacing w:line="240" w:lineRule="auto"/>
              <w:jc w:val="center"/>
              <w:rPr>
                <w:szCs w:val="24"/>
              </w:rPr>
            </w:pPr>
            <w:r w:rsidRPr="0003642B">
              <w:rPr>
                <w:szCs w:val="24"/>
              </w:rPr>
              <w:t>108000</w:t>
            </w:r>
          </w:p>
        </w:tc>
      </w:tr>
      <w:tr w:rsidR="00987EB7" w:rsidRPr="0003642B" w14:paraId="1EACF9B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CD67E8" w14:textId="77777777" w:rsidR="00987EB7" w:rsidRPr="0003642B" w:rsidRDefault="00987EB7" w:rsidP="003E7A70">
            <w:pPr>
              <w:spacing w:line="240" w:lineRule="auto"/>
              <w:rPr>
                <w:szCs w:val="24"/>
              </w:rPr>
            </w:pPr>
            <w:r w:rsidRPr="0003642B">
              <w:rPr>
                <w:szCs w:val="24"/>
              </w:rPr>
              <w:t>Число умерших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83B8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144E7" w14:textId="77777777" w:rsidR="00987EB7" w:rsidRPr="0003642B" w:rsidRDefault="00987EB7" w:rsidP="003E7A70">
            <w:pPr>
              <w:spacing w:line="240" w:lineRule="auto"/>
              <w:jc w:val="center"/>
              <w:rPr>
                <w:szCs w:val="24"/>
              </w:rPr>
            </w:pPr>
            <w:r w:rsidRPr="0003642B">
              <w:rPr>
                <w:szCs w:val="24"/>
              </w:rPr>
              <w:t>1170</w:t>
            </w:r>
          </w:p>
        </w:tc>
      </w:tr>
      <w:tr w:rsidR="00987EB7" w:rsidRPr="0003642B" w14:paraId="15E0FB8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45989" w14:textId="77777777" w:rsidR="00987EB7" w:rsidRPr="0003642B" w:rsidRDefault="00987EB7" w:rsidP="003E7A70">
            <w:pPr>
              <w:spacing w:line="240" w:lineRule="auto"/>
              <w:rPr>
                <w:szCs w:val="24"/>
              </w:rPr>
            </w:pPr>
            <w:r w:rsidRPr="0003642B">
              <w:rPr>
                <w:szCs w:val="24"/>
              </w:rPr>
              <w:t>Число родившихся (без мертворожденных)</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BD33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835F04" w14:textId="77777777" w:rsidR="00987EB7" w:rsidRPr="0003642B" w:rsidRDefault="00987EB7" w:rsidP="003E7A70">
            <w:pPr>
              <w:spacing w:line="240" w:lineRule="auto"/>
              <w:jc w:val="center"/>
              <w:rPr>
                <w:szCs w:val="24"/>
              </w:rPr>
            </w:pPr>
            <w:r w:rsidRPr="0003642B">
              <w:rPr>
                <w:szCs w:val="24"/>
              </w:rPr>
              <w:t>421</w:t>
            </w:r>
          </w:p>
        </w:tc>
      </w:tr>
      <w:tr w:rsidR="00987EB7" w:rsidRPr="0003642B" w14:paraId="46F352B4"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1EA3DD" w14:textId="77777777" w:rsidR="00987EB7" w:rsidRPr="0003642B" w:rsidRDefault="00987EB7" w:rsidP="003E7A70">
            <w:pPr>
              <w:spacing w:line="240" w:lineRule="auto"/>
              <w:rPr>
                <w:szCs w:val="24"/>
              </w:rPr>
            </w:pPr>
            <w:r w:rsidRPr="0003642B">
              <w:rPr>
                <w:szCs w:val="24"/>
              </w:rPr>
              <w:t>Миграционный прирост</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81411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AB9155" w14:textId="77777777" w:rsidR="00987EB7" w:rsidRPr="0003642B" w:rsidRDefault="00987EB7" w:rsidP="003E7A70">
            <w:pPr>
              <w:spacing w:line="240" w:lineRule="auto"/>
              <w:jc w:val="center"/>
              <w:rPr>
                <w:szCs w:val="24"/>
              </w:rPr>
            </w:pPr>
            <w:r w:rsidRPr="0003642B">
              <w:rPr>
                <w:szCs w:val="24"/>
              </w:rPr>
              <w:t>1006</w:t>
            </w:r>
          </w:p>
        </w:tc>
      </w:tr>
    </w:tbl>
    <w:p w14:paraId="7FB8A1B9" w14:textId="77777777" w:rsidR="00987EB7" w:rsidRPr="0003642B" w:rsidRDefault="00987EB7" w:rsidP="00987EB7">
      <w:pPr>
        <w:spacing w:before="120" w:after="60" w:line="240" w:lineRule="auto"/>
        <w:jc w:val="center"/>
        <w:rPr>
          <w:bCs/>
          <w:color w:val="000000"/>
          <w:szCs w:val="24"/>
        </w:rPr>
      </w:pPr>
      <w:r w:rsidRPr="0003642B">
        <w:rPr>
          <w:bCs/>
          <w:color w:val="000000"/>
          <w:szCs w:val="24"/>
        </w:rPr>
        <w:t>Образование</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821"/>
        <w:gridCol w:w="1674"/>
        <w:gridCol w:w="1418"/>
      </w:tblGrid>
      <w:tr w:rsidR="00987EB7" w:rsidRPr="0003642B" w14:paraId="646EB6C9"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212A58" w14:textId="77777777" w:rsidR="00987EB7" w:rsidRPr="0003642B" w:rsidRDefault="00987EB7" w:rsidP="003E7A70">
            <w:pPr>
              <w:spacing w:line="240" w:lineRule="auto"/>
              <w:jc w:val="center"/>
              <w:rPr>
                <w:bCs/>
                <w:szCs w:val="24"/>
              </w:rPr>
            </w:pPr>
            <w:r w:rsidRPr="0003642B">
              <w:rPr>
                <w:bCs/>
                <w:szCs w:val="24"/>
              </w:rPr>
              <w:t>Показатели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260CA"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7F1A9"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0041CAB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67276C" w14:textId="77777777" w:rsidR="00987EB7" w:rsidRPr="0003642B" w:rsidRDefault="00987EB7" w:rsidP="003E7A70">
            <w:pPr>
              <w:spacing w:line="240" w:lineRule="auto"/>
              <w:jc w:val="left"/>
              <w:rPr>
                <w:szCs w:val="24"/>
              </w:rPr>
            </w:pPr>
            <w:r w:rsidRPr="0003642B">
              <w:rPr>
                <w:szCs w:val="24"/>
              </w:rPr>
              <w:t>Число мест в организациях, осущствляющих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00B03" w14:textId="77777777" w:rsidR="00987EB7" w:rsidRPr="0003642B" w:rsidRDefault="00987EB7" w:rsidP="003E7A70">
            <w:pPr>
              <w:spacing w:line="240" w:lineRule="auto"/>
              <w:ind w:firstLine="0"/>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935573" w14:textId="77777777" w:rsidR="00987EB7" w:rsidRPr="0003642B" w:rsidRDefault="00987EB7" w:rsidP="003E7A70">
            <w:pPr>
              <w:spacing w:line="240" w:lineRule="auto"/>
              <w:jc w:val="center"/>
              <w:rPr>
                <w:szCs w:val="24"/>
              </w:rPr>
            </w:pPr>
            <w:r w:rsidRPr="0003642B">
              <w:rPr>
                <w:szCs w:val="24"/>
              </w:rPr>
              <w:t>6514</w:t>
            </w:r>
          </w:p>
        </w:tc>
      </w:tr>
      <w:tr w:rsidR="00987EB7" w:rsidRPr="0003642B" w14:paraId="2926008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A68DA" w14:textId="77777777" w:rsidR="00987EB7" w:rsidRPr="0003642B" w:rsidRDefault="00987EB7" w:rsidP="003E7A70">
            <w:pPr>
              <w:spacing w:line="240" w:lineRule="auto"/>
              <w:jc w:val="left"/>
              <w:rPr>
                <w:szCs w:val="24"/>
              </w:rPr>
            </w:pPr>
            <w:r w:rsidRPr="0003642B">
              <w:rPr>
                <w:szCs w:val="24"/>
              </w:rPr>
              <w:t>Численность воспитанников, посещающих организации, осущ</w:t>
            </w:r>
            <w:r>
              <w:rPr>
                <w:szCs w:val="24"/>
              </w:rPr>
              <w:t>е</w:t>
            </w:r>
            <w:r w:rsidRPr="0003642B">
              <w:rPr>
                <w:szCs w:val="24"/>
              </w:rPr>
              <w:t>ствляющи</w:t>
            </w:r>
            <w:r>
              <w:rPr>
                <w:szCs w:val="24"/>
              </w:rPr>
              <w:t>х</w:t>
            </w:r>
            <w:r w:rsidRPr="0003642B">
              <w:rPr>
                <w:szCs w:val="24"/>
              </w:rPr>
              <w:t xml:space="preserve"> образовательную деятельность по образовательным программам дошкольных образования, присмотр и уход за детьми</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57100" w14:textId="77777777" w:rsidR="00987EB7" w:rsidRPr="0003642B" w:rsidRDefault="00987EB7" w:rsidP="003E7A70">
            <w:pPr>
              <w:spacing w:line="240" w:lineRule="auto"/>
              <w:ind w:firstLine="0"/>
              <w:rPr>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CF453" w14:textId="77777777" w:rsidR="00987EB7" w:rsidRPr="0003642B" w:rsidRDefault="00987EB7" w:rsidP="003E7A70">
            <w:pPr>
              <w:spacing w:line="240" w:lineRule="auto"/>
              <w:jc w:val="center"/>
              <w:rPr>
                <w:sz w:val="20"/>
              </w:rPr>
            </w:pPr>
          </w:p>
        </w:tc>
      </w:tr>
      <w:tr w:rsidR="00987EB7" w:rsidRPr="0003642B" w14:paraId="7595399C"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1EDFB27" w14:textId="77777777" w:rsidR="00987EB7" w:rsidRPr="0003642B" w:rsidRDefault="00987EB7" w:rsidP="003E7A70">
            <w:pPr>
              <w:spacing w:line="240" w:lineRule="auto"/>
              <w:jc w:val="left"/>
              <w:rPr>
                <w:szCs w:val="24"/>
              </w:rPr>
            </w:pPr>
            <w:r w:rsidRPr="0003642B">
              <w:rPr>
                <w:szCs w:val="24"/>
              </w:rPr>
              <w:t>Всего</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C8DA0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61876D" w14:textId="77777777" w:rsidR="00987EB7" w:rsidRPr="0003642B" w:rsidRDefault="00987EB7" w:rsidP="003E7A70">
            <w:pPr>
              <w:spacing w:line="240" w:lineRule="auto"/>
              <w:jc w:val="center"/>
              <w:rPr>
                <w:szCs w:val="24"/>
              </w:rPr>
            </w:pPr>
            <w:r w:rsidRPr="0003642B">
              <w:rPr>
                <w:szCs w:val="24"/>
              </w:rPr>
              <w:t>6945</w:t>
            </w:r>
          </w:p>
        </w:tc>
      </w:tr>
      <w:tr w:rsidR="00987EB7" w:rsidRPr="0003642B" w14:paraId="550C1CD6"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8D00DC7" w14:textId="77777777" w:rsidR="00987EB7" w:rsidRPr="0003642B" w:rsidRDefault="00987EB7" w:rsidP="003E7A70">
            <w:pPr>
              <w:spacing w:line="240" w:lineRule="auto"/>
              <w:jc w:val="left"/>
              <w:rPr>
                <w:szCs w:val="24"/>
              </w:rPr>
            </w:pPr>
            <w:r w:rsidRPr="0003642B">
              <w:rPr>
                <w:szCs w:val="24"/>
              </w:rPr>
              <w:t>0</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AD9216"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A4D80" w14:textId="77777777" w:rsidR="00987EB7" w:rsidRPr="0003642B" w:rsidRDefault="00987EB7" w:rsidP="003E7A70">
            <w:pPr>
              <w:spacing w:line="240" w:lineRule="auto"/>
              <w:jc w:val="center"/>
              <w:rPr>
                <w:szCs w:val="24"/>
              </w:rPr>
            </w:pPr>
            <w:r w:rsidRPr="0003642B">
              <w:rPr>
                <w:szCs w:val="24"/>
              </w:rPr>
              <w:t>3</w:t>
            </w:r>
          </w:p>
        </w:tc>
      </w:tr>
      <w:tr w:rsidR="00987EB7" w:rsidRPr="0003642B" w14:paraId="6938C88D"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CBB28F7" w14:textId="77777777" w:rsidR="00987EB7" w:rsidRPr="0003642B" w:rsidRDefault="00987EB7" w:rsidP="003E7A70">
            <w:pPr>
              <w:spacing w:line="240" w:lineRule="auto"/>
              <w:jc w:val="left"/>
              <w:rPr>
                <w:szCs w:val="24"/>
              </w:rPr>
            </w:pPr>
            <w:r w:rsidRPr="0003642B">
              <w:rPr>
                <w:szCs w:val="24"/>
              </w:rPr>
              <w:t>1</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1F62CC"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1E087F" w14:textId="77777777" w:rsidR="00987EB7" w:rsidRPr="0003642B" w:rsidRDefault="00987EB7" w:rsidP="003E7A70">
            <w:pPr>
              <w:spacing w:line="240" w:lineRule="auto"/>
              <w:jc w:val="center"/>
              <w:rPr>
                <w:szCs w:val="24"/>
              </w:rPr>
            </w:pPr>
            <w:r w:rsidRPr="0003642B">
              <w:rPr>
                <w:szCs w:val="24"/>
              </w:rPr>
              <w:t>107</w:t>
            </w:r>
          </w:p>
        </w:tc>
      </w:tr>
      <w:tr w:rsidR="00987EB7" w:rsidRPr="0003642B" w14:paraId="0F44CDCB"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272AFF3" w14:textId="77777777" w:rsidR="00987EB7" w:rsidRPr="0003642B" w:rsidRDefault="00987EB7" w:rsidP="003E7A70">
            <w:pPr>
              <w:spacing w:line="240" w:lineRule="auto"/>
              <w:jc w:val="left"/>
              <w:rPr>
                <w:szCs w:val="24"/>
              </w:rPr>
            </w:pPr>
            <w:r w:rsidRPr="0003642B">
              <w:rPr>
                <w:szCs w:val="24"/>
              </w:rPr>
              <w:t>2</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4D83E"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7889A2" w14:textId="77777777" w:rsidR="00987EB7" w:rsidRPr="0003642B" w:rsidRDefault="00987EB7" w:rsidP="003E7A70">
            <w:pPr>
              <w:spacing w:line="240" w:lineRule="auto"/>
              <w:jc w:val="center"/>
              <w:rPr>
                <w:szCs w:val="24"/>
              </w:rPr>
            </w:pPr>
            <w:r w:rsidRPr="0003642B">
              <w:rPr>
                <w:szCs w:val="24"/>
              </w:rPr>
              <w:t>710</w:t>
            </w:r>
          </w:p>
        </w:tc>
      </w:tr>
      <w:tr w:rsidR="00987EB7" w:rsidRPr="0003642B" w14:paraId="3431AC7E"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5D97923A" w14:textId="77777777" w:rsidR="00987EB7" w:rsidRPr="0003642B" w:rsidRDefault="00987EB7" w:rsidP="003E7A70">
            <w:pPr>
              <w:spacing w:line="240" w:lineRule="auto"/>
              <w:jc w:val="left"/>
              <w:rPr>
                <w:szCs w:val="24"/>
              </w:rPr>
            </w:pPr>
            <w:r w:rsidRPr="0003642B">
              <w:rPr>
                <w:szCs w:val="24"/>
              </w:rPr>
              <w:t>3</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19EBA"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C30F5F" w14:textId="77777777" w:rsidR="00987EB7" w:rsidRPr="0003642B" w:rsidRDefault="00987EB7" w:rsidP="003E7A70">
            <w:pPr>
              <w:spacing w:line="240" w:lineRule="auto"/>
              <w:jc w:val="center"/>
              <w:rPr>
                <w:szCs w:val="24"/>
              </w:rPr>
            </w:pPr>
            <w:r w:rsidRPr="0003642B">
              <w:rPr>
                <w:szCs w:val="24"/>
              </w:rPr>
              <w:t>1213</w:t>
            </w:r>
          </w:p>
        </w:tc>
      </w:tr>
      <w:tr w:rsidR="00987EB7" w:rsidRPr="0003642B" w14:paraId="17F8F6F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70B336B6" w14:textId="77777777" w:rsidR="00987EB7" w:rsidRPr="0003642B" w:rsidRDefault="00987EB7" w:rsidP="003E7A70">
            <w:pPr>
              <w:spacing w:line="240" w:lineRule="auto"/>
              <w:jc w:val="left"/>
              <w:rPr>
                <w:szCs w:val="24"/>
              </w:rPr>
            </w:pPr>
            <w:r w:rsidRPr="0003642B">
              <w:rPr>
                <w:szCs w:val="24"/>
              </w:rPr>
              <w:t>4</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6D543"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0299C" w14:textId="77777777" w:rsidR="00987EB7" w:rsidRPr="0003642B" w:rsidRDefault="00987EB7" w:rsidP="003E7A70">
            <w:pPr>
              <w:spacing w:line="240" w:lineRule="auto"/>
              <w:jc w:val="center"/>
              <w:rPr>
                <w:szCs w:val="24"/>
              </w:rPr>
            </w:pPr>
            <w:r w:rsidRPr="0003642B">
              <w:rPr>
                <w:szCs w:val="24"/>
              </w:rPr>
              <w:t>1557</w:t>
            </w:r>
          </w:p>
        </w:tc>
      </w:tr>
      <w:tr w:rsidR="00987EB7" w:rsidRPr="0003642B" w14:paraId="665D9B05"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45279C3A" w14:textId="77777777" w:rsidR="00987EB7" w:rsidRPr="0003642B" w:rsidRDefault="00987EB7" w:rsidP="003E7A70">
            <w:pPr>
              <w:spacing w:line="240" w:lineRule="auto"/>
              <w:jc w:val="left"/>
              <w:rPr>
                <w:szCs w:val="24"/>
              </w:rPr>
            </w:pPr>
            <w:r w:rsidRPr="0003642B">
              <w:rPr>
                <w:szCs w:val="24"/>
              </w:rPr>
              <w:t>5</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A13AE2"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5CB377" w14:textId="77777777" w:rsidR="00987EB7" w:rsidRPr="0003642B" w:rsidRDefault="00987EB7" w:rsidP="003E7A70">
            <w:pPr>
              <w:spacing w:line="240" w:lineRule="auto"/>
              <w:jc w:val="center"/>
              <w:rPr>
                <w:szCs w:val="24"/>
              </w:rPr>
            </w:pPr>
            <w:r w:rsidRPr="0003642B">
              <w:rPr>
                <w:szCs w:val="24"/>
              </w:rPr>
              <w:t>1594</w:t>
            </w:r>
          </w:p>
        </w:tc>
      </w:tr>
      <w:tr w:rsidR="00987EB7" w:rsidRPr="0003642B" w14:paraId="09877D30"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3010F0E6" w14:textId="77777777" w:rsidR="00987EB7" w:rsidRPr="0003642B" w:rsidRDefault="00987EB7" w:rsidP="003E7A70">
            <w:pPr>
              <w:spacing w:line="240" w:lineRule="auto"/>
              <w:jc w:val="left"/>
              <w:rPr>
                <w:szCs w:val="24"/>
              </w:rPr>
            </w:pPr>
            <w:r w:rsidRPr="0003642B">
              <w:rPr>
                <w:szCs w:val="24"/>
              </w:rPr>
              <w:t>6</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F6787B"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78C0C1" w14:textId="77777777" w:rsidR="00987EB7" w:rsidRPr="0003642B" w:rsidRDefault="00987EB7" w:rsidP="003E7A70">
            <w:pPr>
              <w:spacing w:line="240" w:lineRule="auto"/>
              <w:jc w:val="center"/>
              <w:rPr>
                <w:szCs w:val="24"/>
              </w:rPr>
            </w:pPr>
            <w:r w:rsidRPr="0003642B">
              <w:rPr>
                <w:szCs w:val="24"/>
              </w:rPr>
              <w:t>1614</w:t>
            </w:r>
          </w:p>
        </w:tc>
      </w:tr>
      <w:tr w:rsidR="00987EB7" w:rsidRPr="0003642B" w14:paraId="7FDB68BA" w14:textId="77777777" w:rsidTr="003E7A70">
        <w:tc>
          <w:tcPr>
            <w:tcW w:w="6821"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14:paraId="2DDA6272" w14:textId="77777777" w:rsidR="00987EB7" w:rsidRPr="0003642B" w:rsidRDefault="00987EB7" w:rsidP="003E7A70">
            <w:pPr>
              <w:spacing w:line="240" w:lineRule="auto"/>
              <w:jc w:val="left"/>
              <w:rPr>
                <w:szCs w:val="24"/>
              </w:rPr>
            </w:pPr>
            <w:r w:rsidRPr="0003642B">
              <w:rPr>
                <w:szCs w:val="24"/>
              </w:rPr>
              <w:t>7 и старше</w:t>
            </w:r>
          </w:p>
        </w:tc>
        <w:tc>
          <w:tcPr>
            <w:tcW w:w="1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FF783F"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D1A5" w14:textId="77777777" w:rsidR="00987EB7" w:rsidRPr="0003642B" w:rsidRDefault="00987EB7" w:rsidP="003E7A70">
            <w:pPr>
              <w:spacing w:line="240" w:lineRule="auto"/>
              <w:jc w:val="center"/>
              <w:rPr>
                <w:szCs w:val="24"/>
              </w:rPr>
            </w:pPr>
            <w:r w:rsidRPr="0003642B">
              <w:rPr>
                <w:szCs w:val="24"/>
              </w:rPr>
              <w:t>147</w:t>
            </w:r>
          </w:p>
        </w:tc>
      </w:tr>
    </w:tbl>
    <w:p w14:paraId="1F4D93D8" w14:textId="77777777" w:rsidR="00987EB7" w:rsidRPr="0003642B" w:rsidRDefault="00987EB7" w:rsidP="00987EB7">
      <w:pPr>
        <w:spacing w:before="120" w:after="60" w:line="240" w:lineRule="auto"/>
        <w:jc w:val="center"/>
        <w:rPr>
          <w:bCs/>
          <w:color w:val="000000"/>
          <w:szCs w:val="24"/>
        </w:rPr>
      </w:pPr>
      <w:r w:rsidRPr="0003642B">
        <w:rPr>
          <w:bCs/>
          <w:color w:val="000000"/>
          <w:szCs w:val="24"/>
        </w:rPr>
        <w:t>Строительство жилья</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63"/>
        <w:gridCol w:w="1732"/>
        <w:gridCol w:w="1418"/>
      </w:tblGrid>
      <w:tr w:rsidR="00987EB7" w:rsidRPr="0003642B" w14:paraId="79277965"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2D8B13" w14:textId="77777777" w:rsidR="00987EB7" w:rsidRPr="0003642B" w:rsidRDefault="00987EB7" w:rsidP="003E7A70">
            <w:pPr>
              <w:spacing w:line="240" w:lineRule="auto"/>
              <w:jc w:val="center"/>
              <w:rPr>
                <w:bCs/>
                <w:szCs w:val="24"/>
              </w:rPr>
            </w:pPr>
            <w:r w:rsidRPr="0003642B">
              <w:rPr>
                <w:bCs/>
                <w:szCs w:val="24"/>
              </w:rPr>
              <w:t>Показатели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3D4E4A" w14:textId="77777777" w:rsidR="00987EB7" w:rsidRPr="0003642B" w:rsidRDefault="00987EB7" w:rsidP="003E7A70">
            <w:pPr>
              <w:spacing w:line="240" w:lineRule="auto"/>
              <w:ind w:firstLine="4"/>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F1466C"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5A188869"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690190" w14:textId="77777777" w:rsidR="00987EB7" w:rsidRPr="0003642B" w:rsidRDefault="00987EB7" w:rsidP="003E7A70">
            <w:pPr>
              <w:spacing w:line="240" w:lineRule="auto"/>
              <w:jc w:val="left"/>
              <w:rPr>
                <w:szCs w:val="24"/>
              </w:rPr>
            </w:pPr>
            <w:r w:rsidRPr="0003642B">
              <w:rPr>
                <w:szCs w:val="24"/>
              </w:rPr>
              <w:t xml:space="preserve">Число семей, получивших жилые помещения и улучшивших жилищные условия в отчетном году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DE47B"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2FD33" w14:textId="77777777" w:rsidR="00987EB7" w:rsidRPr="0003642B" w:rsidRDefault="00987EB7" w:rsidP="003E7A70">
            <w:pPr>
              <w:spacing w:line="240" w:lineRule="auto"/>
              <w:jc w:val="center"/>
              <w:rPr>
                <w:szCs w:val="24"/>
              </w:rPr>
            </w:pPr>
            <w:r w:rsidRPr="0003642B">
              <w:rPr>
                <w:szCs w:val="24"/>
              </w:rPr>
              <w:t>23</w:t>
            </w:r>
          </w:p>
        </w:tc>
      </w:tr>
      <w:tr w:rsidR="00987EB7" w:rsidRPr="0003642B" w14:paraId="55B045E8"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A35F9C9"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C857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8DA01" w14:textId="77777777" w:rsidR="00987EB7" w:rsidRPr="0003642B" w:rsidRDefault="00987EB7" w:rsidP="003E7A70">
            <w:pPr>
              <w:spacing w:line="240" w:lineRule="auto"/>
              <w:jc w:val="center"/>
              <w:rPr>
                <w:szCs w:val="24"/>
              </w:rPr>
            </w:pPr>
            <w:r w:rsidRPr="0003642B">
              <w:rPr>
                <w:szCs w:val="24"/>
              </w:rPr>
              <w:t>3</w:t>
            </w:r>
          </w:p>
        </w:tc>
      </w:tr>
      <w:tr w:rsidR="00987EB7" w:rsidRPr="0003642B" w14:paraId="0FB619AE"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676C4B3"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64E4AF"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A60FBA" w14:textId="77777777" w:rsidR="00987EB7" w:rsidRPr="0003642B" w:rsidRDefault="00987EB7" w:rsidP="003E7A70">
            <w:pPr>
              <w:spacing w:line="240" w:lineRule="auto"/>
              <w:jc w:val="center"/>
              <w:rPr>
                <w:szCs w:val="24"/>
              </w:rPr>
            </w:pPr>
            <w:r w:rsidRPr="0003642B">
              <w:rPr>
                <w:szCs w:val="24"/>
              </w:rPr>
              <w:t>9</w:t>
            </w:r>
          </w:p>
        </w:tc>
      </w:tr>
      <w:tr w:rsidR="00987EB7" w:rsidRPr="0003642B" w14:paraId="607A7D2B"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803EA26" w14:textId="77777777" w:rsidR="00987EB7" w:rsidRPr="0003642B" w:rsidRDefault="00987EB7" w:rsidP="003E7A70">
            <w:pPr>
              <w:spacing w:line="240" w:lineRule="auto"/>
              <w:jc w:val="left"/>
              <w:rPr>
                <w:szCs w:val="24"/>
              </w:rPr>
            </w:pPr>
            <w:r w:rsidRPr="0003642B">
              <w:rPr>
                <w:szCs w:val="24"/>
              </w:rPr>
              <w:t xml:space="preserve">Число семей, состоящих на учете в качестве нуждающихся в жилых помещениях на конец года </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A87A7"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2CEF6" w14:textId="77777777" w:rsidR="00987EB7" w:rsidRPr="0003642B" w:rsidRDefault="00987EB7" w:rsidP="003E7A70">
            <w:pPr>
              <w:spacing w:line="240" w:lineRule="auto"/>
              <w:jc w:val="center"/>
              <w:rPr>
                <w:szCs w:val="24"/>
              </w:rPr>
            </w:pPr>
            <w:r w:rsidRPr="0003642B">
              <w:rPr>
                <w:szCs w:val="24"/>
              </w:rPr>
              <w:t>451</w:t>
            </w:r>
          </w:p>
        </w:tc>
      </w:tr>
      <w:tr w:rsidR="00987EB7" w:rsidRPr="0003642B" w14:paraId="61DDE100"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20D79A" w14:textId="77777777" w:rsidR="00987EB7" w:rsidRPr="0003642B" w:rsidRDefault="00987EB7" w:rsidP="003E7A70">
            <w:pPr>
              <w:spacing w:line="240" w:lineRule="auto"/>
              <w:jc w:val="left"/>
              <w:rPr>
                <w:szCs w:val="24"/>
              </w:rPr>
            </w:pPr>
            <w:r w:rsidRPr="0003642B">
              <w:rPr>
                <w:szCs w:val="24"/>
              </w:rPr>
              <w:t>многодетные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FC07E3"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C75A3F" w14:textId="77777777" w:rsidR="00987EB7" w:rsidRPr="0003642B" w:rsidRDefault="00987EB7" w:rsidP="003E7A70">
            <w:pPr>
              <w:spacing w:line="240" w:lineRule="auto"/>
              <w:jc w:val="center"/>
              <w:rPr>
                <w:szCs w:val="24"/>
              </w:rPr>
            </w:pPr>
            <w:r w:rsidRPr="0003642B">
              <w:rPr>
                <w:szCs w:val="24"/>
              </w:rPr>
              <w:t>12</w:t>
            </w:r>
          </w:p>
        </w:tc>
      </w:tr>
      <w:tr w:rsidR="00987EB7" w:rsidRPr="0003642B" w14:paraId="27073206"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0DAD18" w14:textId="77777777" w:rsidR="00987EB7" w:rsidRPr="0003642B" w:rsidRDefault="00987EB7" w:rsidP="003E7A70">
            <w:pPr>
              <w:spacing w:line="240" w:lineRule="auto"/>
              <w:jc w:val="left"/>
              <w:rPr>
                <w:szCs w:val="24"/>
              </w:rPr>
            </w:pPr>
            <w:r w:rsidRPr="0003642B">
              <w:rPr>
                <w:szCs w:val="24"/>
              </w:rPr>
              <w:t>молодые семьи</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6415E"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69035" w14:textId="77777777" w:rsidR="00987EB7" w:rsidRPr="0003642B" w:rsidRDefault="00987EB7" w:rsidP="003E7A70">
            <w:pPr>
              <w:spacing w:line="240" w:lineRule="auto"/>
              <w:jc w:val="center"/>
              <w:rPr>
                <w:szCs w:val="24"/>
              </w:rPr>
            </w:pPr>
            <w:r w:rsidRPr="0003642B">
              <w:rPr>
                <w:szCs w:val="24"/>
              </w:rPr>
              <w:t>1</w:t>
            </w:r>
          </w:p>
        </w:tc>
      </w:tr>
      <w:tr w:rsidR="00987EB7" w:rsidRPr="0003642B" w14:paraId="7795D467" w14:textId="77777777" w:rsidTr="003E7A70">
        <w:tc>
          <w:tcPr>
            <w:tcW w:w="67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A16D1E4" w14:textId="77777777" w:rsidR="00987EB7" w:rsidRPr="0003642B" w:rsidRDefault="00987EB7" w:rsidP="003E7A70">
            <w:pPr>
              <w:spacing w:line="240" w:lineRule="auto"/>
              <w:jc w:val="left"/>
              <w:rPr>
                <w:szCs w:val="24"/>
              </w:rPr>
            </w:pPr>
            <w:r w:rsidRPr="0003642B">
              <w:rPr>
                <w:szCs w:val="24"/>
              </w:rPr>
              <w:t>Детей-сирот и детей, оставши</w:t>
            </w:r>
            <w:r>
              <w:rPr>
                <w:szCs w:val="24"/>
              </w:rPr>
              <w:t>х</w:t>
            </w:r>
            <w:r w:rsidRPr="0003642B">
              <w:rPr>
                <w:szCs w:val="24"/>
              </w:rPr>
              <w:t>ся без попечения родителей</w:t>
            </w:r>
          </w:p>
        </w:tc>
        <w:tc>
          <w:tcPr>
            <w:tcW w:w="173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7EFD22" w14:textId="77777777" w:rsidR="00987EB7" w:rsidRPr="0003642B" w:rsidRDefault="00987EB7" w:rsidP="003E7A70">
            <w:pPr>
              <w:spacing w:line="240" w:lineRule="auto"/>
              <w:ind w:firstLine="4"/>
              <w:jc w:val="center"/>
              <w:rPr>
                <w:szCs w:val="24"/>
              </w:rPr>
            </w:pPr>
            <w:r w:rsidRPr="0003642B">
              <w:rPr>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C1CB01" w14:textId="77777777" w:rsidR="00987EB7" w:rsidRPr="0003642B" w:rsidRDefault="00987EB7" w:rsidP="003E7A70">
            <w:pPr>
              <w:spacing w:line="240" w:lineRule="auto"/>
              <w:jc w:val="center"/>
              <w:rPr>
                <w:szCs w:val="24"/>
              </w:rPr>
            </w:pPr>
            <w:r w:rsidRPr="0003642B">
              <w:rPr>
                <w:szCs w:val="24"/>
              </w:rPr>
              <w:t>8</w:t>
            </w:r>
          </w:p>
        </w:tc>
      </w:tr>
    </w:tbl>
    <w:p w14:paraId="4A027B1D" w14:textId="77777777" w:rsidR="00987EB7" w:rsidRPr="0003642B" w:rsidRDefault="00987EB7" w:rsidP="00987EB7">
      <w:pPr>
        <w:spacing w:before="120" w:after="60" w:line="240" w:lineRule="auto"/>
        <w:jc w:val="center"/>
        <w:rPr>
          <w:bCs/>
          <w:color w:val="000000"/>
          <w:szCs w:val="24"/>
        </w:rPr>
      </w:pPr>
      <w:r w:rsidRPr="0003642B">
        <w:rPr>
          <w:bCs/>
          <w:color w:val="000000"/>
          <w:szCs w:val="24"/>
        </w:rPr>
        <w:t xml:space="preserve">Показатели для оценки эффективности деятельности органов местного самоуправления </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17"/>
        <w:gridCol w:w="1678"/>
        <w:gridCol w:w="1418"/>
      </w:tblGrid>
      <w:tr w:rsidR="00987EB7" w:rsidRPr="0003642B" w14:paraId="4E5A1D9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39DF93" w14:textId="77777777" w:rsidR="00987EB7" w:rsidRPr="0003642B" w:rsidRDefault="00987EB7" w:rsidP="003E7A70">
            <w:pPr>
              <w:spacing w:line="240" w:lineRule="auto"/>
              <w:jc w:val="center"/>
              <w:rPr>
                <w:bCs/>
                <w:szCs w:val="24"/>
              </w:rPr>
            </w:pPr>
            <w:r w:rsidRPr="0003642B">
              <w:rPr>
                <w:bCs/>
                <w:szCs w:val="24"/>
              </w:rPr>
              <w:t>Показатели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2F4A7" w14:textId="77777777" w:rsidR="00987EB7" w:rsidRPr="0003642B" w:rsidRDefault="00987EB7" w:rsidP="003E7A70">
            <w:pPr>
              <w:spacing w:line="240" w:lineRule="auto"/>
              <w:ind w:firstLine="0"/>
              <w:jc w:val="center"/>
              <w:rPr>
                <w:bCs/>
                <w:szCs w:val="24"/>
              </w:rPr>
            </w:pPr>
            <w:r w:rsidRPr="0003642B">
              <w:rPr>
                <w:bCs/>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073E0" w14:textId="77777777" w:rsidR="00987EB7" w:rsidRPr="0003642B" w:rsidRDefault="00987EB7" w:rsidP="003E7A70">
            <w:pPr>
              <w:spacing w:line="240" w:lineRule="auto"/>
              <w:jc w:val="center"/>
              <w:rPr>
                <w:bCs/>
                <w:szCs w:val="24"/>
              </w:rPr>
            </w:pPr>
            <w:r w:rsidRPr="0003642B">
              <w:rPr>
                <w:bCs/>
                <w:szCs w:val="24"/>
              </w:rPr>
              <w:t>Значение</w:t>
            </w:r>
          </w:p>
        </w:tc>
      </w:tr>
      <w:tr w:rsidR="00987EB7" w:rsidRPr="0003642B" w14:paraId="4DC9D3DE"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2EBD37" w14:textId="77777777" w:rsidR="00987EB7" w:rsidRPr="0003642B" w:rsidRDefault="00987EB7" w:rsidP="003E7A70">
            <w:pPr>
              <w:spacing w:line="240" w:lineRule="auto"/>
              <w:jc w:val="left"/>
              <w:rPr>
                <w:szCs w:val="24"/>
              </w:rPr>
            </w:pPr>
            <w:r w:rsidRPr="0003642B">
              <w:rPr>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1DD521" w14:textId="77777777" w:rsidR="00987EB7" w:rsidRPr="0003642B" w:rsidRDefault="00987EB7" w:rsidP="003E7A70">
            <w:pPr>
              <w:spacing w:line="240" w:lineRule="auto"/>
              <w:ind w:firstLine="0"/>
              <w:jc w:val="center"/>
              <w:rPr>
                <w:szCs w:val="24"/>
              </w:rPr>
            </w:pPr>
            <w:r w:rsidRPr="0003642B">
              <w:rPr>
                <w:szCs w:val="24"/>
              </w:rPr>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860710" w14:textId="77777777" w:rsidR="00987EB7" w:rsidRPr="0003642B" w:rsidRDefault="00987EB7" w:rsidP="003E7A70">
            <w:pPr>
              <w:spacing w:line="240" w:lineRule="auto"/>
              <w:jc w:val="center"/>
              <w:rPr>
                <w:szCs w:val="24"/>
              </w:rPr>
            </w:pPr>
            <w:r w:rsidRPr="0003642B">
              <w:rPr>
                <w:szCs w:val="24"/>
              </w:rPr>
              <w:t>1.1</w:t>
            </w:r>
          </w:p>
        </w:tc>
      </w:tr>
      <w:tr w:rsidR="00987EB7" w:rsidRPr="0003642B" w14:paraId="52436C6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D1CA6F" w14:textId="77777777" w:rsidR="00987EB7" w:rsidRPr="0003642B" w:rsidRDefault="00987EB7" w:rsidP="003E7A70">
            <w:pPr>
              <w:spacing w:line="240" w:lineRule="auto"/>
              <w:jc w:val="left"/>
              <w:rPr>
                <w:szCs w:val="24"/>
              </w:rPr>
            </w:pPr>
            <w:r w:rsidRPr="0003642B">
              <w:rPr>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4FD58C" w14:textId="77777777" w:rsidR="00987EB7" w:rsidRPr="0003642B" w:rsidRDefault="00987EB7" w:rsidP="003E7A70">
            <w:pPr>
              <w:spacing w:line="240" w:lineRule="auto"/>
              <w:ind w:firstLine="0"/>
              <w:jc w:val="center"/>
              <w:rPr>
                <w:szCs w:val="24"/>
              </w:rPr>
            </w:pPr>
            <w:r w:rsidRPr="0003642B">
              <w:rPr>
                <w:szCs w:val="24"/>
              </w:rPr>
              <w:t>процент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C031CD" w14:textId="77777777" w:rsidR="00987EB7" w:rsidRPr="0003642B" w:rsidRDefault="00987EB7" w:rsidP="003E7A70">
            <w:pPr>
              <w:spacing w:line="240" w:lineRule="auto"/>
              <w:jc w:val="center"/>
              <w:rPr>
                <w:szCs w:val="24"/>
              </w:rPr>
            </w:pPr>
            <w:r w:rsidRPr="0003642B">
              <w:rPr>
                <w:szCs w:val="24"/>
              </w:rPr>
              <w:t>85.8</w:t>
            </w:r>
          </w:p>
        </w:tc>
      </w:tr>
      <w:tr w:rsidR="00987EB7" w:rsidRPr="0003642B" w14:paraId="053FE8BC"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A35B40" w14:textId="77777777" w:rsidR="00987EB7" w:rsidRPr="0003642B" w:rsidRDefault="00987EB7" w:rsidP="003E7A70">
            <w:pPr>
              <w:spacing w:line="240" w:lineRule="auto"/>
              <w:jc w:val="left"/>
              <w:rPr>
                <w:szCs w:val="24"/>
              </w:rPr>
            </w:pPr>
            <w:r w:rsidRPr="0003642B">
              <w:rPr>
                <w:szCs w:val="24"/>
              </w:rPr>
              <w:t xml:space="preserve">Общая площадь жилых помещений, приходящаяся в среднем на одного жителя </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F0954B"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C3F95" w14:textId="77777777" w:rsidR="00987EB7" w:rsidRPr="0003642B" w:rsidRDefault="00987EB7" w:rsidP="003E7A70">
            <w:pPr>
              <w:spacing w:line="240" w:lineRule="auto"/>
              <w:jc w:val="center"/>
              <w:rPr>
                <w:szCs w:val="24"/>
              </w:rPr>
            </w:pPr>
            <w:r w:rsidRPr="0003642B">
              <w:rPr>
                <w:szCs w:val="24"/>
              </w:rPr>
              <w:t>32.2</w:t>
            </w:r>
          </w:p>
        </w:tc>
      </w:tr>
      <w:tr w:rsidR="00987EB7" w:rsidRPr="0003642B" w14:paraId="3C6729A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D03136" w14:textId="77777777" w:rsidR="00987EB7" w:rsidRPr="0003642B" w:rsidRDefault="00987EB7" w:rsidP="003E7A70">
            <w:pPr>
              <w:spacing w:line="240" w:lineRule="auto"/>
              <w:jc w:val="left"/>
              <w:rPr>
                <w:szCs w:val="24"/>
              </w:rPr>
            </w:pPr>
            <w:r w:rsidRPr="0003642B">
              <w:rPr>
                <w:szCs w:val="24"/>
              </w:rPr>
              <w:t>Среднегодовая численность постоянного населения</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CE3CD" w14:textId="77777777" w:rsidR="00987EB7" w:rsidRPr="0003642B" w:rsidRDefault="00987EB7" w:rsidP="003E7A70">
            <w:pPr>
              <w:spacing w:line="240" w:lineRule="auto"/>
              <w:ind w:firstLine="0"/>
              <w:jc w:val="center"/>
              <w:rPr>
                <w:szCs w:val="24"/>
              </w:rPr>
            </w:pPr>
            <w:r w:rsidRPr="0003642B">
              <w:rPr>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BC21BD" w14:textId="77777777" w:rsidR="00987EB7" w:rsidRPr="0003642B" w:rsidRDefault="00987EB7" w:rsidP="003E7A70">
            <w:pPr>
              <w:spacing w:line="240" w:lineRule="auto"/>
              <w:jc w:val="center"/>
              <w:rPr>
                <w:szCs w:val="24"/>
              </w:rPr>
            </w:pPr>
            <w:r w:rsidRPr="0003642B">
              <w:rPr>
                <w:szCs w:val="24"/>
              </w:rPr>
              <w:t>108128</w:t>
            </w:r>
          </w:p>
        </w:tc>
      </w:tr>
      <w:tr w:rsidR="00987EB7" w:rsidRPr="0003642B" w14:paraId="6F815EEF"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CB5A4E9" w14:textId="77777777" w:rsidR="00987EB7" w:rsidRPr="0003642B" w:rsidRDefault="00987EB7" w:rsidP="003E7A70">
            <w:pPr>
              <w:spacing w:line="240" w:lineRule="auto"/>
              <w:jc w:val="left"/>
              <w:rPr>
                <w:szCs w:val="24"/>
              </w:rPr>
            </w:pPr>
            <w:r w:rsidRPr="0003642B">
              <w:rPr>
                <w:szCs w:val="24"/>
              </w:rPr>
              <w:t>Удельная величина потребления электрической энергии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847628" w14:textId="77777777" w:rsidR="00987EB7" w:rsidRPr="0003642B" w:rsidRDefault="00987EB7" w:rsidP="003E7A70">
            <w:pPr>
              <w:spacing w:line="240" w:lineRule="auto"/>
              <w:ind w:firstLine="0"/>
              <w:jc w:val="center"/>
              <w:rPr>
                <w:szCs w:val="24"/>
              </w:rPr>
            </w:pPr>
            <w:r w:rsidRPr="0003642B">
              <w:rPr>
                <w:szCs w:val="24"/>
              </w:rPr>
              <w:t>кВт.час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B5AB81" w14:textId="77777777" w:rsidR="00987EB7" w:rsidRPr="0003642B" w:rsidRDefault="00987EB7" w:rsidP="003E7A70">
            <w:pPr>
              <w:spacing w:line="240" w:lineRule="auto"/>
              <w:jc w:val="center"/>
              <w:rPr>
                <w:szCs w:val="24"/>
              </w:rPr>
            </w:pPr>
            <w:r w:rsidRPr="0003642B">
              <w:rPr>
                <w:szCs w:val="24"/>
              </w:rPr>
              <w:t>885.65</w:t>
            </w:r>
          </w:p>
        </w:tc>
      </w:tr>
      <w:tr w:rsidR="00987EB7" w:rsidRPr="0003642B" w14:paraId="1429A986"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123E651" w14:textId="77777777" w:rsidR="00987EB7" w:rsidRPr="0003642B" w:rsidRDefault="00987EB7" w:rsidP="003E7A70">
            <w:pPr>
              <w:spacing w:line="240" w:lineRule="auto"/>
              <w:jc w:val="left"/>
              <w:rPr>
                <w:szCs w:val="24"/>
              </w:rPr>
            </w:pPr>
            <w:r w:rsidRPr="0003642B">
              <w:rPr>
                <w:szCs w:val="24"/>
              </w:rPr>
              <w:t>Удельная величина потребления тепловой энергии в многоквартирных домах на 1 м</w:t>
            </w:r>
            <w:r w:rsidRPr="00FE2B16">
              <w:rPr>
                <w:szCs w:val="24"/>
                <w:vertAlign w:val="superscript"/>
              </w:rPr>
              <w:t>2</w:t>
            </w:r>
            <w:r w:rsidRPr="0003642B">
              <w:rPr>
                <w:szCs w:val="24"/>
              </w:rPr>
              <w:t xml:space="preserve"> общей площади</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47960D" w14:textId="77777777" w:rsidR="00987EB7" w:rsidRPr="0003642B" w:rsidRDefault="00987EB7" w:rsidP="003E7A70">
            <w:pPr>
              <w:spacing w:line="240" w:lineRule="auto"/>
              <w:ind w:firstLine="0"/>
              <w:jc w:val="center"/>
              <w:rPr>
                <w:szCs w:val="24"/>
              </w:rPr>
            </w:pPr>
            <w:r w:rsidRPr="0003642B">
              <w:rPr>
                <w:szCs w:val="24"/>
              </w:rPr>
              <w:t>гигакалория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46EC0" w14:textId="77777777" w:rsidR="00987EB7" w:rsidRPr="0003642B" w:rsidRDefault="00987EB7" w:rsidP="003E7A70">
            <w:pPr>
              <w:spacing w:line="240" w:lineRule="auto"/>
              <w:jc w:val="center"/>
              <w:rPr>
                <w:szCs w:val="24"/>
              </w:rPr>
            </w:pPr>
            <w:r w:rsidRPr="0003642B">
              <w:rPr>
                <w:szCs w:val="24"/>
              </w:rPr>
              <w:t>0.18</w:t>
            </w:r>
          </w:p>
        </w:tc>
      </w:tr>
      <w:tr w:rsidR="00987EB7" w:rsidRPr="0003642B" w14:paraId="5E434855"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D593134" w14:textId="77777777" w:rsidR="00987EB7" w:rsidRPr="0003642B" w:rsidRDefault="00987EB7" w:rsidP="003E7A70">
            <w:pPr>
              <w:spacing w:line="240" w:lineRule="auto"/>
              <w:jc w:val="left"/>
              <w:rPr>
                <w:szCs w:val="24"/>
              </w:rPr>
            </w:pPr>
            <w:r w:rsidRPr="0003642B">
              <w:rPr>
                <w:szCs w:val="24"/>
              </w:rPr>
              <w:t>Удельная величина потребления горячей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16239" w14:textId="77777777" w:rsidR="00987EB7" w:rsidRPr="0003642B" w:rsidRDefault="00987EB7" w:rsidP="003E7A70">
            <w:pPr>
              <w:spacing w:line="240" w:lineRule="auto"/>
              <w:ind w:firstLine="0"/>
              <w:jc w:val="center"/>
              <w:rPr>
                <w:szCs w:val="24"/>
              </w:rP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E1DF60" w14:textId="77777777" w:rsidR="00987EB7" w:rsidRPr="0003642B" w:rsidRDefault="00987EB7" w:rsidP="003E7A70">
            <w:pPr>
              <w:spacing w:line="240" w:lineRule="auto"/>
              <w:jc w:val="center"/>
              <w:rPr>
                <w:szCs w:val="24"/>
              </w:rPr>
            </w:pPr>
            <w:r w:rsidRPr="0003642B">
              <w:rPr>
                <w:szCs w:val="24"/>
              </w:rPr>
              <w:t>12.69</w:t>
            </w:r>
          </w:p>
        </w:tc>
      </w:tr>
      <w:tr w:rsidR="00987EB7" w:rsidRPr="0003642B" w14:paraId="104F31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63AC95B" w14:textId="77777777" w:rsidR="00987EB7" w:rsidRPr="0003642B" w:rsidRDefault="00987EB7" w:rsidP="003E7A70">
            <w:pPr>
              <w:spacing w:line="240" w:lineRule="auto"/>
              <w:jc w:val="left"/>
              <w:rPr>
                <w:szCs w:val="24"/>
              </w:rPr>
            </w:pPr>
            <w:r w:rsidRPr="0003642B">
              <w:rPr>
                <w:szCs w:val="24"/>
              </w:rPr>
              <w:t>Удельная величина потребления холодной воды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284B9827"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8DFD0" w14:textId="77777777" w:rsidR="00987EB7" w:rsidRPr="0003642B" w:rsidRDefault="00987EB7" w:rsidP="003E7A70">
            <w:pPr>
              <w:spacing w:line="240" w:lineRule="auto"/>
              <w:jc w:val="center"/>
              <w:rPr>
                <w:szCs w:val="24"/>
              </w:rPr>
            </w:pPr>
            <w:r w:rsidRPr="0003642B">
              <w:rPr>
                <w:szCs w:val="24"/>
              </w:rPr>
              <w:t>50.2</w:t>
            </w:r>
          </w:p>
        </w:tc>
      </w:tr>
      <w:tr w:rsidR="00987EB7" w:rsidRPr="0003642B" w14:paraId="0AE725FD" w14:textId="77777777" w:rsidTr="003E7A70">
        <w:tc>
          <w:tcPr>
            <w:tcW w:w="681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D8177" w14:textId="77777777" w:rsidR="00987EB7" w:rsidRPr="0003642B" w:rsidRDefault="00987EB7" w:rsidP="003E7A70">
            <w:pPr>
              <w:spacing w:line="240" w:lineRule="auto"/>
              <w:jc w:val="left"/>
              <w:rPr>
                <w:szCs w:val="24"/>
              </w:rPr>
            </w:pPr>
            <w:r w:rsidRPr="0003642B">
              <w:rPr>
                <w:szCs w:val="24"/>
              </w:rPr>
              <w:t>Удельная величина потребления природного газа в многоквартирных домах на одного проживающего</w:t>
            </w:r>
          </w:p>
        </w:tc>
        <w:tc>
          <w:tcPr>
            <w:tcW w:w="1678" w:type="dxa"/>
            <w:tcBorders>
              <w:top w:val="single" w:sz="8" w:space="0" w:color="000000"/>
              <w:left w:val="single" w:sz="8" w:space="0" w:color="000000"/>
              <w:bottom w:val="single" w:sz="8" w:space="0" w:color="000000"/>
              <w:right w:val="single" w:sz="8" w:space="0" w:color="000000"/>
            </w:tcBorders>
            <w:shd w:val="clear" w:color="auto" w:fill="FFFFFF"/>
            <w:hideMark/>
          </w:tcPr>
          <w:p w14:paraId="579C81CE" w14:textId="77777777" w:rsidR="00987EB7" w:rsidRPr="0003642B" w:rsidRDefault="00987EB7" w:rsidP="003E7A70">
            <w:pPr>
              <w:ind w:firstLine="0"/>
              <w:jc w:val="center"/>
            </w:pPr>
            <w:r w:rsidRPr="0003642B">
              <w:rPr>
                <w:szCs w:val="24"/>
              </w:rPr>
              <w:t>м</w:t>
            </w:r>
            <w:r w:rsidRPr="0003642B">
              <w:rPr>
                <w:szCs w:val="24"/>
                <w:vertAlign w:val="superscript"/>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2C91EE" w14:textId="77777777" w:rsidR="00987EB7" w:rsidRPr="0003642B" w:rsidRDefault="00987EB7" w:rsidP="003E7A70">
            <w:pPr>
              <w:spacing w:line="240" w:lineRule="auto"/>
              <w:jc w:val="center"/>
              <w:rPr>
                <w:szCs w:val="24"/>
              </w:rPr>
            </w:pPr>
            <w:r w:rsidRPr="0003642B">
              <w:rPr>
                <w:szCs w:val="24"/>
              </w:rPr>
              <w:t>42.1</w:t>
            </w:r>
          </w:p>
        </w:tc>
      </w:tr>
    </w:tbl>
    <w:p w14:paraId="60A91C2C" w14:textId="77777777" w:rsidR="00987EB7" w:rsidRPr="0003642B" w:rsidRDefault="00987EB7" w:rsidP="00987EB7"/>
    <w:p w14:paraId="52AAA5D7" w14:textId="77777777" w:rsidR="00987EB7" w:rsidRPr="0003642B" w:rsidRDefault="00987EB7" w:rsidP="00987EB7">
      <w:pPr>
        <w:widowControl/>
        <w:autoSpaceDE/>
        <w:autoSpaceDN/>
        <w:adjustRightInd/>
        <w:spacing w:line="240" w:lineRule="auto"/>
        <w:ind w:firstLine="0"/>
        <w:jc w:val="left"/>
        <w:rPr>
          <w:bCs/>
          <w:szCs w:val="24"/>
        </w:rPr>
      </w:pPr>
    </w:p>
    <w:p w14:paraId="77A90B7C" w14:textId="77777777" w:rsidR="00987EB7" w:rsidRPr="0003642B" w:rsidRDefault="00987EB7" w:rsidP="00987EB7">
      <w:pPr>
        <w:widowControl/>
        <w:autoSpaceDE/>
        <w:autoSpaceDN/>
        <w:adjustRightInd/>
        <w:spacing w:line="240" w:lineRule="auto"/>
        <w:ind w:firstLine="0"/>
        <w:jc w:val="left"/>
        <w:rPr>
          <w:bCs/>
          <w:szCs w:val="24"/>
        </w:rPr>
      </w:pPr>
      <w:r w:rsidRPr="0003642B">
        <w:rPr>
          <w:bCs/>
          <w:szCs w:val="24"/>
        </w:rPr>
        <w:br w:type="page"/>
      </w:r>
    </w:p>
    <w:p w14:paraId="2B2A80D8" w14:textId="77777777" w:rsidR="00987EB7" w:rsidRPr="0003642B" w:rsidRDefault="00987EB7" w:rsidP="00987EB7">
      <w:pPr>
        <w:spacing w:line="240" w:lineRule="auto"/>
        <w:ind w:left="5475" w:right="-51" w:firstLine="0"/>
        <w:jc w:val="left"/>
        <w:rPr>
          <w:bCs/>
          <w:szCs w:val="24"/>
        </w:rPr>
      </w:pPr>
    </w:p>
    <w:p w14:paraId="189DAE6C" w14:textId="6B193BC1" w:rsidR="00987EB7" w:rsidRPr="0003642B" w:rsidRDefault="00987EB7" w:rsidP="00987EB7">
      <w:pPr>
        <w:spacing w:line="240" w:lineRule="auto"/>
        <w:ind w:left="5475" w:right="-51" w:firstLine="0"/>
        <w:jc w:val="left"/>
        <w:rPr>
          <w:bCs/>
          <w:szCs w:val="24"/>
        </w:rPr>
      </w:pPr>
      <w:r w:rsidRPr="0003642B">
        <w:rPr>
          <w:bCs/>
          <w:szCs w:val="24"/>
        </w:rPr>
        <w:t xml:space="preserve">Приложение № </w:t>
      </w:r>
      <w:r w:rsidR="00641621">
        <w:rPr>
          <w:bCs/>
          <w:szCs w:val="24"/>
        </w:rPr>
        <w:t>6</w:t>
      </w:r>
      <w:r w:rsidRPr="0003642B">
        <w:rPr>
          <w:bCs/>
          <w:szCs w:val="24"/>
        </w:rPr>
        <w:t xml:space="preserve"> к </w:t>
      </w:r>
      <w:r w:rsidRPr="0003642B">
        <w:rPr>
          <w:szCs w:val="24"/>
        </w:rPr>
        <w:t xml:space="preserve">местным нормативам градостроительного проектирования </w:t>
      </w:r>
      <w:r w:rsidRPr="0003642B">
        <w:rPr>
          <w:bCs/>
          <w:szCs w:val="24"/>
        </w:rPr>
        <w:t>городского округа Реутов Московской области</w:t>
      </w:r>
    </w:p>
    <w:p w14:paraId="74391170" w14:textId="77777777" w:rsidR="00987EB7" w:rsidRPr="0003642B" w:rsidRDefault="00987EB7" w:rsidP="00987EB7">
      <w:pPr>
        <w:spacing w:line="240" w:lineRule="auto"/>
        <w:ind w:left="5475" w:right="-51" w:firstLine="0"/>
        <w:jc w:val="left"/>
        <w:rPr>
          <w:bCs/>
          <w:szCs w:val="24"/>
        </w:rPr>
      </w:pPr>
    </w:p>
    <w:p w14:paraId="4C5EFC55" w14:textId="77777777" w:rsidR="00987EB7" w:rsidRPr="0003642B" w:rsidRDefault="00987EB7" w:rsidP="00987EB7">
      <w:pPr>
        <w:spacing w:line="240" w:lineRule="auto"/>
        <w:ind w:left="5475" w:right="-51" w:firstLine="0"/>
        <w:jc w:val="left"/>
        <w:rPr>
          <w:bCs/>
          <w:szCs w:val="24"/>
        </w:rPr>
      </w:pPr>
    </w:p>
    <w:p w14:paraId="73033273" w14:textId="77777777" w:rsidR="00987EB7" w:rsidRPr="0003642B" w:rsidRDefault="00987EB7" w:rsidP="00987EB7">
      <w:pPr>
        <w:tabs>
          <w:tab w:val="left" w:pos="3960"/>
          <w:tab w:val="center" w:pos="7950"/>
          <w:tab w:val="center" w:pos="9300"/>
        </w:tabs>
        <w:spacing w:line="240" w:lineRule="auto"/>
        <w:ind w:left="360" w:right="99"/>
        <w:jc w:val="center"/>
        <w:outlineLvl w:val="1"/>
        <w:rPr>
          <w:b/>
          <w:szCs w:val="24"/>
        </w:rPr>
      </w:pPr>
      <w:r w:rsidRPr="0003642B">
        <w:rPr>
          <w:b/>
          <w:szCs w:val="24"/>
        </w:rPr>
        <w:t>Вопросы местного значения,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p w14:paraId="5CB3635B" w14:textId="77777777" w:rsidR="00987EB7" w:rsidRPr="004C778C" w:rsidRDefault="00987EB7" w:rsidP="004C778C">
      <w:pPr>
        <w:spacing w:line="240" w:lineRule="auto"/>
        <w:ind w:left="5475" w:right="-51" w:firstLine="0"/>
        <w:jc w:val="left"/>
        <w:rPr>
          <w:bCs/>
          <w:szCs w:val="24"/>
        </w:rPr>
      </w:pP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987EB7" w:rsidRPr="0003642B" w14:paraId="59B51BC6" w14:textId="77777777" w:rsidTr="003E7A70">
        <w:trPr>
          <w:cantSplit/>
          <w:trHeight w:val="1086"/>
          <w:tblHeader/>
          <w:jc w:val="center"/>
        </w:trPr>
        <w:tc>
          <w:tcPr>
            <w:tcW w:w="4528" w:type="dxa"/>
            <w:shd w:val="clear" w:color="auto" w:fill="FFFFFF" w:themeFill="background1"/>
            <w:vAlign w:val="center"/>
          </w:tcPr>
          <w:p w14:paraId="68F78461" w14:textId="77777777" w:rsidR="00987EB7" w:rsidRPr="0003642B" w:rsidRDefault="00987EB7" w:rsidP="003E7A70">
            <w:pPr>
              <w:pStyle w:val="S"/>
              <w:spacing w:line="240" w:lineRule="auto"/>
            </w:pPr>
            <w:r w:rsidRPr="0003642B">
              <w:t>Вопросы местного значения городского округа и иные права ОМС, имеющие отношение к градостроительному проектированию (согласно Федерального закона от 06.10.2003 № 131-ФЗ)</w:t>
            </w:r>
          </w:p>
        </w:tc>
        <w:tc>
          <w:tcPr>
            <w:tcW w:w="3828" w:type="dxa"/>
            <w:shd w:val="clear" w:color="auto" w:fill="FFFFFF" w:themeFill="background1"/>
            <w:vAlign w:val="center"/>
          </w:tcPr>
          <w:p w14:paraId="7A9E73C6" w14:textId="77777777" w:rsidR="00987EB7" w:rsidRPr="0003642B" w:rsidRDefault="00987EB7" w:rsidP="003E7A70">
            <w:pPr>
              <w:pStyle w:val="S"/>
              <w:spacing w:line="240" w:lineRule="auto"/>
            </w:pPr>
            <w:r w:rsidRPr="0003642B">
              <w:t>Примерный состав объектов местного значения городского округа</w:t>
            </w:r>
          </w:p>
        </w:tc>
        <w:tc>
          <w:tcPr>
            <w:tcW w:w="1569" w:type="dxa"/>
            <w:shd w:val="clear" w:color="auto" w:fill="FFFFFF" w:themeFill="background1"/>
            <w:vAlign w:val="center"/>
          </w:tcPr>
          <w:p w14:paraId="2BCC5A68" w14:textId="77777777" w:rsidR="00987EB7" w:rsidRPr="0003642B" w:rsidRDefault="00987EB7" w:rsidP="003E7A70">
            <w:pPr>
              <w:pStyle w:val="S"/>
              <w:spacing w:line="240" w:lineRule="atLeast"/>
              <w:ind w:left="-125" w:right="-104"/>
            </w:pPr>
            <w:r w:rsidRPr="0003642B">
              <w:t>Наличие</w:t>
            </w:r>
            <w:r>
              <w:t xml:space="preserve"> </w:t>
            </w:r>
            <w:r w:rsidRPr="0003642B">
              <w:t xml:space="preserve">у ОМС полномочий нормирования, да / нет </w:t>
            </w:r>
          </w:p>
        </w:tc>
      </w:tr>
      <w:tr w:rsidR="00987EB7" w:rsidRPr="0003642B" w14:paraId="18A67681" w14:textId="77777777" w:rsidTr="003E7A70">
        <w:trPr>
          <w:trHeight w:val="340"/>
          <w:jc w:val="center"/>
        </w:trPr>
        <w:tc>
          <w:tcPr>
            <w:tcW w:w="4528" w:type="dxa"/>
            <w:shd w:val="clear" w:color="auto" w:fill="auto"/>
            <w:vAlign w:val="center"/>
          </w:tcPr>
          <w:p w14:paraId="13F76C86" w14:textId="77777777" w:rsidR="00987EB7" w:rsidRPr="0003642B" w:rsidRDefault="00987EB7" w:rsidP="003E7A70">
            <w:pPr>
              <w:pStyle w:val="S"/>
              <w:spacing w:line="239" w:lineRule="auto"/>
              <w:jc w:val="left"/>
              <w:rPr>
                <w:b/>
              </w:rPr>
            </w:pPr>
            <w:r w:rsidRPr="0003642B">
              <w:t>Ст. 16, ч.1, п.3 владение, пользование и распоряжение имуществом, находящимся в муниципальной собственности городского округа</w:t>
            </w:r>
          </w:p>
        </w:tc>
        <w:tc>
          <w:tcPr>
            <w:tcW w:w="3828" w:type="dxa"/>
            <w:shd w:val="clear" w:color="auto" w:fill="auto"/>
            <w:vAlign w:val="center"/>
          </w:tcPr>
          <w:p w14:paraId="160B123F" w14:textId="77777777" w:rsidR="00987EB7" w:rsidRPr="0003642B" w:rsidRDefault="00987EB7" w:rsidP="003E7A70">
            <w:pPr>
              <w:pStyle w:val="S"/>
              <w:spacing w:line="240" w:lineRule="auto"/>
              <w:ind w:left="142" w:hanging="142"/>
              <w:jc w:val="left"/>
            </w:pPr>
            <w:r w:rsidRPr="0003642B">
              <w:t>– администрация городского округа;</w:t>
            </w:r>
          </w:p>
          <w:p w14:paraId="41C7ABE4" w14:textId="77777777" w:rsidR="00987EB7" w:rsidRPr="0003642B" w:rsidRDefault="00987EB7" w:rsidP="003E7A70">
            <w:pPr>
              <w:pStyle w:val="S"/>
              <w:spacing w:line="240" w:lineRule="auto"/>
              <w:ind w:left="142" w:hanging="142"/>
              <w:jc w:val="left"/>
            </w:pPr>
            <w:r w:rsidRPr="0003642B">
              <w:t xml:space="preserve">– организации, учреждения и предприятия подведомственные городскому округу (не указанные ниже) </w:t>
            </w:r>
          </w:p>
        </w:tc>
        <w:tc>
          <w:tcPr>
            <w:tcW w:w="1569" w:type="dxa"/>
            <w:vAlign w:val="center"/>
          </w:tcPr>
          <w:p w14:paraId="241A1BBA" w14:textId="77777777" w:rsidR="00987EB7" w:rsidRPr="0003642B" w:rsidRDefault="00987EB7" w:rsidP="003E7A70">
            <w:pPr>
              <w:pStyle w:val="S"/>
              <w:spacing w:line="239" w:lineRule="auto"/>
              <w:ind w:right="-38"/>
            </w:pPr>
            <w:r w:rsidRPr="0003642B">
              <w:t>Да</w:t>
            </w:r>
          </w:p>
        </w:tc>
      </w:tr>
      <w:tr w:rsidR="00987EB7" w:rsidRPr="0003642B" w14:paraId="740050D4" w14:textId="77777777" w:rsidTr="003E7A70">
        <w:trPr>
          <w:trHeight w:val="837"/>
          <w:jc w:val="center"/>
        </w:trPr>
        <w:tc>
          <w:tcPr>
            <w:tcW w:w="4528" w:type="dxa"/>
            <w:vMerge w:val="restart"/>
            <w:shd w:val="clear" w:color="auto" w:fill="auto"/>
          </w:tcPr>
          <w:p w14:paraId="451CF4BA" w14:textId="77777777" w:rsidR="00987EB7" w:rsidRPr="0003642B" w:rsidRDefault="00987EB7" w:rsidP="003E7A70">
            <w:pPr>
              <w:pStyle w:val="S"/>
              <w:spacing w:line="239" w:lineRule="auto"/>
              <w:jc w:val="left"/>
            </w:pPr>
            <w:r w:rsidRPr="0003642B">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02E55073" w14:textId="77777777" w:rsidR="00987EB7" w:rsidRPr="0003642B" w:rsidRDefault="00987EB7" w:rsidP="003E7A70">
            <w:pPr>
              <w:pStyle w:val="S"/>
              <w:spacing w:line="240" w:lineRule="auto"/>
              <w:ind w:left="142" w:hanging="142"/>
              <w:jc w:val="left"/>
              <w:rPr>
                <w:spacing w:val="2"/>
              </w:rPr>
            </w:pPr>
            <w:r w:rsidRPr="0003642B">
              <w:t>– электростанции отдаленных населенных пунктов</w:t>
            </w:r>
            <w:r w:rsidRPr="0003642B">
              <w:rPr>
                <w:spacing w:val="2"/>
              </w:rPr>
              <w:t>;</w:t>
            </w:r>
          </w:p>
          <w:p w14:paraId="324C0D31" w14:textId="77777777" w:rsidR="00987EB7" w:rsidRPr="0003642B" w:rsidRDefault="00987EB7" w:rsidP="003E7A70">
            <w:pPr>
              <w:pStyle w:val="S"/>
              <w:spacing w:line="240" w:lineRule="auto"/>
              <w:ind w:left="142" w:hanging="142"/>
              <w:jc w:val="left"/>
            </w:pPr>
            <w:r w:rsidRPr="0003642B">
              <w:t>– понизительные подстанции напряжением 110/10 кВ;</w:t>
            </w:r>
          </w:p>
          <w:p w14:paraId="2AA2DA3C" w14:textId="77777777" w:rsidR="00987EB7" w:rsidRPr="0003642B" w:rsidRDefault="00987EB7" w:rsidP="003E7A70">
            <w:pPr>
              <w:pStyle w:val="S"/>
              <w:spacing w:line="240" w:lineRule="auto"/>
              <w:ind w:left="142" w:hanging="142"/>
              <w:jc w:val="left"/>
              <w:rPr>
                <w:spacing w:val="-2"/>
              </w:rPr>
            </w:pPr>
            <w:r w:rsidRPr="0003642B">
              <w:rPr>
                <w:spacing w:val="-2"/>
              </w:rPr>
              <w:t>– распределительные пункты напряжением 10 кВ;</w:t>
            </w:r>
          </w:p>
          <w:p w14:paraId="449AFA93" w14:textId="77777777" w:rsidR="00987EB7" w:rsidRPr="0003642B" w:rsidRDefault="00987EB7" w:rsidP="003E7A70">
            <w:pPr>
              <w:pStyle w:val="S"/>
              <w:spacing w:line="240" w:lineRule="auto"/>
              <w:ind w:left="142" w:hanging="142"/>
              <w:jc w:val="left"/>
            </w:pPr>
            <w:r w:rsidRPr="0003642B">
              <w:t>– линии электропередачи напряжением 10 кВ</w:t>
            </w:r>
          </w:p>
        </w:tc>
        <w:tc>
          <w:tcPr>
            <w:tcW w:w="1569" w:type="dxa"/>
          </w:tcPr>
          <w:p w14:paraId="088BBDE3" w14:textId="77777777" w:rsidR="00987EB7" w:rsidRPr="0003642B" w:rsidRDefault="00987EB7" w:rsidP="003E7A70">
            <w:pPr>
              <w:pStyle w:val="S"/>
              <w:ind w:right="-38"/>
            </w:pPr>
            <w:r w:rsidRPr="0003642B">
              <w:t>Да</w:t>
            </w:r>
          </w:p>
        </w:tc>
      </w:tr>
      <w:tr w:rsidR="00987EB7" w:rsidRPr="0003642B" w14:paraId="4B9E889D" w14:textId="77777777" w:rsidTr="003E7A70">
        <w:trPr>
          <w:trHeight w:val="20"/>
          <w:jc w:val="center"/>
        </w:trPr>
        <w:tc>
          <w:tcPr>
            <w:tcW w:w="4528" w:type="dxa"/>
            <w:vMerge/>
            <w:shd w:val="clear" w:color="auto" w:fill="auto"/>
          </w:tcPr>
          <w:p w14:paraId="4B29CB07" w14:textId="77777777" w:rsidR="00987EB7" w:rsidRPr="0003642B" w:rsidRDefault="00987EB7" w:rsidP="003E7A70">
            <w:pPr>
              <w:pStyle w:val="S"/>
              <w:spacing w:line="239" w:lineRule="auto"/>
              <w:jc w:val="left"/>
            </w:pPr>
          </w:p>
        </w:tc>
        <w:tc>
          <w:tcPr>
            <w:tcW w:w="3828" w:type="dxa"/>
            <w:shd w:val="clear" w:color="auto" w:fill="auto"/>
          </w:tcPr>
          <w:p w14:paraId="1D5EA8AE" w14:textId="77777777" w:rsidR="00987EB7" w:rsidRPr="0003642B" w:rsidRDefault="00987EB7" w:rsidP="003E7A70">
            <w:pPr>
              <w:pStyle w:val="S"/>
              <w:spacing w:line="240" w:lineRule="auto"/>
              <w:jc w:val="left"/>
            </w:pPr>
            <w:r w:rsidRPr="0003642B">
              <w:t xml:space="preserve">– газораспределительные станции; </w:t>
            </w:r>
          </w:p>
          <w:p w14:paraId="5379EC95" w14:textId="77777777" w:rsidR="00987EB7" w:rsidRPr="0003642B" w:rsidRDefault="00987EB7" w:rsidP="003E7A70">
            <w:pPr>
              <w:pStyle w:val="S"/>
              <w:spacing w:line="240" w:lineRule="auto"/>
              <w:jc w:val="left"/>
            </w:pPr>
            <w:r w:rsidRPr="0003642B">
              <w:t>– газораспределительные пункты;</w:t>
            </w:r>
          </w:p>
          <w:p w14:paraId="0775F403" w14:textId="77777777" w:rsidR="00987EB7" w:rsidRPr="0003642B" w:rsidRDefault="00987EB7" w:rsidP="003E7A70">
            <w:pPr>
              <w:pStyle w:val="S"/>
              <w:spacing w:line="240" w:lineRule="auto"/>
              <w:jc w:val="left"/>
            </w:pPr>
            <w:r w:rsidRPr="0003642B">
              <w:t>– газопровод высокого (среднего) давления;</w:t>
            </w:r>
          </w:p>
          <w:p w14:paraId="531ECF6F" w14:textId="77777777" w:rsidR="00987EB7" w:rsidRPr="0003642B" w:rsidRDefault="00987EB7" w:rsidP="003E7A70">
            <w:pPr>
              <w:pStyle w:val="S"/>
              <w:spacing w:line="240" w:lineRule="auto"/>
              <w:jc w:val="left"/>
            </w:pPr>
            <w:r w:rsidRPr="0003642B">
              <w:t>– пункты редуцирования газа</w:t>
            </w:r>
          </w:p>
        </w:tc>
        <w:tc>
          <w:tcPr>
            <w:tcW w:w="1569" w:type="dxa"/>
          </w:tcPr>
          <w:p w14:paraId="6008C5F1" w14:textId="77777777" w:rsidR="00987EB7" w:rsidRPr="0003642B" w:rsidRDefault="00987EB7" w:rsidP="003E7A70">
            <w:pPr>
              <w:pStyle w:val="S"/>
              <w:spacing w:line="239" w:lineRule="auto"/>
              <w:ind w:right="-38"/>
            </w:pPr>
            <w:r w:rsidRPr="0003642B">
              <w:t>Да</w:t>
            </w:r>
          </w:p>
        </w:tc>
      </w:tr>
      <w:tr w:rsidR="00987EB7" w:rsidRPr="0003642B" w14:paraId="11374062" w14:textId="77777777" w:rsidTr="003E7A70">
        <w:trPr>
          <w:trHeight w:val="20"/>
          <w:jc w:val="center"/>
        </w:trPr>
        <w:tc>
          <w:tcPr>
            <w:tcW w:w="4528" w:type="dxa"/>
            <w:vMerge/>
            <w:shd w:val="clear" w:color="auto" w:fill="auto"/>
          </w:tcPr>
          <w:p w14:paraId="1BEBD59D" w14:textId="77777777" w:rsidR="00987EB7" w:rsidRPr="0003642B" w:rsidRDefault="00987EB7" w:rsidP="003E7A70">
            <w:pPr>
              <w:pStyle w:val="S"/>
              <w:spacing w:line="239" w:lineRule="auto"/>
              <w:jc w:val="left"/>
            </w:pPr>
          </w:p>
        </w:tc>
        <w:tc>
          <w:tcPr>
            <w:tcW w:w="3828" w:type="dxa"/>
            <w:shd w:val="clear" w:color="auto" w:fill="auto"/>
          </w:tcPr>
          <w:p w14:paraId="416EB510" w14:textId="77777777" w:rsidR="00987EB7" w:rsidRPr="0003642B" w:rsidRDefault="00987EB7" w:rsidP="003E7A70">
            <w:pPr>
              <w:pStyle w:val="S"/>
              <w:spacing w:line="240" w:lineRule="auto"/>
              <w:jc w:val="left"/>
            </w:pPr>
            <w:r w:rsidRPr="0003642B">
              <w:t>– теплоэлектроцентрали;</w:t>
            </w:r>
          </w:p>
          <w:p w14:paraId="4F24F629" w14:textId="77777777" w:rsidR="00987EB7" w:rsidRPr="0003642B" w:rsidRDefault="00987EB7" w:rsidP="003E7A70">
            <w:pPr>
              <w:pStyle w:val="S"/>
              <w:spacing w:line="240" w:lineRule="auto"/>
              <w:jc w:val="left"/>
            </w:pPr>
            <w:r w:rsidRPr="0003642B">
              <w:t>– котельные;</w:t>
            </w:r>
          </w:p>
          <w:p w14:paraId="58046A72" w14:textId="77777777" w:rsidR="00987EB7" w:rsidRPr="0003642B" w:rsidRDefault="00987EB7" w:rsidP="003E7A70">
            <w:pPr>
              <w:pStyle w:val="S"/>
              <w:spacing w:line="240" w:lineRule="auto"/>
              <w:jc w:val="left"/>
            </w:pPr>
            <w:r w:rsidRPr="0003642B">
              <w:t>– магистральные сети теплоснабжения;</w:t>
            </w:r>
          </w:p>
          <w:p w14:paraId="3C74724D" w14:textId="77777777" w:rsidR="00987EB7" w:rsidRPr="0003642B" w:rsidRDefault="00987EB7" w:rsidP="003E7A70">
            <w:pPr>
              <w:pStyle w:val="S"/>
              <w:spacing w:line="240" w:lineRule="auto"/>
              <w:jc w:val="left"/>
            </w:pPr>
            <w:r w:rsidRPr="0003642B">
              <w:t>– тепловые перекачивающие насосные станции</w:t>
            </w:r>
          </w:p>
        </w:tc>
        <w:tc>
          <w:tcPr>
            <w:tcW w:w="1569" w:type="dxa"/>
          </w:tcPr>
          <w:p w14:paraId="5A51DA79" w14:textId="77777777" w:rsidR="00987EB7" w:rsidRPr="0003642B" w:rsidRDefault="00987EB7" w:rsidP="003E7A70">
            <w:pPr>
              <w:pStyle w:val="S"/>
              <w:spacing w:line="239" w:lineRule="auto"/>
              <w:ind w:right="-38"/>
            </w:pPr>
            <w:r w:rsidRPr="0003642B">
              <w:t>Да</w:t>
            </w:r>
          </w:p>
        </w:tc>
      </w:tr>
      <w:tr w:rsidR="00987EB7" w:rsidRPr="0003642B" w14:paraId="13C86813" w14:textId="77777777" w:rsidTr="003E7A70">
        <w:trPr>
          <w:trHeight w:val="1049"/>
          <w:jc w:val="center"/>
        </w:trPr>
        <w:tc>
          <w:tcPr>
            <w:tcW w:w="4528" w:type="dxa"/>
            <w:vMerge/>
            <w:shd w:val="clear" w:color="auto" w:fill="auto"/>
          </w:tcPr>
          <w:p w14:paraId="0FAD9CB6" w14:textId="77777777" w:rsidR="00987EB7" w:rsidRPr="0003642B" w:rsidRDefault="00987EB7" w:rsidP="003E7A70">
            <w:pPr>
              <w:pStyle w:val="S"/>
              <w:spacing w:line="239" w:lineRule="auto"/>
              <w:jc w:val="left"/>
            </w:pPr>
          </w:p>
        </w:tc>
        <w:tc>
          <w:tcPr>
            <w:tcW w:w="3828" w:type="dxa"/>
            <w:shd w:val="clear" w:color="auto" w:fill="auto"/>
          </w:tcPr>
          <w:p w14:paraId="1261B2EF" w14:textId="77777777" w:rsidR="00987EB7" w:rsidRPr="0003642B" w:rsidRDefault="00987EB7" w:rsidP="003E7A70">
            <w:pPr>
              <w:pStyle w:val="S"/>
              <w:spacing w:line="240" w:lineRule="auto"/>
              <w:jc w:val="left"/>
            </w:pPr>
            <w:r w:rsidRPr="0003642B">
              <w:t>– водозаборы и сопутствующие сооружения;</w:t>
            </w:r>
          </w:p>
          <w:p w14:paraId="491A32DF" w14:textId="77777777" w:rsidR="00987EB7" w:rsidRPr="0003642B" w:rsidRDefault="00987EB7" w:rsidP="003E7A70">
            <w:pPr>
              <w:pStyle w:val="S"/>
              <w:spacing w:line="240" w:lineRule="auto"/>
              <w:jc w:val="left"/>
            </w:pPr>
            <w:r w:rsidRPr="0003642B">
              <w:t xml:space="preserve">– водоочистные сооружения; </w:t>
            </w:r>
          </w:p>
          <w:p w14:paraId="0D1E69C2" w14:textId="77777777" w:rsidR="00987EB7" w:rsidRPr="0003642B" w:rsidRDefault="00987EB7" w:rsidP="003E7A70">
            <w:pPr>
              <w:pStyle w:val="S"/>
              <w:spacing w:line="240" w:lineRule="auto"/>
              <w:jc w:val="left"/>
            </w:pPr>
            <w:r w:rsidRPr="0003642B">
              <w:t>– насосные станции;</w:t>
            </w:r>
          </w:p>
          <w:p w14:paraId="62CBFBA9" w14:textId="77777777" w:rsidR="00987EB7" w:rsidRPr="0003642B" w:rsidRDefault="00987EB7" w:rsidP="003E7A70">
            <w:pPr>
              <w:pStyle w:val="S"/>
              <w:spacing w:line="240" w:lineRule="auto"/>
              <w:jc w:val="left"/>
            </w:pPr>
            <w:r w:rsidRPr="0003642B">
              <w:t>– магистральные сети водоснабжения</w:t>
            </w:r>
          </w:p>
        </w:tc>
        <w:tc>
          <w:tcPr>
            <w:tcW w:w="1569" w:type="dxa"/>
          </w:tcPr>
          <w:p w14:paraId="46826779" w14:textId="77777777" w:rsidR="00987EB7" w:rsidRPr="0003642B" w:rsidRDefault="00987EB7" w:rsidP="003E7A70">
            <w:pPr>
              <w:pStyle w:val="S"/>
              <w:spacing w:line="239" w:lineRule="auto"/>
              <w:ind w:right="-38"/>
            </w:pPr>
            <w:r w:rsidRPr="0003642B">
              <w:t>Да</w:t>
            </w:r>
          </w:p>
        </w:tc>
      </w:tr>
      <w:tr w:rsidR="00987EB7" w:rsidRPr="0003642B" w14:paraId="124794CC" w14:textId="77777777" w:rsidTr="003E7A70">
        <w:trPr>
          <w:trHeight w:val="20"/>
          <w:jc w:val="center"/>
        </w:trPr>
        <w:tc>
          <w:tcPr>
            <w:tcW w:w="4528" w:type="dxa"/>
            <w:vMerge/>
            <w:shd w:val="clear" w:color="auto" w:fill="auto"/>
          </w:tcPr>
          <w:p w14:paraId="0A4D4F96" w14:textId="77777777" w:rsidR="00987EB7" w:rsidRPr="0003642B" w:rsidRDefault="00987EB7" w:rsidP="003E7A70">
            <w:pPr>
              <w:pStyle w:val="S"/>
              <w:widowControl w:val="0"/>
              <w:spacing w:line="239" w:lineRule="auto"/>
              <w:jc w:val="left"/>
            </w:pPr>
          </w:p>
        </w:tc>
        <w:tc>
          <w:tcPr>
            <w:tcW w:w="3828" w:type="dxa"/>
            <w:shd w:val="clear" w:color="auto" w:fill="auto"/>
          </w:tcPr>
          <w:p w14:paraId="52F2E730" w14:textId="77777777" w:rsidR="00987EB7" w:rsidRPr="0003642B" w:rsidRDefault="00987EB7" w:rsidP="003E7A70">
            <w:pPr>
              <w:pStyle w:val="S"/>
              <w:spacing w:line="240" w:lineRule="auto"/>
              <w:jc w:val="left"/>
            </w:pPr>
            <w:r w:rsidRPr="0003642B">
              <w:t xml:space="preserve">– канализационные очистные и сопутствующие сооружения; </w:t>
            </w:r>
          </w:p>
          <w:p w14:paraId="4B9BF108" w14:textId="77777777" w:rsidR="00987EB7" w:rsidRPr="0003642B" w:rsidRDefault="00987EB7" w:rsidP="003E7A70">
            <w:pPr>
              <w:pStyle w:val="S"/>
              <w:spacing w:line="240" w:lineRule="auto"/>
              <w:jc w:val="left"/>
            </w:pPr>
            <w:r w:rsidRPr="0003642B">
              <w:t>– канализационные насосные станции;</w:t>
            </w:r>
          </w:p>
          <w:p w14:paraId="387A9C85" w14:textId="77777777" w:rsidR="00987EB7" w:rsidRPr="0003642B" w:rsidRDefault="00987EB7" w:rsidP="003E7A70">
            <w:pPr>
              <w:pStyle w:val="S"/>
              <w:spacing w:line="240" w:lineRule="auto"/>
              <w:jc w:val="left"/>
            </w:pPr>
            <w:r w:rsidRPr="0003642B">
              <w:t>– магистральные сети водоотведения</w:t>
            </w:r>
          </w:p>
        </w:tc>
        <w:tc>
          <w:tcPr>
            <w:tcW w:w="1569" w:type="dxa"/>
          </w:tcPr>
          <w:p w14:paraId="52D36146" w14:textId="77777777" w:rsidR="00987EB7" w:rsidRPr="0003642B" w:rsidRDefault="00987EB7" w:rsidP="003E7A70">
            <w:pPr>
              <w:pStyle w:val="S"/>
              <w:spacing w:line="239" w:lineRule="auto"/>
              <w:ind w:right="-38"/>
            </w:pPr>
            <w:r w:rsidRPr="0003642B">
              <w:t>Да</w:t>
            </w:r>
          </w:p>
        </w:tc>
      </w:tr>
      <w:tr w:rsidR="00987EB7" w:rsidRPr="0003642B" w14:paraId="2AF2019D" w14:textId="77777777" w:rsidTr="003E7A70">
        <w:trPr>
          <w:trHeight w:val="20"/>
          <w:jc w:val="center"/>
        </w:trPr>
        <w:tc>
          <w:tcPr>
            <w:tcW w:w="4528" w:type="dxa"/>
            <w:vMerge/>
            <w:shd w:val="clear" w:color="auto" w:fill="auto"/>
          </w:tcPr>
          <w:p w14:paraId="5F240BD5" w14:textId="77777777" w:rsidR="00987EB7" w:rsidRPr="0003642B" w:rsidRDefault="00987EB7" w:rsidP="003E7A70">
            <w:pPr>
              <w:pStyle w:val="S"/>
              <w:widowControl w:val="0"/>
              <w:spacing w:line="239" w:lineRule="auto"/>
              <w:jc w:val="left"/>
            </w:pPr>
          </w:p>
        </w:tc>
        <w:tc>
          <w:tcPr>
            <w:tcW w:w="3828" w:type="dxa"/>
            <w:shd w:val="clear" w:color="auto" w:fill="auto"/>
          </w:tcPr>
          <w:p w14:paraId="04E6CD4A" w14:textId="77777777" w:rsidR="00987EB7" w:rsidRPr="0003642B" w:rsidRDefault="00987EB7" w:rsidP="003E7A70">
            <w:pPr>
              <w:pStyle w:val="S"/>
              <w:spacing w:line="240" w:lineRule="auto"/>
              <w:jc w:val="left"/>
            </w:pPr>
            <w:r w:rsidRPr="0003642B">
              <w:t>склады топлива</w:t>
            </w:r>
          </w:p>
        </w:tc>
        <w:tc>
          <w:tcPr>
            <w:tcW w:w="1569" w:type="dxa"/>
          </w:tcPr>
          <w:p w14:paraId="255E3A5E" w14:textId="77777777" w:rsidR="00987EB7" w:rsidRPr="0003642B" w:rsidRDefault="00987EB7" w:rsidP="003E7A70">
            <w:pPr>
              <w:pStyle w:val="S"/>
              <w:spacing w:line="239" w:lineRule="auto"/>
              <w:ind w:right="-38"/>
            </w:pPr>
            <w:r w:rsidRPr="0003642B">
              <w:t>Да</w:t>
            </w:r>
          </w:p>
        </w:tc>
      </w:tr>
      <w:tr w:rsidR="00987EB7" w:rsidRPr="0003642B" w14:paraId="2A627313" w14:textId="77777777" w:rsidTr="003E7A70">
        <w:trPr>
          <w:trHeight w:val="2325"/>
          <w:jc w:val="center"/>
        </w:trPr>
        <w:tc>
          <w:tcPr>
            <w:tcW w:w="4528" w:type="dxa"/>
            <w:shd w:val="clear" w:color="auto" w:fill="auto"/>
          </w:tcPr>
          <w:p w14:paraId="2134B93B" w14:textId="77777777" w:rsidR="00987EB7" w:rsidRPr="0003642B" w:rsidRDefault="00987EB7" w:rsidP="003E7A70">
            <w:pPr>
              <w:pStyle w:val="S"/>
              <w:widowControl w:val="0"/>
              <w:spacing w:line="239" w:lineRule="auto"/>
              <w:jc w:val="left"/>
            </w:pPr>
            <w:r w:rsidRPr="0003642B">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anchor="dst100179" w:history="1">
              <w:r w:rsidRPr="0003642B">
                <w:t>законодательством</w:t>
              </w:r>
            </w:hyperlink>
            <w:r w:rsidRPr="0003642B">
              <w:t> РФ</w:t>
            </w:r>
          </w:p>
        </w:tc>
        <w:tc>
          <w:tcPr>
            <w:tcW w:w="3828" w:type="dxa"/>
            <w:shd w:val="clear" w:color="auto" w:fill="auto"/>
          </w:tcPr>
          <w:p w14:paraId="7EB2D410" w14:textId="77777777" w:rsidR="00987EB7" w:rsidRPr="0003642B" w:rsidRDefault="00987EB7" w:rsidP="003E7A70">
            <w:pPr>
              <w:pStyle w:val="S"/>
              <w:spacing w:line="240" w:lineRule="auto"/>
              <w:jc w:val="left"/>
            </w:pPr>
            <w:r w:rsidRPr="0003642B">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14:paraId="2D7E5C87" w14:textId="77777777" w:rsidR="00987EB7" w:rsidRPr="0003642B" w:rsidRDefault="00987EB7" w:rsidP="003E7A70">
            <w:pPr>
              <w:pStyle w:val="S"/>
              <w:spacing w:line="240" w:lineRule="auto"/>
              <w:jc w:val="left"/>
            </w:pPr>
            <w:r w:rsidRPr="0003642B">
              <w:t>– стоянки (парковки) транспортных средств, расположенные на автомобильных дорогах;</w:t>
            </w:r>
          </w:p>
          <w:p w14:paraId="63B0847A" w14:textId="77777777" w:rsidR="00987EB7" w:rsidRPr="0003642B" w:rsidRDefault="00987EB7" w:rsidP="003E7A70">
            <w:pPr>
              <w:pStyle w:val="S"/>
              <w:spacing w:line="240" w:lineRule="auto"/>
              <w:jc w:val="left"/>
            </w:pPr>
            <w:r w:rsidRPr="0003642B">
              <w:t>– производственные объекты, используемые при капитальном ремонте, ремонте, содержании автомобильных дорог местного значения (дорожные ремонтно- строительные управления)</w:t>
            </w:r>
          </w:p>
        </w:tc>
        <w:tc>
          <w:tcPr>
            <w:tcW w:w="1569" w:type="dxa"/>
          </w:tcPr>
          <w:p w14:paraId="05D72992" w14:textId="77777777" w:rsidR="00987EB7" w:rsidRPr="0003642B" w:rsidRDefault="00987EB7" w:rsidP="003E7A70">
            <w:pPr>
              <w:pStyle w:val="S"/>
              <w:spacing w:line="239" w:lineRule="auto"/>
              <w:ind w:right="-38"/>
            </w:pPr>
            <w:r w:rsidRPr="0003642B">
              <w:t>Да</w:t>
            </w:r>
          </w:p>
        </w:tc>
      </w:tr>
      <w:tr w:rsidR="00987EB7" w:rsidRPr="0003642B" w14:paraId="35210142" w14:textId="77777777" w:rsidTr="003E7A70">
        <w:trPr>
          <w:trHeight w:val="1536"/>
          <w:jc w:val="center"/>
        </w:trPr>
        <w:tc>
          <w:tcPr>
            <w:tcW w:w="4528" w:type="dxa"/>
            <w:shd w:val="clear" w:color="auto" w:fill="auto"/>
          </w:tcPr>
          <w:p w14:paraId="1DE559C0" w14:textId="77777777" w:rsidR="00987EB7" w:rsidRPr="0003642B" w:rsidRDefault="00987EB7" w:rsidP="003E7A70">
            <w:pPr>
              <w:pStyle w:val="S"/>
              <w:spacing w:line="239" w:lineRule="auto"/>
              <w:jc w:val="left"/>
            </w:pPr>
            <w:r w:rsidRPr="0003642B">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02B0D6EC" w14:textId="77777777" w:rsidR="00987EB7" w:rsidRPr="0003642B" w:rsidRDefault="00987EB7" w:rsidP="003E7A70">
            <w:pPr>
              <w:pStyle w:val="S"/>
              <w:spacing w:line="240" w:lineRule="auto"/>
              <w:jc w:val="left"/>
            </w:pPr>
            <w:r w:rsidRPr="0003642B">
              <w:t>– муниципальный жилищный фонд;</w:t>
            </w:r>
          </w:p>
          <w:p w14:paraId="5531C9BD" w14:textId="77777777" w:rsidR="00987EB7" w:rsidRPr="0003642B" w:rsidRDefault="00987EB7" w:rsidP="003E7A70">
            <w:pPr>
              <w:pStyle w:val="S"/>
              <w:spacing w:line="240" w:lineRule="auto"/>
              <w:jc w:val="left"/>
            </w:pPr>
            <w:r w:rsidRPr="0003642B">
              <w:t>– объекты жилищного строительства</w:t>
            </w:r>
          </w:p>
        </w:tc>
        <w:tc>
          <w:tcPr>
            <w:tcW w:w="1569" w:type="dxa"/>
          </w:tcPr>
          <w:p w14:paraId="721545BB" w14:textId="77777777" w:rsidR="00987EB7" w:rsidRPr="0003642B" w:rsidRDefault="00987EB7" w:rsidP="003E7A70">
            <w:pPr>
              <w:pStyle w:val="S"/>
              <w:ind w:right="-38"/>
            </w:pPr>
            <w:r w:rsidRPr="0003642B">
              <w:t>Да</w:t>
            </w:r>
          </w:p>
        </w:tc>
      </w:tr>
      <w:tr w:rsidR="00987EB7" w:rsidRPr="0003642B" w14:paraId="757E79E3" w14:textId="77777777" w:rsidTr="003E7A70">
        <w:trPr>
          <w:trHeight w:val="20"/>
          <w:jc w:val="center"/>
        </w:trPr>
        <w:tc>
          <w:tcPr>
            <w:tcW w:w="4528" w:type="dxa"/>
            <w:shd w:val="clear" w:color="auto" w:fill="auto"/>
          </w:tcPr>
          <w:p w14:paraId="4E3A1139" w14:textId="77777777" w:rsidR="00987EB7" w:rsidRPr="0003642B" w:rsidRDefault="00987EB7" w:rsidP="003E7A70">
            <w:pPr>
              <w:pStyle w:val="S"/>
              <w:spacing w:line="239" w:lineRule="auto"/>
              <w:jc w:val="left"/>
            </w:pPr>
            <w:r w:rsidRPr="0003642B">
              <w:t>Ст. 16, ч.1, п. 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3828" w:type="dxa"/>
            <w:shd w:val="clear" w:color="auto" w:fill="auto"/>
          </w:tcPr>
          <w:p w14:paraId="24B3A627" w14:textId="77777777" w:rsidR="00987EB7" w:rsidRPr="0003642B" w:rsidRDefault="00987EB7" w:rsidP="003E7A70">
            <w:pPr>
              <w:pStyle w:val="S"/>
              <w:spacing w:line="240" w:lineRule="auto"/>
              <w:jc w:val="left"/>
            </w:pPr>
            <w:r w:rsidRPr="0003642B">
              <w:t>– автобусные линии общественного транспорта;</w:t>
            </w:r>
          </w:p>
          <w:p w14:paraId="1AF9F5F8" w14:textId="77777777" w:rsidR="00987EB7" w:rsidRPr="0003642B" w:rsidRDefault="00987EB7" w:rsidP="003E7A70">
            <w:pPr>
              <w:pStyle w:val="S"/>
              <w:spacing w:line="240" w:lineRule="auto"/>
              <w:jc w:val="left"/>
            </w:pPr>
            <w:r w:rsidRPr="0003642B">
              <w:t>– остановки общественного пассажирского транспорта;</w:t>
            </w:r>
          </w:p>
          <w:p w14:paraId="025DEFBB" w14:textId="77777777" w:rsidR="00987EB7" w:rsidRPr="0003642B" w:rsidRDefault="00987EB7" w:rsidP="003E7A70">
            <w:pPr>
              <w:pStyle w:val="S"/>
              <w:spacing w:line="240" w:lineRule="auto"/>
              <w:jc w:val="left"/>
            </w:pPr>
            <w:r w:rsidRPr="0003642B">
              <w:t>– автобусные парки, площадки межрейсового отстоя подвижного состава;</w:t>
            </w:r>
          </w:p>
          <w:p w14:paraId="68C29B18" w14:textId="77777777" w:rsidR="00987EB7" w:rsidRPr="0003642B" w:rsidRDefault="00987EB7" w:rsidP="003E7A70">
            <w:pPr>
              <w:pStyle w:val="S"/>
              <w:spacing w:line="240" w:lineRule="auto"/>
              <w:jc w:val="left"/>
            </w:pPr>
            <w:r w:rsidRPr="0003642B">
              <w:t>– транспортно-эксплуатационные предприятия, станции технического обслуживания общественного пассажирского транспорта</w:t>
            </w:r>
          </w:p>
        </w:tc>
        <w:tc>
          <w:tcPr>
            <w:tcW w:w="1569" w:type="dxa"/>
          </w:tcPr>
          <w:p w14:paraId="0CC4D079" w14:textId="77777777" w:rsidR="00987EB7" w:rsidRPr="0003642B" w:rsidRDefault="00987EB7" w:rsidP="003E7A70">
            <w:pPr>
              <w:pStyle w:val="S"/>
              <w:ind w:right="-38"/>
            </w:pPr>
            <w:r w:rsidRPr="0003642B">
              <w:t>Да</w:t>
            </w:r>
          </w:p>
        </w:tc>
      </w:tr>
      <w:tr w:rsidR="00987EB7" w:rsidRPr="0003642B" w14:paraId="4EA90A6D" w14:textId="77777777" w:rsidTr="003E7A70">
        <w:trPr>
          <w:trHeight w:val="20"/>
          <w:jc w:val="center"/>
        </w:trPr>
        <w:tc>
          <w:tcPr>
            <w:tcW w:w="4528" w:type="dxa"/>
            <w:shd w:val="clear" w:color="auto" w:fill="auto"/>
          </w:tcPr>
          <w:p w14:paraId="1016E1B1" w14:textId="77777777" w:rsidR="00987EB7" w:rsidRPr="0003642B" w:rsidRDefault="00987EB7" w:rsidP="003E7A70">
            <w:pPr>
              <w:pStyle w:val="S"/>
              <w:spacing w:line="239" w:lineRule="auto"/>
              <w:jc w:val="left"/>
            </w:pPr>
            <w:r w:rsidRPr="0003642B">
              <w:t>Ст. 16, ч.1, п. 8 участие в предупреждении и ликвидации последствий чрезвычайных ситуаций в границах городского округа</w:t>
            </w:r>
          </w:p>
        </w:tc>
        <w:tc>
          <w:tcPr>
            <w:tcW w:w="3828" w:type="dxa"/>
            <w:shd w:val="clear" w:color="auto" w:fill="auto"/>
          </w:tcPr>
          <w:p w14:paraId="58DD1040" w14:textId="77777777" w:rsidR="00987EB7" w:rsidRPr="0003642B" w:rsidRDefault="00987EB7" w:rsidP="003E7A70">
            <w:pPr>
              <w:pStyle w:val="S"/>
              <w:spacing w:line="240" w:lineRule="auto"/>
              <w:jc w:val="left"/>
            </w:pPr>
          </w:p>
        </w:tc>
        <w:tc>
          <w:tcPr>
            <w:tcW w:w="1569" w:type="dxa"/>
          </w:tcPr>
          <w:p w14:paraId="33C555FF" w14:textId="77777777" w:rsidR="00987EB7" w:rsidRPr="0003642B" w:rsidRDefault="00987EB7" w:rsidP="003E7A70">
            <w:pPr>
              <w:pStyle w:val="S"/>
              <w:spacing w:line="239" w:lineRule="auto"/>
              <w:ind w:right="-38"/>
            </w:pPr>
            <w:r w:rsidRPr="0003642B">
              <w:t>Нет [1]</w:t>
            </w:r>
          </w:p>
          <w:p w14:paraId="3480DCF2" w14:textId="77777777" w:rsidR="00987EB7" w:rsidRPr="0003642B" w:rsidRDefault="00987EB7" w:rsidP="003E7A70">
            <w:pPr>
              <w:pStyle w:val="S"/>
              <w:spacing w:line="239" w:lineRule="auto"/>
              <w:ind w:right="-38"/>
              <w:jc w:val="left"/>
            </w:pPr>
          </w:p>
        </w:tc>
      </w:tr>
      <w:tr w:rsidR="00987EB7" w:rsidRPr="0003642B" w14:paraId="00CA12D8" w14:textId="77777777" w:rsidTr="003E7A70">
        <w:trPr>
          <w:trHeight w:val="20"/>
          <w:jc w:val="center"/>
        </w:trPr>
        <w:tc>
          <w:tcPr>
            <w:tcW w:w="4528" w:type="dxa"/>
            <w:shd w:val="clear" w:color="auto" w:fill="auto"/>
          </w:tcPr>
          <w:p w14:paraId="4601E19F" w14:textId="77777777" w:rsidR="00987EB7" w:rsidRPr="0003642B" w:rsidRDefault="00987EB7" w:rsidP="003E7A70">
            <w:pPr>
              <w:pStyle w:val="S"/>
              <w:spacing w:line="239" w:lineRule="auto"/>
              <w:jc w:val="left"/>
            </w:pPr>
            <w:r w:rsidRPr="0003642B">
              <w:t>Ст. 16, ч.1, п. 9 организация охраны общественного порядка на территории городского округа муниципальной милицией</w:t>
            </w:r>
          </w:p>
        </w:tc>
        <w:tc>
          <w:tcPr>
            <w:tcW w:w="3828" w:type="dxa"/>
            <w:shd w:val="clear" w:color="auto" w:fill="auto"/>
          </w:tcPr>
          <w:p w14:paraId="51396B6D" w14:textId="77777777" w:rsidR="00987EB7" w:rsidRPr="0003642B" w:rsidRDefault="00987EB7" w:rsidP="003E7A70">
            <w:pPr>
              <w:pStyle w:val="S"/>
              <w:spacing w:line="240" w:lineRule="auto"/>
              <w:jc w:val="left"/>
            </w:pPr>
          </w:p>
        </w:tc>
        <w:tc>
          <w:tcPr>
            <w:tcW w:w="1569" w:type="dxa"/>
          </w:tcPr>
          <w:p w14:paraId="22DB0632" w14:textId="77777777" w:rsidR="00987EB7" w:rsidRPr="0003642B" w:rsidRDefault="00987EB7" w:rsidP="003E7A70">
            <w:pPr>
              <w:pStyle w:val="S"/>
              <w:spacing w:line="239" w:lineRule="auto"/>
              <w:ind w:right="-38"/>
            </w:pPr>
            <w:r w:rsidRPr="0003642B">
              <w:t>Нет [2]</w:t>
            </w:r>
          </w:p>
          <w:p w14:paraId="47897E96" w14:textId="77777777" w:rsidR="00987EB7" w:rsidRPr="0003642B" w:rsidRDefault="00987EB7" w:rsidP="003E7A70">
            <w:pPr>
              <w:pStyle w:val="S"/>
              <w:spacing w:line="239" w:lineRule="auto"/>
              <w:ind w:right="-38"/>
            </w:pPr>
          </w:p>
        </w:tc>
      </w:tr>
      <w:tr w:rsidR="00987EB7" w:rsidRPr="0003642B" w14:paraId="6DEFAC67" w14:textId="77777777" w:rsidTr="003E7A70">
        <w:trPr>
          <w:trHeight w:val="20"/>
          <w:jc w:val="center"/>
        </w:trPr>
        <w:tc>
          <w:tcPr>
            <w:tcW w:w="4528" w:type="dxa"/>
            <w:shd w:val="clear" w:color="auto" w:fill="auto"/>
          </w:tcPr>
          <w:p w14:paraId="63418D7B" w14:textId="77777777" w:rsidR="00987EB7" w:rsidRPr="0003642B" w:rsidRDefault="00987EB7" w:rsidP="003E7A70">
            <w:pPr>
              <w:pStyle w:val="S"/>
              <w:spacing w:line="239" w:lineRule="auto"/>
              <w:jc w:val="left"/>
            </w:pPr>
            <w:r w:rsidRPr="0003642B">
              <w:t xml:space="preserve">Ст. 16, ч.1, п. 9.1 </w:t>
            </w:r>
            <w:r w:rsidRPr="0003642B">
              <w:rPr>
                <w:color w:val="000000"/>
                <w:shd w:val="clear" w:color="auto" w:fill="FFFFFF"/>
              </w:rPr>
              <w:t xml:space="preserve">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w:t>
            </w:r>
          </w:p>
        </w:tc>
        <w:tc>
          <w:tcPr>
            <w:tcW w:w="3828" w:type="dxa"/>
            <w:shd w:val="clear" w:color="auto" w:fill="auto"/>
          </w:tcPr>
          <w:p w14:paraId="64DD9D8C" w14:textId="77777777" w:rsidR="00987EB7" w:rsidRPr="0003642B" w:rsidRDefault="00987EB7" w:rsidP="003E7A70">
            <w:pPr>
              <w:pStyle w:val="S"/>
              <w:spacing w:line="240" w:lineRule="auto"/>
              <w:jc w:val="left"/>
            </w:pPr>
            <w:r w:rsidRPr="0003642B">
              <w:t xml:space="preserve">объекты для размещения </w:t>
            </w:r>
            <w:r w:rsidRPr="0003642B">
              <w:rPr>
                <w:color w:val="000000"/>
                <w:shd w:val="clear" w:color="auto" w:fill="FFFFFF"/>
              </w:rPr>
              <w:t>участковых уполномоченных</w:t>
            </w:r>
            <w:r>
              <w:rPr>
                <w:color w:val="000000"/>
                <w:shd w:val="clear" w:color="auto" w:fill="FFFFFF"/>
              </w:rPr>
              <w:t xml:space="preserve"> </w:t>
            </w:r>
            <w:r w:rsidRPr="0003642B">
              <w:rPr>
                <w:color w:val="000000"/>
                <w:shd w:val="clear" w:color="auto" w:fill="FFFFFF"/>
              </w:rPr>
              <w:t>полиции</w:t>
            </w:r>
          </w:p>
        </w:tc>
        <w:tc>
          <w:tcPr>
            <w:tcW w:w="1569" w:type="dxa"/>
          </w:tcPr>
          <w:p w14:paraId="24F1DE73" w14:textId="77777777" w:rsidR="00987EB7" w:rsidRPr="0003642B" w:rsidRDefault="00987EB7" w:rsidP="003E7A70">
            <w:pPr>
              <w:pStyle w:val="S"/>
              <w:spacing w:line="239" w:lineRule="auto"/>
              <w:ind w:right="-38"/>
            </w:pPr>
            <w:r w:rsidRPr="0003642B">
              <w:t>Да</w:t>
            </w:r>
          </w:p>
        </w:tc>
      </w:tr>
      <w:tr w:rsidR="00987EB7" w:rsidRPr="0003642B" w14:paraId="6FADF079" w14:textId="77777777" w:rsidTr="003E7A70">
        <w:trPr>
          <w:trHeight w:val="20"/>
          <w:jc w:val="center"/>
        </w:trPr>
        <w:tc>
          <w:tcPr>
            <w:tcW w:w="4528" w:type="dxa"/>
            <w:shd w:val="clear" w:color="auto" w:fill="auto"/>
          </w:tcPr>
          <w:p w14:paraId="1EB5E853" w14:textId="77777777" w:rsidR="00987EB7" w:rsidRPr="0003642B" w:rsidRDefault="00987EB7" w:rsidP="003E7A70">
            <w:pPr>
              <w:pStyle w:val="S"/>
              <w:spacing w:line="239" w:lineRule="auto"/>
              <w:jc w:val="left"/>
            </w:pPr>
            <w:r w:rsidRPr="0003642B">
              <w:t>Ст. 16, ч.1, п. 10 обеспечение первичных мер пожарной безопасности в границах городского округа</w:t>
            </w:r>
          </w:p>
        </w:tc>
        <w:tc>
          <w:tcPr>
            <w:tcW w:w="3828" w:type="dxa"/>
            <w:shd w:val="clear" w:color="auto" w:fill="auto"/>
          </w:tcPr>
          <w:p w14:paraId="439E8A33" w14:textId="77777777" w:rsidR="00987EB7" w:rsidRPr="0003642B" w:rsidRDefault="00987EB7" w:rsidP="003E7A70">
            <w:pPr>
              <w:pStyle w:val="S"/>
              <w:spacing w:line="240" w:lineRule="auto"/>
              <w:jc w:val="left"/>
            </w:pPr>
          </w:p>
        </w:tc>
        <w:tc>
          <w:tcPr>
            <w:tcW w:w="1569" w:type="dxa"/>
          </w:tcPr>
          <w:p w14:paraId="34289C65" w14:textId="77777777" w:rsidR="00987EB7" w:rsidRPr="0003642B" w:rsidRDefault="00987EB7" w:rsidP="003E7A70">
            <w:pPr>
              <w:pStyle w:val="S"/>
              <w:spacing w:line="239" w:lineRule="auto"/>
              <w:ind w:right="-38"/>
            </w:pPr>
            <w:r w:rsidRPr="0003642B">
              <w:t>Нет [3]</w:t>
            </w:r>
          </w:p>
          <w:p w14:paraId="1504AEAD" w14:textId="77777777" w:rsidR="00987EB7" w:rsidRPr="0003642B" w:rsidRDefault="00987EB7" w:rsidP="003E7A70">
            <w:pPr>
              <w:pStyle w:val="S"/>
              <w:spacing w:line="239" w:lineRule="auto"/>
              <w:ind w:right="-38"/>
              <w:jc w:val="left"/>
            </w:pPr>
          </w:p>
        </w:tc>
      </w:tr>
      <w:tr w:rsidR="00987EB7" w:rsidRPr="0003642B" w14:paraId="71EA92FF" w14:textId="77777777" w:rsidTr="003E7A70">
        <w:trPr>
          <w:trHeight w:val="20"/>
          <w:jc w:val="center"/>
        </w:trPr>
        <w:tc>
          <w:tcPr>
            <w:tcW w:w="4528" w:type="dxa"/>
            <w:shd w:val="clear" w:color="auto" w:fill="auto"/>
          </w:tcPr>
          <w:p w14:paraId="7EEF32B0" w14:textId="77777777" w:rsidR="00987EB7" w:rsidRPr="0003642B" w:rsidRDefault="00987EB7" w:rsidP="003E7A70">
            <w:pPr>
              <w:pStyle w:val="S"/>
              <w:spacing w:line="239" w:lineRule="auto"/>
              <w:jc w:val="left"/>
            </w:pPr>
            <w:r w:rsidRPr="0003642B">
              <w:t>Ст. 16, ч.1, п. 11 организация мероприятий по охране окружающей среды в границах городского округа</w:t>
            </w:r>
          </w:p>
        </w:tc>
        <w:tc>
          <w:tcPr>
            <w:tcW w:w="3828" w:type="dxa"/>
            <w:shd w:val="clear" w:color="auto" w:fill="auto"/>
          </w:tcPr>
          <w:p w14:paraId="397876F5" w14:textId="77777777" w:rsidR="00987EB7" w:rsidRPr="0003642B" w:rsidRDefault="00987EB7" w:rsidP="003E7A70">
            <w:pPr>
              <w:pStyle w:val="S"/>
              <w:spacing w:line="240" w:lineRule="auto"/>
              <w:jc w:val="left"/>
            </w:pPr>
            <w:r w:rsidRPr="0003642B">
              <w:t>объекты для размещения органов, осуществляющих контроль за состоянием окружающей среды</w:t>
            </w:r>
          </w:p>
        </w:tc>
        <w:tc>
          <w:tcPr>
            <w:tcW w:w="1569" w:type="dxa"/>
          </w:tcPr>
          <w:p w14:paraId="5D7879EE" w14:textId="77777777" w:rsidR="00987EB7" w:rsidRPr="0003642B" w:rsidRDefault="00987EB7" w:rsidP="003E7A70">
            <w:pPr>
              <w:pStyle w:val="S"/>
              <w:spacing w:line="239" w:lineRule="auto"/>
              <w:ind w:right="-38"/>
            </w:pPr>
            <w:r w:rsidRPr="0003642B">
              <w:t>Нет [4]</w:t>
            </w:r>
          </w:p>
        </w:tc>
      </w:tr>
      <w:tr w:rsidR="00987EB7" w:rsidRPr="0003642B" w14:paraId="4C0DC2C7" w14:textId="77777777" w:rsidTr="003E7A70">
        <w:trPr>
          <w:trHeight w:val="20"/>
          <w:jc w:val="center"/>
        </w:trPr>
        <w:tc>
          <w:tcPr>
            <w:tcW w:w="4528" w:type="dxa"/>
            <w:shd w:val="clear" w:color="auto" w:fill="auto"/>
          </w:tcPr>
          <w:p w14:paraId="4F164449" w14:textId="77777777" w:rsidR="00987EB7" w:rsidRPr="0003642B" w:rsidRDefault="00987EB7" w:rsidP="003E7A70">
            <w:pPr>
              <w:pStyle w:val="S"/>
              <w:spacing w:line="239" w:lineRule="auto"/>
              <w:jc w:val="left"/>
            </w:pPr>
            <w:r w:rsidRPr="0003642B">
              <w:t xml:space="preserve">Ст. 16, ч.1, п. 13 организация предоставления общедоступного </w:t>
            </w:r>
          </w:p>
          <w:p w14:paraId="244683E8" w14:textId="77777777" w:rsidR="00987EB7" w:rsidRPr="0003642B" w:rsidRDefault="00987EB7" w:rsidP="003E7A70">
            <w:pPr>
              <w:pStyle w:val="S"/>
              <w:spacing w:line="239" w:lineRule="auto"/>
              <w:jc w:val="left"/>
            </w:pPr>
            <w:r w:rsidRPr="0003642B">
              <w:t xml:space="preserve">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403F1786" w14:textId="77777777" w:rsidR="00987EB7" w:rsidRPr="0003642B" w:rsidRDefault="00987EB7" w:rsidP="003E7A70">
            <w:pPr>
              <w:pStyle w:val="S"/>
              <w:spacing w:line="240" w:lineRule="auto"/>
              <w:jc w:val="left"/>
            </w:pPr>
            <w:r w:rsidRPr="0003642B">
              <w:t>– дошкольные образовательные организации;</w:t>
            </w:r>
          </w:p>
          <w:p w14:paraId="4F764B04" w14:textId="77777777" w:rsidR="00987EB7" w:rsidRPr="0003642B" w:rsidRDefault="00987EB7" w:rsidP="003E7A70">
            <w:pPr>
              <w:pStyle w:val="S"/>
              <w:spacing w:line="240" w:lineRule="auto"/>
              <w:jc w:val="left"/>
            </w:pPr>
            <w:r w:rsidRPr="0003642B">
              <w:t>– общеобразовательные организации:</w:t>
            </w:r>
          </w:p>
          <w:p w14:paraId="0828C268" w14:textId="77777777" w:rsidR="00987EB7" w:rsidRPr="0003642B" w:rsidRDefault="00987EB7" w:rsidP="003E7A70">
            <w:pPr>
              <w:pStyle w:val="S"/>
              <w:spacing w:line="240" w:lineRule="auto"/>
              <w:jc w:val="left"/>
              <w:rPr>
                <w:spacing w:val="-2"/>
              </w:rPr>
            </w:pPr>
            <w:r w:rsidRPr="0003642B">
              <w:rPr>
                <w:spacing w:val="-2"/>
              </w:rPr>
              <w:t>– организации начального общего образования;</w:t>
            </w:r>
          </w:p>
          <w:p w14:paraId="1EB6BD1D" w14:textId="77777777" w:rsidR="00987EB7" w:rsidRPr="0003642B" w:rsidRDefault="00987EB7" w:rsidP="003E7A70">
            <w:pPr>
              <w:pStyle w:val="S"/>
              <w:spacing w:line="240" w:lineRule="auto"/>
              <w:jc w:val="left"/>
            </w:pPr>
            <w:r w:rsidRPr="0003642B">
              <w:t>– организации основного общего образования;</w:t>
            </w:r>
          </w:p>
          <w:p w14:paraId="6381D740" w14:textId="77777777" w:rsidR="00987EB7" w:rsidRPr="0003642B" w:rsidRDefault="00987EB7" w:rsidP="003E7A70">
            <w:pPr>
              <w:pStyle w:val="S"/>
              <w:widowControl w:val="0"/>
              <w:spacing w:line="240" w:lineRule="auto"/>
              <w:jc w:val="left"/>
            </w:pPr>
            <w:r w:rsidRPr="0003642B">
              <w:t>– организации среднего общего образования;</w:t>
            </w:r>
          </w:p>
          <w:p w14:paraId="072BAAAA" w14:textId="77777777" w:rsidR="00987EB7" w:rsidRPr="0003642B" w:rsidRDefault="00987EB7" w:rsidP="003E7A70">
            <w:pPr>
              <w:pStyle w:val="S"/>
              <w:spacing w:line="240" w:lineRule="auto"/>
              <w:jc w:val="left"/>
            </w:pPr>
            <w:r w:rsidRPr="0003642B">
              <w:t>– внешкольные организации (в том числе центры дополнительного образования детей);</w:t>
            </w:r>
          </w:p>
          <w:p w14:paraId="313EEB43" w14:textId="77777777" w:rsidR="00987EB7" w:rsidRPr="0003642B" w:rsidRDefault="00987EB7" w:rsidP="003E7A70">
            <w:pPr>
              <w:pStyle w:val="S"/>
              <w:spacing w:line="240" w:lineRule="auto"/>
              <w:jc w:val="left"/>
            </w:pPr>
            <w:r w:rsidRPr="0003642B">
              <w:t xml:space="preserve">– детские оздоровительные лагеря </w:t>
            </w:r>
          </w:p>
        </w:tc>
        <w:tc>
          <w:tcPr>
            <w:tcW w:w="1569" w:type="dxa"/>
          </w:tcPr>
          <w:p w14:paraId="55D44952" w14:textId="77777777" w:rsidR="00987EB7" w:rsidRPr="0003642B" w:rsidRDefault="00987EB7" w:rsidP="003E7A70">
            <w:pPr>
              <w:pStyle w:val="S"/>
              <w:spacing w:line="239" w:lineRule="auto"/>
              <w:ind w:right="-38"/>
            </w:pPr>
            <w:r w:rsidRPr="0003642B">
              <w:t>Да</w:t>
            </w:r>
          </w:p>
        </w:tc>
      </w:tr>
      <w:tr w:rsidR="00987EB7" w:rsidRPr="0003642B" w14:paraId="16E6B202" w14:textId="77777777" w:rsidTr="003E7A70">
        <w:trPr>
          <w:trHeight w:val="20"/>
          <w:jc w:val="center"/>
        </w:trPr>
        <w:tc>
          <w:tcPr>
            <w:tcW w:w="4528" w:type="dxa"/>
            <w:shd w:val="clear" w:color="auto" w:fill="auto"/>
          </w:tcPr>
          <w:p w14:paraId="46F62D06" w14:textId="77777777" w:rsidR="00987EB7" w:rsidRPr="0003642B" w:rsidRDefault="00987EB7" w:rsidP="003E7A70">
            <w:pPr>
              <w:pStyle w:val="S"/>
              <w:spacing w:line="239" w:lineRule="auto"/>
              <w:jc w:val="left"/>
            </w:pPr>
            <w:r w:rsidRPr="0003642B">
              <w:t>Ст. 16, ч.1, п. 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w:t>
            </w:r>
            <w:r w:rsidRPr="0003642B">
              <w:rPr>
                <w:shd w:val="clear" w:color="auto" w:fill="FFFFFF"/>
              </w:rPr>
              <w:t xml:space="preserve"> </w:t>
            </w:r>
            <w:r w:rsidRPr="0003642B">
              <w:t>оказания гражданам медицинской помощи</w:t>
            </w:r>
          </w:p>
        </w:tc>
        <w:tc>
          <w:tcPr>
            <w:tcW w:w="3828" w:type="dxa"/>
            <w:shd w:val="clear" w:color="auto" w:fill="auto"/>
          </w:tcPr>
          <w:p w14:paraId="6D2A2C1F" w14:textId="77777777" w:rsidR="00987EB7" w:rsidRPr="0003642B" w:rsidRDefault="00987EB7" w:rsidP="003E7A70">
            <w:pPr>
              <w:pStyle w:val="S"/>
              <w:spacing w:line="240" w:lineRule="auto"/>
              <w:jc w:val="left"/>
            </w:pPr>
            <w:r w:rsidRPr="0003642B">
              <w:t>муниципальные медицинские организации, в т. ч.:</w:t>
            </w:r>
          </w:p>
          <w:p w14:paraId="05EBA584" w14:textId="77777777" w:rsidR="00987EB7" w:rsidRPr="0003642B" w:rsidRDefault="00987EB7" w:rsidP="003E7A70">
            <w:pPr>
              <w:pStyle w:val="S"/>
              <w:spacing w:line="240" w:lineRule="auto"/>
              <w:jc w:val="left"/>
            </w:pPr>
            <w:r w:rsidRPr="0003642B">
              <w:t>– больничные организации;</w:t>
            </w:r>
          </w:p>
          <w:p w14:paraId="3C395CFF" w14:textId="77777777" w:rsidR="00987EB7" w:rsidRPr="0003642B" w:rsidRDefault="00987EB7" w:rsidP="003E7A70">
            <w:pPr>
              <w:pStyle w:val="S"/>
              <w:spacing w:line="240" w:lineRule="auto"/>
              <w:jc w:val="left"/>
            </w:pPr>
            <w:r w:rsidRPr="0003642B">
              <w:t>– амбулаторно – поликлинические организации</w:t>
            </w:r>
          </w:p>
          <w:p w14:paraId="7FB16445" w14:textId="77777777" w:rsidR="00987EB7" w:rsidRPr="0003642B" w:rsidRDefault="00987EB7" w:rsidP="003E7A70">
            <w:pPr>
              <w:pStyle w:val="S"/>
              <w:spacing w:line="240" w:lineRule="auto"/>
              <w:jc w:val="left"/>
            </w:pPr>
            <w:r w:rsidRPr="0003642B">
              <w:t xml:space="preserve"> (фельдшерско-акушерские пункты);</w:t>
            </w:r>
          </w:p>
          <w:p w14:paraId="5360AFC3" w14:textId="77777777" w:rsidR="00987EB7" w:rsidRPr="0003642B" w:rsidRDefault="00987EB7" w:rsidP="003E7A70">
            <w:pPr>
              <w:pStyle w:val="S"/>
              <w:spacing w:line="240" w:lineRule="auto"/>
              <w:jc w:val="left"/>
            </w:pPr>
            <w:r w:rsidRPr="0003642B">
              <w:t>– организации скорой медицинской помощи</w:t>
            </w:r>
          </w:p>
        </w:tc>
        <w:tc>
          <w:tcPr>
            <w:tcW w:w="1569" w:type="dxa"/>
          </w:tcPr>
          <w:p w14:paraId="3F43C00E" w14:textId="77777777" w:rsidR="00987EB7" w:rsidRPr="0003642B" w:rsidRDefault="00987EB7" w:rsidP="003E7A70">
            <w:pPr>
              <w:pStyle w:val="S"/>
              <w:spacing w:line="239" w:lineRule="auto"/>
              <w:ind w:right="-38"/>
            </w:pPr>
            <w:r w:rsidRPr="0003642B">
              <w:t>Нет [5]</w:t>
            </w:r>
          </w:p>
          <w:p w14:paraId="252BA85D" w14:textId="77777777" w:rsidR="00987EB7" w:rsidRPr="0003642B" w:rsidRDefault="00987EB7" w:rsidP="003E7A70">
            <w:pPr>
              <w:pStyle w:val="S"/>
              <w:spacing w:line="239" w:lineRule="auto"/>
              <w:ind w:right="-38"/>
              <w:jc w:val="left"/>
            </w:pPr>
          </w:p>
        </w:tc>
      </w:tr>
      <w:tr w:rsidR="00987EB7" w:rsidRPr="0003642B" w14:paraId="3E43FC5C" w14:textId="77777777" w:rsidTr="003E7A70">
        <w:trPr>
          <w:trHeight w:val="20"/>
          <w:jc w:val="center"/>
        </w:trPr>
        <w:tc>
          <w:tcPr>
            <w:tcW w:w="4528" w:type="dxa"/>
            <w:shd w:val="clear" w:color="auto" w:fill="auto"/>
          </w:tcPr>
          <w:p w14:paraId="2B47AF60" w14:textId="77777777" w:rsidR="00987EB7" w:rsidRPr="0003642B" w:rsidRDefault="00987EB7" w:rsidP="003E7A70">
            <w:pPr>
              <w:pStyle w:val="S"/>
              <w:spacing w:line="239" w:lineRule="auto"/>
              <w:jc w:val="left"/>
            </w:pPr>
            <w:r w:rsidRPr="0003642B">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3828" w:type="dxa"/>
            <w:shd w:val="clear" w:color="auto" w:fill="auto"/>
          </w:tcPr>
          <w:p w14:paraId="781FB5A3" w14:textId="77777777" w:rsidR="00987EB7" w:rsidRPr="0003642B" w:rsidRDefault="00987EB7" w:rsidP="003E7A70">
            <w:pPr>
              <w:pStyle w:val="S"/>
              <w:spacing w:line="240" w:lineRule="auto"/>
              <w:jc w:val="left"/>
            </w:pPr>
            <w:r w:rsidRPr="0003642B">
              <w:t>– отделение почтовой связи;</w:t>
            </w:r>
          </w:p>
          <w:p w14:paraId="73881E28" w14:textId="77777777" w:rsidR="00987EB7" w:rsidRPr="0003642B" w:rsidRDefault="00987EB7" w:rsidP="003E7A70">
            <w:pPr>
              <w:pStyle w:val="S"/>
              <w:spacing w:line="240" w:lineRule="auto"/>
              <w:jc w:val="left"/>
            </w:pPr>
            <w:r w:rsidRPr="0003642B">
              <w:t>– телефонная сеть общего пользования;</w:t>
            </w:r>
          </w:p>
          <w:p w14:paraId="47F9CCC2" w14:textId="77777777" w:rsidR="00987EB7" w:rsidRPr="0003642B" w:rsidRDefault="00987EB7" w:rsidP="003E7A70">
            <w:pPr>
              <w:pStyle w:val="S"/>
              <w:spacing w:line="240" w:lineRule="auto"/>
              <w:jc w:val="left"/>
            </w:pPr>
            <w:r w:rsidRPr="0003642B">
              <w:t>– объекты телерадиовещания, доступа к сети – Интернет;</w:t>
            </w:r>
          </w:p>
          <w:p w14:paraId="5530FB6D" w14:textId="77777777" w:rsidR="00987EB7" w:rsidRPr="0003642B" w:rsidRDefault="00987EB7" w:rsidP="003E7A70">
            <w:pPr>
              <w:pStyle w:val="S"/>
              <w:spacing w:line="240" w:lineRule="auto"/>
              <w:jc w:val="left"/>
            </w:pPr>
            <w:r w:rsidRPr="0003642B">
              <w:t>– объекты общественного питания;</w:t>
            </w:r>
          </w:p>
          <w:p w14:paraId="532A7357" w14:textId="77777777" w:rsidR="00987EB7" w:rsidRPr="0003642B" w:rsidRDefault="00987EB7" w:rsidP="003E7A70">
            <w:pPr>
              <w:pStyle w:val="S"/>
              <w:spacing w:line="240" w:lineRule="auto"/>
              <w:jc w:val="left"/>
            </w:pPr>
            <w:r w:rsidRPr="0003642B">
              <w:t>– объекты торговли;</w:t>
            </w:r>
          </w:p>
          <w:p w14:paraId="1E97BC48" w14:textId="77777777" w:rsidR="00987EB7" w:rsidRPr="0003642B" w:rsidRDefault="00987EB7" w:rsidP="003E7A70">
            <w:pPr>
              <w:pStyle w:val="S"/>
              <w:spacing w:line="240" w:lineRule="auto"/>
              <w:jc w:val="left"/>
            </w:pPr>
            <w:r w:rsidRPr="0003642B">
              <w:t xml:space="preserve">– объекты бытового обслуживания </w:t>
            </w:r>
          </w:p>
        </w:tc>
        <w:tc>
          <w:tcPr>
            <w:tcW w:w="1569" w:type="dxa"/>
          </w:tcPr>
          <w:p w14:paraId="3E1ECA4F" w14:textId="77777777" w:rsidR="00987EB7" w:rsidRPr="0003642B" w:rsidRDefault="00987EB7" w:rsidP="003E7A70">
            <w:pPr>
              <w:pStyle w:val="S"/>
              <w:spacing w:line="239" w:lineRule="auto"/>
              <w:ind w:right="-38"/>
            </w:pPr>
            <w:r w:rsidRPr="0003642B">
              <w:t>Да</w:t>
            </w:r>
          </w:p>
        </w:tc>
      </w:tr>
      <w:tr w:rsidR="00987EB7" w:rsidRPr="0003642B" w14:paraId="35A3F224" w14:textId="77777777" w:rsidTr="003E7A70">
        <w:trPr>
          <w:trHeight w:val="20"/>
          <w:jc w:val="center"/>
        </w:trPr>
        <w:tc>
          <w:tcPr>
            <w:tcW w:w="4528" w:type="dxa"/>
            <w:shd w:val="clear" w:color="auto" w:fill="auto"/>
          </w:tcPr>
          <w:p w14:paraId="51353016" w14:textId="77777777" w:rsidR="00987EB7" w:rsidRPr="0003642B" w:rsidRDefault="00987EB7" w:rsidP="003E7A70">
            <w:pPr>
              <w:pStyle w:val="S"/>
              <w:spacing w:line="239" w:lineRule="auto"/>
              <w:jc w:val="left"/>
            </w:pPr>
            <w:r w:rsidRPr="0003642B">
              <w:t>Ст. 16, ч.1, п. 16 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3828" w:type="dxa"/>
            <w:shd w:val="clear" w:color="auto" w:fill="auto"/>
          </w:tcPr>
          <w:p w14:paraId="00828D98" w14:textId="77777777" w:rsidR="00987EB7" w:rsidRPr="0003642B" w:rsidRDefault="00987EB7" w:rsidP="003E7A70">
            <w:pPr>
              <w:pStyle w:val="S"/>
              <w:spacing w:line="240" w:lineRule="auto"/>
              <w:jc w:val="left"/>
            </w:pPr>
            <w:r w:rsidRPr="0003642B">
              <w:t>– общедоступные библиотеки;</w:t>
            </w:r>
            <w:r w:rsidRPr="0003642B">
              <w:br/>
              <w:t>– детские библиотеки</w:t>
            </w:r>
            <w:r w:rsidRPr="0003642B">
              <w:br/>
            </w:r>
          </w:p>
        </w:tc>
        <w:tc>
          <w:tcPr>
            <w:tcW w:w="1569" w:type="dxa"/>
          </w:tcPr>
          <w:p w14:paraId="2B7EAC47" w14:textId="77777777" w:rsidR="00987EB7" w:rsidRPr="0003642B" w:rsidRDefault="00987EB7" w:rsidP="003E7A70">
            <w:pPr>
              <w:pStyle w:val="S"/>
              <w:spacing w:line="239" w:lineRule="auto"/>
              <w:ind w:right="-38"/>
            </w:pPr>
            <w:r w:rsidRPr="0003642B">
              <w:t>Да</w:t>
            </w:r>
          </w:p>
        </w:tc>
      </w:tr>
      <w:tr w:rsidR="00987EB7" w:rsidRPr="0003642B" w14:paraId="740B2FA3" w14:textId="77777777" w:rsidTr="003E7A70">
        <w:trPr>
          <w:trHeight w:val="20"/>
          <w:jc w:val="center"/>
        </w:trPr>
        <w:tc>
          <w:tcPr>
            <w:tcW w:w="4528" w:type="dxa"/>
            <w:shd w:val="clear" w:color="auto" w:fill="auto"/>
          </w:tcPr>
          <w:p w14:paraId="6D8D25F4" w14:textId="77777777" w:rsidR="00987EB7" w:rsidRPr="0003642B" w:rsidRDefault="00987EB7" w:rsidP="003E7A70">
            <w:pPr>
              <w:pStyle w:val="S"/>
              <w:spacing w:line="239" w:lineRule="auto"/>
              <w:jc w:val="left"/>
            </w:pPr>
            <w:r w:rsidRPr="0003642B">
              <w:t>Ст. 16, ч.1, п. 17 создание условий для организации досуга и обеспечения жителей городского округа услугами организаций культуры</w:t>
            </w:r>
          </w:p>
        </w:tc>
        <w:tc>
          <w:tcPr>
            <w:tcW w:w="3828" w:type="dxa"/>
            <w:shd w:val="clear" w:color="auto" w:fill="auto"/>
          </w:tcPr>
          <w:p w14:paraId="5AF6061D" w14:textId="77777777" w:rsidR="00987EB7" w:rsidRPr="0003642B" w:rsidRDefault="00987EB7" w:rsidP="003E7A70">
            <w:pPr>
              <w:pStyle w:val="S"/>
              <w:spacing w:line="240" w:lineRule="auto"/>
              <w:jc w:val="left"/>
            </w:pPr>
            <w:r w:rsidRPr="0003642B">
              <w:t>– дома культуры;</w:t>
            </w:r>
          </w:p>
          <w:p w14:paraId="2B5565C5" w14:textId="77777777" w:rsidR="00987EB7" w:rsidRPr="0003642B" w:rsidRDefault="00987EB7" w:rsidP="003E7A70">
            <w:pPr>
              <w:pStyle w:val="S"/>
              <w:spacing w:line="240" w:lineRule="auto"/>
              <w:jc w:val="left"/>
            </w:pPr>
            <w:r w:rsidRPr="0003642B">
              <w:t>– кинозалы;</w:t>
            </w:r>
          </w:p>
          <w:p w14:paraId="062E0B3D" w14:textId="77777777" w:rsidR="00987EB7" w:rsidRPr="0003642B" w:rsidRDefault="00987EB7" w:rsidP="003E7A70">
            <w:pPr>
              <w:pStyle w:val="S"/>
              <w:spacing w:line="240" w:lineRule="auto"/>
              <w:jc w:val="left"/>
            </w:pPr>
            <w:r w:rsidRPr="0003642B">
              <w:t>– концертные залы, цирковые площадки;</w:t>
            </w:r>
          </w:p>
          <w:p w14:paraId="2F71E061" w14:textId="77777777" w:rsidR="00987EB7" w:rsidRPr="0003642B" w:rsidRDefault="00987EB7" w:rsidP="003E7A70">
            <w:pPr>
              <w:pStyle w:val="S"/>
              <w:spacing w:line="240" w:lineRule="auto"/>
              <w:ind w:right="-57"/>
              <w:jc w:val="left"/>
              <w:rPr>
                <w:spacing w:val="-2"/>
              </w:rPr>
            </w:pPr>
            <w:r w:rsidRPr="0003642B">
              <w:rPr>
                <w:spacing w:val="-4"/>
              </w:rPr>
              <w:t xml:space="preserve">– </w:t>
            </w:r>
            <w:r w:rsidRPr="0003642B">
              <w:t>парки культуры;</w:t>
            </w:r>
            <w:r w:rsidRPr="0003642B">
              <w:br/>
              <w:t xml:space="preserve">– </w:t>
            </w:r>
            <w:r w:rsidRPr="0003642B">
              <w:rPr>
                <w:spacing w:val="-4"/>
              </w:rPr>
              <w:t>краеведческие и тематические музеи;</w:t>
            </w:r>
            <w:r w:rsidRPr="0003642B">
              <w:br/>
            </w:r>
            <w:r w:rsidRPr="0003642B">
              <w:rPr>
                <w:spacing w:val="-4"/>
              </w:rPr>
              <w:t>– театры по видам искусств</w:t>
            </w:r>
          </w:p>
        </w:tc>
        <w:tc>
          <w:tcPr>
            <w:tcW w:w="1569" w:type="dxa"/>
          </w:tcPr>
          <w:p w14:paraId="3EB9AC13" w14:textId="77777777" w:rsidR="00987EB7" w:rsidRPr="0003642B" w:rsidRDefault="00987EB7" w:rsidP="003E7A70">
            <w:pPr>
              <w:pStyle w:val="S"/>
              <w:ind w:right="-38"/>
            </w:pPr>
            <w:r w:rsidRPr="0003642B">
              <w:t>Да</w:t>
            </w:r>
          </w:p>
        </w:tc>
      </w:tr>
      <w:tr w:rsidR="00987EB7" w:rsidRPr="0003642B" w14:paraId="5EDAD005" w14:textId="77777777" w:rsidTr="003E7A70">
        <w:trPr>
          <w:trHeight w:val="20"/>
          <w:jc w:val="center"/>
        </w:trPr>
        <w:tc>
          <w:tcPr>
            <w:tcW w:w="4528" w:type="dxa"/>
            <w:shd w:val="clear" w:color="auto" w:fill="auto"/>
          </w:tcPr>
          <w:p w14:paraId="6C2F7F24" w14:textId="77777777" w:rsidR="00987EB7" w:rsidRPr="0003642B" w:rsidRDefault="00987EB7" w:rsidP="003E7A70">
            <w:pPr>
              <w:shd w:val="clear" w:color="auto" w:fill="FFFFFF"/>
              <w:spacing w:line="240" w:lineRule="auto"/>
              <w:jc w:val="left"/>
              <w:rPr>
                <w:szCs w:val="24"/>
              </w:rPr>
            </w:pPr>
            <w:r w:rsidRPr="0003642B">
              <w:rPr>
                <w:szCs w:val="24"/>
              </w:rPr>
              <w:t>Ст. 16, ч.1, п. 17.1 создание условий для развития местного традиционного народного художественного творчества в городском округе</w:t>
            </w:r>
          </w:p>
        </w:tc>
        <w:tc>
          <w:tcPr>
            <w:tcW w:w="3828" w:type="dxa"/>
            <w:shd w:val="clear" w:color="auto" w:fill="auto"/>
          </w:tcPr>
          <w:p w14:paraId="752D7CE3" w14:textId="77777777" w:rsidR="00987EB7" w:rsidRPr="0003642B" w:rsidRDefault="00987EB7" w:rsidP="003E7A70">
            <w:pPr>
              <w:pStyle w:val="S"/>
              <w:spacing w:line="240" w:lineRule="auto"/>
              <w:jc w:val="left"/>
            </w:pPr>
            <w:r w:rsidRPr="0003642B">
              <w:t>– дом народного творчества;</w:t>
            </w:r>
          </w:p>
          <w:p w14:paraId="6D1D178F" w14:textId="77777777" w:rsidR="00987EB7" w:rsidRPr="0003642B" w:rsidRDefault="00987EB7" w:rsidP="003E7A70">
            <w:pPr>
              <w:pStyle w:val="S"/>
              <w:spacing w:line="240" w:lineRule="auto"/>
              <w:jc w:val="left"/>
            </w:pPr>
            <w:r w:rsidRPr="0003642B">
              <w:t>– выставочные площадки для размещения объектов народных художественных промыслов</w:t>
            </w:r>
          </w:p>
        </w:tc>
        <w:tc>
          <w:tcPr>
            <w:tcW w:w="1569" w:type="dxa"/>
          </w:tcPr>
          <w:p w14:paraId="101DB5F9" w14:textId="77777777" w:rsidR="00987EB7" w:rsidRPr="0003642B" w:rsidRDefault="00987EB7" w:rsidP="003E7A70">
            <w:pPr>
              <w:pStyle w:val="S"/>
              <w:spacing w:line="239" w:lineRule="auto"/>
              <w:ind w:right="-38"/>
            </w:pPr>
            <w:r w:rsidRPr="0003642B">
              <w:t>Да</w:t>
            </w:r>
          </w:p>
        </w:tc>
      </w:tr>
      <w:tr w:rsidR="00987EB7" w:rsidRPr="0003642B" w14:paraId="6887C16E" w14:textId="77777777" w:rsidTr="003E7A70">
        <w:trPr>
          <w:trHeight w:val="20"/>
          <w:jc w:val="center"/>
        </w:trPr>
        <w:tc>
          <w:tcPr>
            <w:tcW w:w="4528" w:type="dxa"/>
            <w:shd w:val="clear" w:color="auto" w:fill="auto"/>
          </w:tcPr>
          <w:p w14:paraId="0B6B435C" w14:textId="77777777" w:rsidR="00987EB7" w:rsidRPr="0003642B" w:rsidRDefault="00987EB7" w:rsidP="003E7A70">
            <w:pPr>
              <w:shd w:val="clear" w:color="auto" w:fill="FFFFFF"/>
              <w:spacing w:line="240" w:lineRule="auto"/>
              <w:jc w:val="left"/>
              <w:rPr>
                <w:szCs w:val="24"/>
              </w:rPr>
            </w:pPr>
            <w:r w:rsidRPr="0003642B">
              <w:rPr>
                <w:szCs w:val="24"/>
              </w:rPr>
              <w:t>Ст. 16, ч.1, п.</w:t>
            </w:r>
            <w:r w:rsidRPr="0003642B">
              <w:rPr>
                <w:rFonts w:eastAsiaTheme="minorHAnsi"/>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828" w:type="dxa"/>
            <w:shd w:val="clear" w:color="auto" w:fill="auto"/>
          </w:tcPr>
          <w:p w14:paraId="2D03D759" w14:textId="77777777" w:rsidR="00987EB7" w:rsidRPr="0003642B" w:rsidRDefault="00987EB7" w:rsidP="003E7A70">
            <w:pPr>
              <w:pStyle w:val="S"/>
              <w:spacing w:line="240" w:lineRule="auto"/>
              <w:jc w:val="left"/>
            </w:pPr>
            <w:r w:rsidRPr="0003642B">
              <w:t>объекты культурного наследия (памятники истории и культуры) местного значения</w:t>
            </w:r>
          </w:p>
        </w:tc>
        <w:tc>
          <w:tcPr>
            <w:tcW w:w="1569" w:type="dxa"/>
          </w:tcPr>
          <w:p w14:paraId="07692A48" w14:textId="77777777" w:rsidR="00987EB7" w:rsidRPr="0003642B" w:rsidRDefault="00987EB7" w:rsidP="003E7A70">
            <w:pPr>
              <w:pStyle w:val="S"/>
              <w:spacing w:line="239" w:lineRule="auto"/>
              <w:ind w:right="-38"/>
            </w:pPr>
            <w:r w:rsidRPr="0003642B">
              <w:t>Нет [6]</w:t>
            </w:r>
          </w:p>
        </w:tc>
      </w:tr>
      <w:tr w:rsidR="00987EB7" w:rsidRPr="0003642B" w14:paraId="299620D0" w14:textId="77777777" w:rsidTr="003E7A70">
        <w:trPr>
          <w:trHeight w:val="20"/>
          <w:jc w:val="center"/>
        </w:trPr>
        <w:tc>
          <w:tcPr>
            <w:tcW w:w="4528" w:type="dxa"/>
            <w:shd w:val="clear" w:color="auto" w:fill="auto"/>
          </w:tcPr>
          <w:p w14:paraId="3B14786C" w14:textId="77777777" w:rsidR="00987EB7" w:rsidRPr="0003642B" w:rsidRDefault="00987EB7" w:rsidP="003E7A70">
            <w:pPr>
              <w:pStyle w:val="S"/>
              <w:spacing w:line="240" w:lineRule="auto"/>
              <w:jc w:val="left"/>
            </w:pPr>
            <w:r w:rsidRPr="0003642B">
              <w:t>Ст. 16, ч.1, п.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3828" w:type="dxa"/>
            <w:shd w:val="clear" w:color="auto" w:fill="auto"/>
          </w:tcPr>
          <w:p w14:paraId="1B5C8A73" w14:textId="77777777" w:rsidR="00987EB7" w:rsidRPr="0003642B" w:rsidRDefault="00987EB7" w:rsidP="003E7A70">
            <w:pPr>
              <w:pStyle w:val="S"/>
              <w:spacing w:line="240" w:lineRule="auto"/>
              <w:ind w:right="-107"/>
              <w:jc w:val="left"/>
            </w:pPr>
            <w:r w:rsidRPr="0003642B">
              <w:t>– плоскостные спортивные сооружения (стадио</w:t>
            </w:r>
            <w:r w:rsidRPr="0003642B">
              <w:rPr>
                <w:spacing w:val="-2"/>
              </w:rPr>
              <w:t>ны, корты, спортивные площадки и т. д.);</w:t>
            </w:r>
            <w:r w:rsidRPr="0003642B">
              <w:rPr>
                <w:spacing w:val="-2"/>
              </w:rPr>
              <w:br/>
            </w:r>
            <w:r w:rsidRPr="0003642B">
              <w:t>– спортивные залы;</w:t>
            </w:r>
            <w:r w:rsidRPr="0003642B">
              <w:br/>
              <w:t>– физкультурно-оздоровительный комплексы;</w:t>
            </w:r>
            <w:r w:rsidRPr="0003642B">
              <w:br/>
              <w:t>– бассейны;</w:t>
            </w:r>
            <w:r w:rsidRPr="0003642B">
              <w:br/>
              <w:t>– спортивные тренировочные базы;</w:t>
            </w:r>
            <w:r w:rsidRPr="0003642B">
              <w:br/>
              <w:t>– спортивно – оздоровительные лагеря</w:t>
            </w:r>
          </w:p>
        </w:tc>
        <w:tc>
          <w:tcPr>
            <w:tcW w:w="1569" w:type="dxa"/>
          </w:tcPr>
          <w:p w14:paraId="48380EA1" w14:textId="77777777" w:rsidR="00987EB7" w:rsidRPr="0003642B" w:rsidRDefault="00987EB7" w:rsidP="003E7A70">
            <w:pPr>
              <w:pStyle w:val="S"/>
              <w:ind w:right="-38"/>
            </w:pPr>
            <w:r w:rsidRPr="0003642B">
              <w:t>Да</w:t>
            </w:r>
          </w:p>
        </w:tc>
      </w:tr>
      <w:tr w:rsidR="00987EB7" w:rsidRPr="0003642B" w14:paraId="44A1A7AE" w14:textId="77777777" w:rsidTr="003E7A70">
        <w:trPr>
          <w:trHeight w:val="20"/>
          <w:jc w:val="center"/>
        </w:trPr>
        <w:tc>
          <w:tcPr>
            <w:tcW w:w="4528" w:type="dxa"/>
            <w:shd w:val="clear" w:color="auto" w:fill="auto"/>
          </w:tcPr>
          <w:p w14:paraId="7F759BBB" w14:textId="77777777" w:rsidR="00987EB7" w:rsidRPr="0003642B" w:rsidRDefault="00987EB7" w:rsidP="003E7A70">
            <w:pPr>
              <w:pStyle w:val="S"/>
              <w:spacing w:line="240" w:lineRule="auto"/>
              <w:jc w:val="left"/>
            </w:pPr>
            <w:r w:rsidRPr="0003642B">
              <w:t>Ст. 16, ч.1, п. 20 создание условий для массового отдыха жителей городского округа и организация обустройства мест массового отдыха населения</w:t>
            </w:r>
          </w:p>
        </w:tc>
        <w:tc>
          <w:tcPr>
            <w:tcW w:w="3828" w:type="dxa"/>
            <w:shd w:val="clear" w:color="auto" w:fill="auto"/>
          </w:tcPr>
          <w:p w14:paraId="5DE462C5" w14:textId="77777777" w:rsidR="00987EB7" w:rsidRPr="0003642B" w:rsidRDefault="00987EB7" w:rsidP="003E7A70">
            <w:pPr>
              <w:pStyle w:val="S"/>
              <w:spacing w:line="240" w:lineRule="auto"/>
              <w:ind w:right="-107"/>
              <w:jc w:val="left"/>
            </w:pPr>
            <w:r w:rsidRPr="0003642B">
              <w:t xml:space="preserve">– парки (в том числе многофункциональные); </w:t>
            </w:r>
          </w:p>
          <w:p w14:paraId="1DAE19ED" w14:textId="77777777" w:rsidR="00987EB7" w:rsidRPr="0003642B" w:rsidRDefault="00987EB7" w:rsidP="003E7A70">
            <w:pPr>
              <w:pStyle w:val="S"/>
              <w:spacing w:line="240" w:lineRule="auto"/>
              <w:ind w:right="-107"/>
              <w:jc w:val="left"/>
            </w:pPr>
            <w:r w:rsidRPr="0003642B">
              <w:t>– скверы, сады, бульвары, набережные;</w:t>
            </w:r>
          </w:p>
          <w:p w14:paraId="3B256454" w14:textId="77777777" w:rsidR="00987EB7" w:rsidRPr="0003642B" w:rsidRDefault="00987EB7" w:rsidP="003E7A70">
            <w:pPr>
              <w:pStyle w:val="S"/>
              <w:spacing w:line="240" w:lineRule="auto"/>
              <w:jc w:val="left"/>
            </w:pPr>
            <w:r w:rsidRPr="0003642B">
              <w:t xml:space="preserve">– пляжи; </w:t>
            </w:r>
          </w:p>
          <w:p w14:paraId="2486AC14" w14:textId="77777777" w:rsidR="00987EB7" w:rsidRPr="0003642B" w:rsidRDefault="00987EB7" w:rsidP="003E7A70">
            <w:pPr>
              <w:pStyle w:val="S"/>
              <w:spacing w:line="240" w:lineRule="auto"/>
              <w:ind w:right="-107"/>
              <w:jc w:val="left"/>
            </w:pPr>
            <w:r w:rsidRPr="0003642B">
              <w:t>– площадки для отдыха;</w:t>
            </w:r>
          </w:p>
          <w:p w14:paraId="5D8452A1" w14:textId="77777777" w:rsidR="00987EB7" w:rsidRPr="0003642B" w:rsidRDefault="00987EB7" w:rsidP="003E7A70">
            <w:pPr>
              <w:pStyle w:val="S"/>
              <w:spacing w:line="240" w:lineRule="auto"/>
              <w:ind w:right="-107"/>
              <w:jc w:val="left"/>
            </w:pPr>
            <w:r w:rsidRPr="0003642B">
              <w:t>– проходы к водным объектам.</w:t>
            </w:r>
          </w:p>
        </w:tc>
        <w:tc>
          <w:tcPr>
            <w:tcW w:w="1569" w:type="dxa"/>
          </w:tcPr>
          <w:p w14:paraId="3862E2C0" w14:textId="77777777" w:rsidR="00987EB7" w:rsidRPr="0003642B" w:rsidRDefault="00987EB7" w:rsidP="003E7A70">
            <w:pPr>
              <w:pStyle w:val="S"/>
              <w:ind w:right="-38"/>
            </w:pPr>
            <w:r w:rsidRPr="0003642B">
              <w:t>Да</w:t>
            </w:r>
          </w:p>
        </w:tc>
      </w:tr>
      <w:tr w:rsidR="00987EB7" w:rsidRPr="0003642B" w14:paraId="303F82C9" w14:textId="77777777" w:rsidTr="003E7A70">
        <w:trPr>
          <w:trHeight w:val="20"/>
          <w:jc w:val="center"/>
        </w:trPr>
        <w:tc>
          <w:tcPr>
            <w:tcW w:w="4528" w:type="dxa"/>
            <w:shd w:val="clear" w:color="auto" w:fill="auto"/>
          </w:tcPr>
          <w:p w14:paraId="08AAA671" w14:textId="77777777" w:rsidR="00987EB7" w:rsidRPr="0003642B" w:rsidRDefault="00987EB7" w:rsidP="003E7A70">
            <w:pPr>
              <w:pStyle w:val="S"/>
              <w:spacing w:line="239" w:lineRule="auto"/>
              <w:jc w:val="left"/>
            </w:pPr>
            <w:r w:rsidRPr="0003642B">
              <w:t xml:space="preserve">Ст. 16, ч.1, п. 22 формирование </w:t>
            </w:r>
            <w:r w:rsidRPr="0003642B">
              <w:br/>
              <w:t>и содержание муниципального архива</w:t>
            </w:r>
          </w:p>
        </w:tc>
        <w:tc>
          <w:tcPr>
            <w:tcW w:w="3828" w:type="dxa"/>
            <w:shd w:val="clear" w:color="auto" w:fill="auto"/>
          </w:tcPr>
          <w:p w14:paraId="15BFE391" w14:textId="77777777" w:rsidR="00987EB7" w:rsidRPr="0003642B" w:rsidRDefault="00987EB7" w:rsidP="003E7A70">
            <w:pPr>
              <w:pStyle w:val="S"/>
              <w:spacing w:line="240" w:lineRule="auto"/>
              <w:jc w:val="left"/>
            </w:pPr>
            <w:r w:rsidRPr="0003642B">
              <w:t>архив городского округа</w:t>
            </w:r>
          </w:p>
        </w:tc>
        <w:tc>
          <w:tcPr>
            <w:tcW w:w="1569" w:type="dxa"/>
          </w:tcPr>
          <w:p w14:paraId="7D89F316" w14:textId="77777777" w:rsidR="00987EB7" w:rsidRPr="0003642B" w:rsidRDefault="00987EB7" w:rsidP="003E7A70">
            <w:pPr>
              <w:pStyle w:val="S"/>
              <w:spacing w:line="239" w:lineRule="auto"/>
              <w:ind w:right="-38"/>
            </w:pPr>
            <w:r w:rsidRPr="0003642B">
              <w:t>Да</w:t>
            </w:r>
          </w:p>
        </w:tc>
      </w:tr>
      <w:tr w:rsidR="00987EB7" w:rsidRPr="00D84EFA" w14:paraId="0FDAA64E" w14:textId="77777777" w:rsidTr="003E7A70">
        <w:trPr>
          <w:trHeight w:val="20"/>
          <w:jc w:val="center"/>
        </w:trPr>
        <w:tc>
          <w:tcPr>
            <w:tcW w:w="4528" w:type="dxa"/>
            <w:shd w:val="clear" w:color="auto" w:fill="auto"/>
          </w:tcPr>
          <w:p w14:paraId="0F893329" w14:textId="77777777" w:rsidR="00987EB7" w:rsidRPr="0003642B" w:rsidRDefault="00987EB7" w:rsidP="003E7A70">
            <w:pPr>
              <w:pStyle w:val="S"/>
              <w:spacing w:line="239" w:lineRule="auto"/>
              <w:jc w:val="left"/>
            </w:pPr>
            <w:r w:rsidRPr="0003642B">
              <w:t>Ст. 16, ч.1, п. 23 организация ритуальных услуг и содержание мест захоронения</w:t>
            </w:r>
          </w:p>
        </w:tc>
        <w:tc>
          <w:tcPr>
            <w:tcW w:w="3828" w:type="dxa"/>
            <w:shd w:val="clear" w:color="auto" w:fill="auto"/>
          </w:tcPr>
          <w:p w14:paraId="1D7C7314" w14:textId="77777777" w:rsidR="00987EB7" w:rsidRPr="0003642B" w:rsidRDefault="00987EB7" w:rsidP="003E7A70">
            <w:pPr>
              <w:pStyle w:val="S"/>
              <w:spacing w:line="240" w:lineRule="auto"/>
              <w:ind w:left="142" w:hanging="142"/>
              <w:jc w:val="left"/>
            </w:pPr>
            <w:r w:rsidRPr="0003642B">
              <w:t>– кладбище;</w:t>
            </w:r>
          </w:p>
          <w:p w14:paraId="4A578F2C" w14:textId="77777777" w:rsidR="00987EB7" w:rsidRPr="0003642B" w:rsidRDefault="00987EB7" w:rsidP="003E7A70">
            <w:pPr>
              <w:pStyle w:val="S"/>
              <w:spacing w:line="240" w:lineRule="auto"/>
              <w:ind w:left="142" w:hanging="142"/>
              <w:jc w:val="left"/>
            </w:pPr>
            <w:r w:rsidRPr="0003642B">
              <w:t>– колумбарий;</w:t>
            </w:r>
          </w:p>
          <w:p w14:paraId="1C1C5AB6" w14:textId="77777777" w:rsidR="00987EB7" w:rsidRPr="0003642B" w:rsidRDefault="00987EB7" w:rsidP="003E7A70">
            <w:pPr>
              <w:pStyle w:val="S"/>
              <w:spacing w:line="240" w:lineRule="auto"/>
              <w:ind w:left="142" w:hanging="142"/>
              <w:jc w:val="left"/>
            </w:pPr>
            <w:r w:rsidRPr="0003642B">
              <w:t xml:space="preserve">– бюро ритуального обслуживания </w:t>
            </w:r>
          </w:p>
        </w:tc>
        <w:tc>
          <w:tcPr>
            <w:tcW w:w="1569" w:type="dxa"/>
          </w:tcPr>
          <w:p w14:paraId="06D0B5C9" w14:textId="77777777" w:rsidR="00987EB7" w:rsidRPr="00D84EFA" w:rsidRDefault="00987EB7" w:rsidP="003E7A70">
            <w:pPr>
              <w:pStyle w:val="S"/>
              <w:ind w:right="-38"/>
            </w:pPr>
            <w:r w:rsidRPr="0003642B">
              <w:t>Да</w:t>
            </w:r>
          </w:p>
        </w:tc>
      </w:tr>
      <w:tr w:rsidR="00987EB7" w:rsidRPr="00D84EFA" w14:paraId="5E30FE8D" w14:textId="77777777" w:rsidTr="003E7A70">
        <w:trPr>
          <w:trHeight w:val="20"/>
          <w:jc w:val="center"/>
        </w:trPr>
        <w:tc>
          <w:tcPr>
            <w:tcW w:w="4528" w:type="dxa"/>
            <w:shd w:val="clear" w:color="auto" w:fill="auto"/>
          </w:tcPr>
          <w:p w14:paraId="522AC059" w14:textId="77777777" w:rsidR="00987EB7" w:rsidRPr="00D84EFA" w:rsidRDefault="00987EB7" w:rsidP="003E7A70">
            <w:pPr>
              <w:pStyle w:val="S"/>
              <w:spacing w:line="239" w:lineRule="auto"/>
              <w:jc w:val="left"/>
            </w:pPr>
            <w:r w:rsidRPr="00D84EFA">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4D21F125" w14:textId="77777777" w:rsidR="00987EB7" w:rsidRPr="00D84EFA" w:rsidRDefault="00987EB7" w:rsidP="003E7A70">
            <w:pPr>
              <w:pStyle w:val="S"/>
              <w:spacing w:line="240" w:lineRule="auto"/>
              <w:ind w:left="142" w:hanging="142"/>
              <w:jc w:val="left"/>
            </w:pPr>
            <w:r w:rsidRPr="00D84EFA">
              <w:t>– полигоны твердых коммунальных отходов, участки компостирования твердых коммунальных отходов;</w:t>
            </w:r>
          </w:p>
          <w:p w14:paraId="2A2CF7FA" w14:textId="77777777" w:rsidR="00987EB7" w:rsidRPr="00D84EFA" w:rsidRDefault="00987EB7" w:rsidP="003E7A70">
            <w:pPr>
              <w:pStyle w:val="S"/>
              <w:spacing w:line="240" w:lineRule="auto"/>
              <w:ind w:left="142" w:hanging="142"/>
              <w:jc w:val="left"/>
            </w:pPr>
            <w:r w:rsidRPr="00D84EFA">
              <w:t>– мусоросжигательные, мусоросортировочные и мусороперерабатывающие объекты;</w:t>
            </w:r>
          </w:p>
          <w:p w14:paraId="1A31FC01" w14:textId="77777777" w:rsidR="00987EB7" w:rsidRPr="00D84EFA" w:rsidRDefault="00987EB7" w:rsidP="003E7A70">
            <w:pPr>
              <w:pStyle w:val="S"/>
              <w:spacing w:line="240" w:lineRule="auto"/>
              <w:ind w:left="142" w:hanging="142"/>
              <w:jc w:val="left"/>
            </w:pPr>
            <w:r w:rsidRPr="00D84EFA">
              <w:rPr>
                <w:bCs/>
              </w:rPr>
              <w:t>– мусороперегрузочные станции;</w:t>
            </w:r>
          </w:p>
          <w:p w14:paraId="0A9D5F19" w14:textId="77777777" w:rsidR="00987EB7" w:rsidRPr="00D84EFA" w:rsidRDefault="00987EB7" w:rsidP="003E7A70">
            <w:pPr>
              <w:pStyle w:val="S"/>
              <w:spacing w:line="240" w:lineRule="auto"/>
              <w:ind w:left="142" w:hanging="142"/>
              <w:jc w:val="left"/>
              <w:rPr>
                <w:bCs/>
              </w:rPr>
            </w:pPr>
            <w:r w:rsidRPr="00D84EFA">
              <w:rPr>
                <w:bCs/>
              </w:rPr>
              <w:t>– сливные станции;</w:t>
            </w:r>
          </w:p>
          <w:p w14:paraId="5256066A" w14:textId="77777777" w:rsidR="00987EB7" w:rsidRPr="00D84EFA" w:rsidRDefault="00987EB7" w:rsidP="003E7A70">
            <w:pPr>
              <w:pStyle w:val="S"/>
              <w:spacing w:line="240" w:lineRule="auto"/>
              <w:ind w:left="142" w:hanging="142"/>
              <w:jc w:val="left"/>
            </w:pPr>
            <w:r w:rsidRPr="00D84EFA">
              <w:rPr>
                <w:bCs/>
                <w:spacing w:val="-2"/>
              </w:rPr>
              <w:t>– поля складирования и захоронения обезвреженных осадков</w:t>
            </w:r>
          </w:p>
        </w:tc>
        <w:tc>
          <w:tcPr>
            <w:tcW w:w="1569" w:type="dxa"/>
          </w:tcPr>
          <w:p w14:paraId="49410386" w14:textId="77777777" w:rsidR="00987EB7" w:rsidRPr="00D84EFA" w:rsidRDefault="00987EB7" w:rsidP="003E7A70">
            <w:pPr>
              <w:pStyle w:val="S"/>
              <w:ind w:right="-38"/>
            </w:pPr>
            <w:r w:rsidRPr="00D84EFA">
              <w:t>Да</w:t>
            </w:r>
          </w:p>
        </w:tc>
      </w:tr>
      <w:tr w:rsidR="00987EB7" w:rsidRPr="00D84EFA" w14:paraId="7F77DA77" w14:textId="77777777" w:rsidTr="003E7A70">
        <w:trPr>
          <w:trHeight w:val="20"/>
          <w:jc w:val="center"/>
        </w:trPr>
        <w:tc>
          <w:tcPr>
            <w:tcW w:w="4528" w:type="dxa"/>
            <w:shd w:val="clear" w:color="auto" w:fill="auto"/>
          </w:tcPr>
          <w:p w14:paraId="18A23D05" w14:textId="77777777" w:rsidR="00987EB7" w:rsidRPr="00D84EFA" w:rsidRDefault="00987EB7" w:rsidP="003E7A70">
            <w:pPr>
              <w:pStyle w:val="S"/>
              <w:widowControl w:val="0"/>
              <w:spacing w:line="239" w:lineRule="auto"/>
              <w:jc w:val="left"/>
            </w:pPr>
            <w:r w:rsidRPr="00D84EFA">
              <w:t>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230B9B78" w14:textId="77777777" w:rsidR="00987EB7" w:rsidRPr="00D84EFA" w:rsidRDefault="00987EB7" w:rsidP="003E7A70">
            <w:pPr>
              <w:pStyle w:val="S"/>
              <w:spacing w:line="240" w:lineRule="auto"/>
              <w:jc w:val="left"/>
            </w:pPr>
            <w:r w:rsidRPr="00D84EFA">
              <w:t>– площадки (детские, для отдыха взрослого населения, спортивные, хозяйственные);</w:t>
            </w:r>
          </w:p>
          <w:p w14:paraId="0F581C58" w14:textId="77777777" w:rsidR="00987EB7" w:rsidRPr="00D84EFA" w:rsidRDefault="00987EB7" w:rsidP="003E7A70">
            <w:pPr>
              <w:pStyle w:val="S"/>
              <w:spacing w:line="240" w:lineRule="auto"/>
              <w:jc w:val="left"/>
            </w:pPr>
            <w:r w:rsidRPr="00D84EFA">
              <w:t>– объекты декоративного озеленения;</w:t>
            </w:r>
          </w:p>
          <w:p w14:paraId="424415F7" w14:textId="77777777" w:rsidR="00987EB7" w:rsidRPr="00D84EFA" w:rsidRDefault="00987EB7" w:rsidP="003E7A70">
            <w:pPr>
              <w:pStyle w:val="S"/>
              <w:spacing w:line="240" w:lineRule="auto"/>
              <w:jc w:val="left"/>
            </w:pPr>
            <w:r w:rsidRPr="00D84EFA">
              <w:t>– малые архитектурные формы;</w:t>
            </w:r>
          </w:p>
          <w:p w14:paraId="490B6ED6" w14:textId="77777777" w:rsidR="00987EB7" w:rsidRPr="00D84EFA" w:rsidRDefault="00987EB7" w:rsidP="003E7A70">
            <w:pPr>
              <w:pStyle w:val="S"/>
              <w:spacing w:line="240" w:lineRule="auto"/>
              <w:jc w:val="left"/>
            </w:pPr>
            <w:r w:rsidRPr="00D84EFA">
              <w:t>– объекты освещения улиц, дорог и площадей, архитектурного освещения, световой информации</w:t>
            </w:r>
          </w:p>
        </w:tc>
        <w:tc>
          <w:tcPr>
            <w:tcW w:w="1569" w:type="dxa"/>
          </w:tcPr>
          <w:p w14:paraId="56A7D3DE" w14:textId="77777777" w:rsidR="00987EB7" w:rsidRPr="00D84EFA" w:rsidRDefault="00987EB7" w:rsidP="003E7A70">
            <w:pPr>
              <w:pStyle w:val="S"/>
              <w:ind w:right="-38"/>
            </w:pPr>
            <w:r w:rsidRPr="00D84EFA">
              <w:t>Да</w:t>
            </w:r>
          </w:p>
        </w:tc>
      </w:tr>
      <w:tr w:rsidR="00987EB7" w:rsidRPr="00D84EFA" w14:paraId="0E395EBF" w14:textId="77777777" w:rsidTr="003E7A70">
        <w:trPr>
          <w:trHeight w:val="1905"/>
          <w:jc w:val="center"/>
        </w:trPr>
        <w:tc>
          <w:tcPr>
            <w:tcW w:w="4528" w:type="dxa"/>
            <w:shd w:val="clear" w:color="auto" w:fill="auto"/>
          </w:tcPr>
          <w:p w14:paraId="3404F9DF" w14:textId="77777777" w:rsidR="00987EB7" w:rsidRPr="00D84EFA" w:rsidRDefault="00987EB7" w:rsidP="003E7A70">
            <w:pPr>
              <w:pStyle w:val="S"/>
              <w:spacing w:line="239" w:lineRule="auto"/>
              <w:jc w:val="left"/>
              <w:rPr>
                <w:spacing w:val="-2"/>
              </w:rPr>
            </w:pPr>
            <w:r w:rsidRPr="00D84EFA">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3828" w:type="dxa"/>
            <w:shd w:val="clear" w:color="auto" w:fill="auto"/>
          </w:tcPr>
          <w:p w14:paraId="3DF2B68E" w14:textId="77777777" w:rsidR="00987EB7" w:rsidRPr="00D84EFA" w:rsidRDefault="00987EB7" w:rsidP="003E7A70">
            <w:pPr>
              <w:pStyle w:val="S"/>
              <w:spacing w:line="240" w:lineRule="auto"/>
              <w:ind w:left="142" w:hanging="142"/>
              <w:jc w:val="left"/>
              <w:rPr>
                <w:spacing w:val="-2"/>
              </w:rPr>
            </w:pPr>
            <w:r w:rsidRPr="00D84EFA">
              <w:t>– защитные сооружения гражданской обороны (убежища, укрытия);</w:t>
            </w:r>
          </w:p>
          <w:p w14:paraId="2352378F" w14:textId="77777777" w:rsidR="00987EB7" w:rsidRPr="00D84EFA" w:rsidRDefault="00987EB7" w:rsidP="003E7A70">
            <w:pPr>
              <w:pStyle w:val="S"/>
              <w:spacing w:line="240" w:lineRule="auto"/>
              <w:ind w:left="142" w:hanging="142"/>
              <w:jc w:val="left"/>
            </w:pPr>
            <w:r w:rsidRPr="00D84EFA">
              <w:t>– объекты для размещения сил и средств защиты населения и территории от чрезвычайных ситуаций природного и техногенного характера;</w:t>
            </w:r>
          </w:p>
          <w:p w14:paraId="242A37DA" w14:textId="77777777" w:rsidR="00987EB7" w:rsidRPr="00D84EFA" w:rsidRDefault="00987EB7" w:rsidP="003E7A70">
            <w:pPr>
              <w:pStyle w:val="S"/>
              <w:spacing w:line="240" w:lineRule="auto"/>
              <w:ind w:left="142" w:hanging="142"/>
              <w:jc w:val="left"/>
              <w:rPr>
                <w:spacing w:val="-2"/>
              </w:rPr>
            </w:pPr>
            <w:r w:rsidRPr="00D84EFA">
              <w:t>– объекты размещения аварийно-спасательной службы, принадлежащей ей техники (оборудования);</w:t>
            </w:r>
          </w:p>
          <w:p w14:paraId="02AD63F1" w14:textId="77777777" w:rsidR="00987EB7" w:rsidRPr="00D84EFA" w:rsidRDefault="00987EB7" w:rsidP="003E7A70">
            <w:pPr>
              <w:pStyle w:val="S"/>
              <w:spacing w:line="240" w:lineRule="auto"/>
              <w:ind w:left="142" w:hanging="142"/>
              <w:jc w:val="left"/>
              <w:rPr>
                <w:spacing w:val="-2"/>
              </w:rPr>
            </w:pPr>
            <w:r w:rsidRPr="00D84EFA">
              <w:t>– сооружения инженерной защиты территории от чрезвычайных ситуаций;</w:t>
            </w:r>
          </w:p>
          <w:p w14:paraId="50DFBB70" w14:textId="77777777" w:rsidR="00987EB7" w:rsidRPr="00D84EFA" w:rsidRDefault="00987EB7" w:rsidP="003E7A70">
            <w:pPr>
              <w:pStyle w:val="S"/>
              <w:spacing w:line="240" w:lineRule="auto"/>
              <w:ind w:left="142" w:hanging="142"/>
              <w:jc w:val="left"/>
              <w:rPr>
                <w:spacing w:val="-2"/>
              </w:rPr>
            </w:pPr>
            <w:r w:rsidRPr="00D84EFA">
              <w:rPr>
                <w:spacing w:val="-2"/>
              </w:rPr>
              <w:t xml:space="preserve">– склады </w:t>
            </w:r>
            <w:r w:rsidRPr="00D84EFA">
              <w:t>материально – технических, продовольственных, медицинских и иных средств</w:t>
            </w:r>
          </w:p>
        </w:tc>
        <w:tc>
          <w:tcPr>
            <w:tcW w:w="1569" w:type="dxa"/>
          </w:tcPr>
          <w:p w14:paraId="32269BF2" w14:textId="77777777" w:rsidR="00987EB7" w:rsidRPr="00D84EFA" w:rsidRDefault="00987EB7" w:rsidP="003E7A70">
            <w:pPr>
              <w:pStyle w:val="S"/>
              <w:spacing w:line="240" w:lineRule="auto"/>
              <w:ind w:right="-40"/>
            </w:pPr>
            <w:r w:rsidRPr="00D84EFA">
              <w:t>Нет [7]</w:t>
            </w:r>
          </w:p>
        </w:tc>
      </w:tr>
      <w:tr w:rsidR="00987EB7" w:rsidRPr="00D84EFA" w14:paraId="1BE81A36" w14:textId="77777777" w:rsidTr="003E7A70">
        <w:trPr>
          <w:trHeight w:val="20"/>
          <w:jc w:val="center"/>
        </w:trPr>
        <w:tc>
          <w:tcPr>
            <w:tcW w:w="4528" w:type="dxa"/>
            <w:shd w:val="clear" w:color="auto" w:fill="auto"/>
          </w:tcPr>
          <w:p w14:paraId="49F471F8" w14:textId="77777777" w:rsidR="00987EB7" w:rsidRPr="00D84EFA" w:rsidRDefault="00987EB7" w:rsidP="003E7A70">
            <w:pPr>
              <w:pStyle w:val="S"/>
              <w:spacing w:line="239" w:lineRule="auto"/>
              <w:jc w:val="left"/>
            </w:pPr>
            <w:r w:rsidRPr="00D84EFA">
              <w:t xml:space="preserve">Ст. 16, ч.1, п. 30 Создание, развитие и обеспечение охраны лечебно- оздоровительных местностей и курортов местного значения на территории городского округа </w:t>
            </w:r>
          </w:p>
        </w:tc>
        <w:tc>
          <w:tcPr>
            <w:tcW w:w="3828" w:type="dxa"/>
            <w:shd w:val="clear" w:color="auto" w:fill="auto"/>
          </w:tcPr>
          <w:p w14:paraId="41C513DB" w14:textId="77777777" w:rsidR="00987EB7" w:rsidRPr="00D84EFA" w:rsidRDefault="00987EB7" w:rsidP="003E7A70">
            <w:pPr>
              <w:pStyle w:val="S"/>
              <w:spacing w:line="240" w:lineRule="auto"/>
              <w:ind w:left="142" w:hanging="142"/>
              <w:jc w:val="left"/>
            </w:pPr>
            <w:r w:rsidRPr="00D84EFA">
              <w:t>– лечебно-оздоровительные местности и курорты местного значения;</w:t>
            </w:r>
          </w:p>
          <w:p w14:paraId="40978D74" w14:textId="77777777" w:rsidR="00987EB7" w:rsidRPr="00D84EFA" w:rsidRDefault="00987EB7" w:rsidP="003E7A70">
            <w:pPr>
              <w:pStyle w:val="S"/>
              <w:spacing w:line="240" w:lineRule="auto"/>
              <w:jc w:val="left"/>
            </w:pPr>
            <w:r w:rsidRPr="00D84EFA">
              <w:t>– санаторно-курортные организации;</w:t>
            </w:r>
          </w:p>
          <w:p w14:paraId="111A6D44" w14:textId="77777777" w:rsidR="00987EB7" w:rsidRPr="00D84EFA" w:rsidRDefault="00987EB7" w:rsidP="003E7A70">
            <w:pPr>
              <w:pStyle w:val="S"/>
              <w:spacing w:line="240" w:lineRule="auto"/>
              <w:ind w:left="142" w:hanging="142"/>
              <w:jc w:val="left"/>
            </w:pPr>
            <w:r w:rsidRPr="00D84EFA">
              <w:t>– особо охраняемые природные территории местного значения</w:t>
            </w:r>
          </w:p>
        </w:tc>
        <w:tc>
          <w:tcPr>
            <w:tcW w:w="1569" w:type="dxa"/>
          </w:tcPr>
          <w:p w14:paraId="3DDE802D" w14:textId="77777777" w:rsidR="00987EB7" w:rsidRPr="00D84EFA" w:rsidRDefault="00987EB7" w:rsidP="003E7A70">
            <w:pPr>
              <w:pStyle w:val="S"/>
              <w:ind w:right="-38"/>
            </w:pPr>
            <w:r w:rsidRPr="00D84EFA">
              <w:t>Да</w:t>
            </w:r>
          </w:p>
        </w:tc>
      </w:tr>
      <w:tr w:rsidR="00987EB7" w:rsidRPr="00D84EFA" w14:paraId="6866A7EA" w14:textId="77777777" w:rsidTr="003E7A70">
        <w:trPr>
          <w:trHeight w:val="20"/>
          <w:jc w:val="center"/>
        </w:trPr>
        <w:tc>
          <w:tcPr>
            <w:tcW w:w="4528" w:type="dxa"/>
            <w:shd w:val="clear" w:color="auto" w:fill="auto"/>
          </w:tcPr>
          <w:p w14:paraId="3242579E" w14:textId="77777777" w:rsidR="00987EB7" w:rsidRPr="00D84EFA" w:rsidRDefault="00987EB7" w:rsidP="003E7A70">
            <w:pPr>
              <w:pStyle w:val="S"/>
              <w:spacing w:line="239" w:lineRule="auto"/>
              <w:jc w:val="left"/>
            </w:pPr>
            <w:r w:rsidRPr="00D84EFA">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3828" w:type="dxa"/>
            <w:shd w:val="clear" w:color="auto" w:fill="auto"/>
          </w:tcPr>
          <w:p w14:paraId="3628259C" w14:textId="77777777" w:rsidR="00987EB7" w:rsidRPr="00D84EFA" w:rsidRDefault="00987EB7" w:rsidP="003E7A70">
            <w:pPr>
              <w:pStyle w:val="S"/>
              <w:spacing w:line="240" w:lineRule="auto"/>
              <w:jc w:val="left"/>
              <w:rPr>
                <w:spacing w:val="-2"/>
              </w:rPr>
            </w:pPr>
            <w:r w:rsidRPr="00D84EFA">
              <w:rPr>
                <w:spacing w:val="-2"/>
              </w:rPr>
              <w:t>– административные здания;</w:t>
            </w:r>
          </w:p>
          <w:p w14:paraId="3D37AA03" w14:textId="77777777" w:rsidR="00987EB7" w:rsidRPr="00D84EFA" w:rsidRDefault="00987EB7" w:rsidP="003E7A70">
            <w:pPr>
              <w:pStyle w:val="S"/>
              <w:widowControl w:val="0"/>
              <w:spacing w:line="240" w:lineRule="auto"/>
              <w:ind w:left="142" w:hanging="142"/>
              <w:jc w:val="left"/>
            </w:pPr>
            <w:r w:rsidRPr="00D84EFA">
              <w:rPr>
                <w:spacing w:val="-2"/>
              </w:rPr>
              <w:t>– склады материально – технического обеспечения</w:t>
            </w:r>
          </w:p>
        </w:tc>
        <w:tc>
          <w:tcPr>
            <w:tcW w:w="1569" w:type="dxa"/>
          </w:tcPr>
          <w:p w14:paraId="1B8214DA" w14:textId="77777777" w:rsidR="00987EB7" w:rsidRPr="00D84EFA" w:rsidRDefault="00987EB7" w:rsidP="003E7A70">
            <w:pPr>
              <w:pStyle w:val="S"/>
              <w:spacing w:line="239" w:lineRule="auto"/>
              <w:ind w:right="-38"/>
            </w:pPr>
            <w:r w:rsidRPr="00D84EFA">
              <w:t>Нет [8]</w:t>
            </w:r>
          </w:p>
        </w:tc>
      </w:tr>
      <w:tr w:rsidR="00987EB7" w:rsidRPr="00D84EFA" w14:paraId="430D3519" w14:textId="77777777" w:rsidTr="003E7A70">
        <w:trPr>
          <w:trHeight w:val="20"/>
          <w:jc w:val="center"/>
        </w:trPr>
        <w:tc>
          <w:tcPr>
            <w:tcW w:w="4528" w:type="dxa"/>
            <w:shd w:val="clear" w:color="auto" w:fill="auto"/>
          </w:tcPr>
          <w:p w14:paraId="4544A91A" w14:textId="77777777" w:rsidR="00987EB7" w:rsidRPr="00D84EFA" w:rsidRDefault="00987EB7" w:rsidP="003E7A70">
            <w:pPr>
              <w:pStyle w:val="S"/>
              <w:spacing w:line="238" w:lineRule="auto"/>
              <w:jc w:val="left"/>
            </w:pPr>
            <w:r w:rsidRPr="00D84EFA">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76183644" w14:textId="77777777" w:rsidR="00987EB7" w:rsidRPr="00D84EFA" w:rsidRDefault="00987EB7" w:rsidP="003E7A70">
            <w:pPr>
              <w:pStyle w:val="S"/>
              <w:spacing w:line="240" w:lineRule="auto"/>
              <w:jc w:val="left"/>
            </w:pPr>
            <w:r w:rsidRPr="00D84EFA">
              <w:t>– спасательные посты, станции на водных объектах (в т. ч. объекты оказания первой медицинской помощи)</w:t>
            </w:r>
          </w:p>
        </w:tc>
        <w:tc>
          <w:tcPr>
            <w:tcW w:w="1569" w:type="dxa"/>
          </w:tcPr>
          <w:p w14:paraId="19E6B728" w14:textId="77777777" w:rsidR="00987EB7" w:rsidRPr="00D84EFA" w:rsidRDefault="00987EB7" w:rsidP="003E7A70">
            <w:pPr>
              <w:pStyle w:val="S"/>
              <w:spacing w:line="240" w:lineRule="auto"/>
              <w:ind w:right="-40"/>
            </w:pPr>
            <w:r w:rsidRPr="00D84EFA">
              <w:t>Нет [9]</w:t>
            </w:r>
          </w:p>
        </w:tc>
      </w:tr>
      <w:tr w:rsidR="00987EB7" w:rsidRPr="00D84EFA" w14:paraId="3062BBA5" w14:textId="77777777" w:rsidTr="003E7A70">
        <w:trPr>
          <w:trHeight w:val="20"/>
          <w:jc w:val="center"/>
        </w:trPr>
        <w:tc>
          <w:tcPr>
            <w:tcW w:w="4528" w:type="dxa"/>
            <w:shd w:val="clear" w:color="auto" w:fill="auto"/>
          </w:tcPr>
          <w:p w14:paraId="6CBAE96E" w14:textId="77777777" w:rsidR="00987EB7" w:rsidRPr="00D84EFA" w:rsidRDefault="00987EB7" w:rsidP="003E7A70">
            <w:pPr>
              <w:pStyle w:val="S"/>
              <w:spacing w:line="239" w:lineRule="auto"/>
              <w:jc w:val="left"/>
            </w:pPr>
            <w:r w:rsidRPr="00D84EFA">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599A09A2" w14:textId="77777777" w:rsidR="00987EB7" w:rsidRPr="00D84EFA" w:rsidRDefault="00987EB7" w:rsidP="003E7A70">
            <w:pPr>
              <w:pStyle w:val="S"/>
              <w:widowControl w:val="0"/>
              <w:spacing w:line="240" w:lineRule="auto"/>
              <w:ind w:left="142" w:hanging="142"/>
              <w:jc w:val="left"/>
            </w:pPr>
            <w:r w:rsidRPr="00D84EFA">
              <w:t>– бизнес-инкубатор;</w:t>
            </w:r>
          </w:p>
          <w:p w14:paraId="0570829E" w14:textId="77777777" w:rsidR="00987EB7" w:rsidRPr="00D84EFA" w:rsidRDefault="00987EB7" w:rsidP="003E7A70">
            <w:pPr>
              <w:pStyle w:val="S"/>
              <w:spacing w:line="240" w:lineRule="auto"/>
              <w:jc w:val="left"/>
              <w:rPr>
                <w:bCs/>
                <w:spacing w:val="-2"/>
              </w:rPr>
            </w:pPr>
            <w:r w:rsidRPr="00D84EFA">
              <w:t>– технопарк</w:t>
            </w:r>
          </w:p>
        </w:tc>
        <w:tc>
          <w:tcPr>
            <w:tcW w:w="1569" w:type="dxa"/>
          </w:tcPr>
          <w:p w14:paraId="484F970D" w14:textId="77777777" w:rsidR="00987EB7" w:rsidRPr="00D84EFA" w:rsidRDefault="00987EB7" w:rsidP="003E7A70">
            <w:pPr>
              <w:pStyle w:val="S"/>
              <w:spacing w:line="239" w:lineRule="auto"/>
              <w:ind w:right="-38"/>
            </w:pPr>
            <w:r w:rsidRPr="00D84EFA">
              <w:t>Да</w:t>
            </w:r>
          </w:p>
        </w:tc>
      </w:tr>
      <w:tr w:rsidR="00987EB7" w:rsidRPr="00D84EFA" w14:paraId="7CAB8226" w14:textId="77777777" w:rsidTr="003E7A70">
        <w:trPr>
          <w:trHeight w:val="738"/>
          <w:jc w:val="center"/>
        </w:trPr>
        <w:tc>
          <w:tcPr>
            <w:tcW w:w="4528" w:type="dxa"/>
            <w:shd w:val="clear" w:color="auto" w:fill="auto"/>
          </w:tcPr>
          <w:p w14:paraId="56C56E53" w14:textId="77777777" w:rsidR="00987EB7" w:rsidRPr="00D84EFA" w:rsidRDefault="00987EB7" w:rsidP="003E7A70">
            <w:pPr>
              <w:pStyle w:val="S"/>
              <w:spacing w:line="239" w:lineRule="auto"/>
              <w:jc w:val="left"/>
            </w:pPr>
            <w:r w:rsidRPr="00D84EFA">
              <w:t>Ст. 16, ч.1, п. 34 Организация и осуществление мероприятий по работе с детьми и молодежью</w:t>
            </w:r>
          </w:p>
        </w:tc>
        <w:tc>
          <w:tcPr>
            <w:tcW w:w="3828" w:type="dxa"/>
            <w:shd w:val="clear" w:color="auto" w:fill="auto"/>
          </w:tcPr>
          <w:p w14:paraId="6F2647A2" w14:textId="77777777" w:rsidR="00987EB7" w:rsidRPr="00D84EFA" w:rsidRDefault="00987EB7" w:rsidP="003E7A70">
            <w:pPr>
              <w:pStyle w:val="S"/>
              <w:spacing w:line="240" w:lineRule="auto"/>
              <w:jc w:val="left"/>
            </w:pPr>
          </w:p>
        </w:tc>
        <w:tc>
          <w:tcPr>
            <w:tcW w:w="1569" w:type="dxa"/>
          </w:tcPr>
          <w:p w14:paraId="2A96F7C1" w14:textId="77777777" w:rsidR="00987EB7" w:rsidRPr="00D84EFA" w:rsidRDefault="00987EB7" w:rsidP="003E7A70">
            <w:pPr>
              <w:pStyle w:val="S"/>
              <w:ind w:right="-38"/>
            </w:pPr>
            <w:r w:rsidRPr="00D84EFA">
              <w:t>Да</w:t>
            </w:r>
          </w:p>
        </w:tc>
      </w:tr>
      <w:tr w:rsidR="00987EB7" w:rsidRPr="00D84EFA" w14:paraId="50946201" w14:textId="77777777" w:rsidTr="003E7A70">
        <w:trPr>
          <w:trHeight w:val="20"/>
          <w:jc w:val="center"/>
        </w:trPr>
        <w:tc>
          <w:tcPr>
            <w:tcW w:w="4528" w:type="dxa"/>
            <w:shd w:val="clear" w:color="auto" w:fill="auto"/>
          </w:tcPr>
          <w:p w14:paraId="5AACE03E" w14:textId="77777777" w:rsidR="00987EB7" w:rsidRPr="00D84EFA" w:rsidRDefault="00987EB7" w:rsidP="003E7A70">
            <w:pPr>
              <w:pStyle w:val="S"/>
              <w:spacing w:line="240" w:lineRule="auto"/>
              <w:jc w:val="left"/>
            </w:pPr>
            <w:r w:rsidRPr="00D84EFA">
              <w:t>Ст. 16, ч.1, п. 36 Осуществление в пределах, установленных водным законодательством РФ</w:t>
            </w:r>
            <w:r w:rsidRPr="00D84EFA">
              <w:rPr>
                <w:spacing w:val="-2"/>
              </w:rPr>
              <w:t>, полномочий собственника</w:t>
            </w:r>
            <w:r w:rsidRPr="00D84EFA">
              <w:t xml:space="preserve"> водных объектов, установление правил использования водных объектов</w:t>
            </w:r>
            <w:r w:rsidRPr="00D84EFA">
              <w:rPr>
                <w:spacing w:val="-2"/>
              </w:rPr>
              <w:t>, включая обеспечение свободного доступа</w:t>
            </w:r>
            <w:r w:rsidRPr="00D84EFA">
              <w:t xml:space="preserve"> граждан к водным объектам общего пользования и их береговым полосам</w:t>
            </w:r>
          </w:p>
        </w:tc>
        <w:tc>
          <w:tcPr>
            <w:tcW w:w="3828" w:type="dxa"/>
            <w:shd w:val="clear" w:color="auto" w:fill="auto"/>
          </w:tcPr>
          <w:p w14:paraId="35238EDA" w14:textId="77777777" w:rsidR="00987EB7" w:rsidRPr="00D84EFA" w:rsidRDefault="00987EB7" w:rsidP="003E7A70">
            <w:pPr>
              <w:pStyle w:val="S"/>
              <w:spacing w:line="240" w:lineRule="auto"/>
              <w:ind w:left="-71"/>
              <w:jc w:val="left"/>
            </w:pPr>
            <w:r w:rsidRPr="00D84EFA">
              <w:t>– водные объекты;</w:t>
            </w:r>
          </w:p>
          <w:p w14:paraId="302C235A" w14:textId="77777777" w:rsidR="00987EB7" w:rsidRPr="00D84EFA" w:rsidRDefault="00987EB7" w:rsidP="003E7A70">
            <w:pPr>
              <w:pStyle w:val="S"/>
              <w:spacing w:line="240" w:lineRule="auto"/>
              <w:ind w:left="-71"/>
              <w:jc w:val="left"/>
            </w:pPr>
            <w:r w:rsidRPr="00D84EFA">
              <w:t xml:space="preserve">– пляжи; </w:t>
            </w:r>
          </w:p>
          <w:p w14:paraId="28550B97" w14:textId="77777777" w:rsidR="00987EB7" w:rsidRPr="00D84EFA" w:rsidRDefault="00987EB7" w:rsidP="003E7A70">
            <w:pPr>
              <w:pStyle w:val="S"/>
              <w:spacing w:line="240" w:lineRule="auto"/>
              <w:ind w:left="-71"/>
              <w:jc w:val="left"/>
            </w:pPr>
            <w:r w:rsidRPr="00D84EFA">
              <w:t>– набережные;</w:t>
            </w:r>
          </w:p>
          <w:p w14:paraId="61AA55CD" w14:textId="77777777" w:rsidR="00987EB7" w:rsidRPr="00D84EFA" w:rsidRDefault="00987EB7" w:rsidP="003E7A70">
            <w:pPr>
              <w:pStyle w:val="S"/>
              <w:spacing w:line="240" w:lineRule="auto"/>
              <w:ind w:left="-71"/>
              <w:jc w:val="left"/>
            </w:pPr>
            <w:r w:rsidRPr="00D84EFA">
              <w:t>– проходы к водным объектам</w:t>
            </w:r>
          </w:p>
        </w:tc>
        <w:tc>
          <w:tcPr>
            <w:tcW w:w="1569" w:type="dxa"/>
          </w:tcPr>
          <w:p w14:paraId="5EAA9148" w14:textId="77777777" w:rsidR="00987EB7" w:rsidRPr="00D84EFA" w:rsidRDefault="00987EB7" w:rsidP="003E7A70">
            <w:pPr>
              <w:pStyle w:val="S"/>
              <w:spacing w:line="239" w:lineRule="auto"/>
              <w:ind w:right="-38"/>
            </w:pPr>
            <w:r w:rsidRPr="00D84EFA">
              <w:t>Да</w:t>
            </w:r>
          </w:p>
        </w:tc>
      </w:tr>
      <w:tr w:rsidR="00987EB7" w:rsidRPr="00D84EFA" w14:paraId="7E0000A4" w14:textId="77777777" w:rsidTr="003E7A70">
        <w:trPr>
          <w:trHeight w:val="20"/>
          <w:jc w:val="center"/>
        </w:trPr>
        <w:tc>
          <w:tcPr>
            <w:tcW w:w="4528" w:type="dxa"/>
            <w:shd w:val="clear" w:color="auto" w:fill="auto"/>
          </w:tcPr>
          <w:p w14:paraId="67809AF3" w14:textId="77777777" w:rsidR="00987EB7" w:rsidRPr="00D84EFA" w:rsidRDefault="00987EB7" w:rsidP="003E7A70">
            <w:pPr>
              <w:pStyle w:val="S"/>
              <w:spacing w:line="240" w:lineRule="auto"/>
              <w:jc w:val="left"/>
            </w:pPr>
            <w:r w:rsidRPr="00D84EFA">
              <w:t>Ст. 16.1, ч.1, п.9 Создание условий для развития туризма;</w:t>
            </w:r>
          </w:p>
        </w:tc>
        <w:tc>
          <w:tcPr>
            <w:tcW w:w="3828" w:type="dxa"/>
            <w:shd w:val="clear" w:color="auto" w:fill="auto"/>
          </w:tcPr>
          <w:p w14:paraId="4BC54D45" w14:textId="77777777" w:rsidR="00987EB7" w:rsidRPr="00D84EFA" w:rsidRDefault="00987EB7" w:rsidP="003E7A70">
            <w:pPr>
              <w:pStyle w:val="S"/>
              <w:spacing w:line="240" w:lineRule="auto"/>
              <w:ind w:left="-71"/>
              <w:jc w:val="left"/>
            </w:pPr>
            <w:r w:rsidRPr="00D84EFA">
              <w:t xml:space="preserve">– центры отдыха и развлечений, тематические парки развлечений; </w:t>
            </w:r>
            <w:r w:rsidRPr="00D84EFA">
              <w:br/>
              <w:t xml:space="preserve">– дома отдыха, пансионаты, </w:t>
            </w:r>
            <w:r w:rsidRPr="00D84EFA">
              <w:rPr>
                <w:lang w:val="en-US"/>
              </w:rPr>
              <w:t>spa</w:t>
            </w:r>
            <w:r w:rsidRPr="00D84EFA">
              <w:t xml:space="preserve"> – центры, </w:t>
            </w:r>
            <w:r w:rsidRPr="00D84EFA">
              <w:rPr>
                <w:lang w:val="en-US"/>
              </w:rPr>
              <w:t>spa</w:t>
            </w:r>
            <w:r w:rsidRPr="00D84EFA">
              <w:t xml:space="preserve"> – отели; </w:t>
            </w:r>
            <w:r w:rsidRPr="00D84EFA">
              <w:br/>
              <w:t xml:space="preserve">– базы отдыха, туристские базы; </w:t>
            </w:r>
            <w:r w:rsidRPr="00D84EFA">
              <w:br/>
              <w:t>– гостиницы;</w:t>
            </w:r>
            <w:r w:rsidRPr="00D84EFA">
              <w:br/>
              <w:t xml:space="preserve">– мотели, кемпинги; </w:t>
            </w:r>
            <w:r w:rsidRPr="00D84EFA">
              <w:br/>
              <w:t xml:space="preserve">– объекты общественного питания; </w:t>
            </w:r>
            <w:r w:rsidRPr="00D84EFA">
              <w:br/>
              <w:t xml:space="preserve">– торговые объекты; </w:t>
            </w:r>
            <w:r w:rsidRPr="00D84EFA">
              <w:br/>
              <w:t xml:space="preserve">– пункты проката; </w:t>
            </w:r>
            <w:r w:rsidRPr="00D84EFA">
              <w:br/>
              <w:t xml:space="preserve">– бассейны; </w:t>
            </w:r>
            <w:r w:rsidRPr="00D84EFA">
              <w:br/>
              <w:t>– пляжи общего пользования;</w:t>
            </w:r>
            <w:r w:rsidRPr="00D84EFA">
              <w:br/>
              <w:t xml:space="preserve">– стоянки маломерного флота; </w:t>
            </w:r>
            <w:r w:rsidRPr="00D84EFA">
              <w:br/>
              <w:t>– парковки автомобильного транспорта;</w:t>
            </w:r>
            <w:r w:rsidRPr="00D84EFA">
              <w:br/>
              <w:t>– общественные туалеты</w:t>
            </w:r>
          </w:p>
        </w:tc>
        <w:tc>
          <w:tcPr>
            <w:tcW w:w="1569" w:type="dxa"/>
          </w:tcPr>
          <w:p w14:paraId="6B32269B" w14:textId="77777777" w:rsidR="00987EB7" w:rsidRPr="00D84EFA" w:rsidRDefault="00987EB7" w:rsidP="003E7A70">
            <w:pPr>
              <w:pStyle w:val="S"/>
              <w:spacing w:line="239" w:lineRule="auto"/>
              <w:ind w:right="-38"/>
            </w:pPr>
            <w:r w:rsidRPr="00D84EFA">
              <w:t>Да</w:t>
            </w:r>
          </w:p>
        </w:tc>
      </w:tr>
      <w:tr w:rsidR="00987EB7" w:rsidRPr="00D84EFA" w14:paraId="745057DC" w14:textId="77777777" w:rsidTr="003E7A70">
        <w:trPr>
          <w:trHeight w:val="20"/>
          <w:jc w:val="center"/>
        </w:trPr>
        <w:tc>
          <w:tcPr>
            <w:tcW w:w="4528" w:type="dxa"/>
            <w:shd w:val="clear" w:color="auto" w:fill="auto"/>
          </w:tcPr>
          <w:p w14:paraId="612588FD" w14:textId="77777777" w:rsidR="00987EB7" w:rsidRPr="00D84EFA" w:rsidRDefault="00987EB7" w:rsidP="003E7A70">
            <w:pPr>
              <w:pStyle w:val="S"/>
              <w:spacing w:line="240" w:lineRule="auto"/>
              <w:jc w:val="left"/>
            </w:pPr>
            <w:r w:rsidRPr="00D84EFA">
              <w:t>Ст. 16.1, ч.1, п.1 Создание музеев городского округа</w:t>
            </w:r>
          </w:p>
        </w:tc>
        <w:tc>
          <w:tcPr>
            <w:tcW w:w="3828" w:type="dxa"/>
            <w:shd w:val="clear" w:color="auto" w:fill="auto"/>
          </w:tcPr>
          <w:p w14:paraId="78054406" w14:textId="77777777" w:rsidR="00987EB7" w:rsidRPr="00D84EFA" w:rsidRDefault="00987EB7" w:rsidP="003E7A70">
            <w:pPr>
              <w:pStyle w:val="S"/>
              <w:spacing w:line="240" w:lineRule="auto"/>
              <w:jc w:val="left"/>
            </w:pPr>
            <w:r w:rsidRPr="00D84EFA">
              <w:t>– краеведческий музей;</w:t>
            </w:r>
          </w:p>
          <w:p w14:paraId="7D0F8C84" w14:textId="77777777" w:rsidR="00987EB7" w:rsidRPr="00D84EFA" w:rsidRDefault="00987EB7" w:rsidP="003E7A70">
            <w:pPr>
              <w:pStyle w:val="S"/>
              <w:spacing w:line="240" w:lineRule="auto"/>
              <w:jc w:val="left"/>
            </w:pPr>
            <w:r w:rsidRPr="00D84EFA">
              <w:t>– тематический музей</w:t>
            </w:r>
          </w:p>
        </w:tc>
        <w:tc>
          <w:tcPr>
            <w:tcW w:w="1569" w:type="dxa"/>
          </w:tcPr>
          <w:p w14:paraId="588EAB59" w14:textId="77777777" w:rsidR="00987EB7" w:rsidRPr="00D84EFA" w:rsidRDefault="00987EB7" w:rsidP="003E7A70">
            <w:pPr>
              <w:pStyle w:val="S"/>
              <w:spacing w:line="239" w:lineRule="auto"/>
              <w:ind w:right="-38"/>
            </w:pPr>
            <w:r w:rsidRPr="00D84EFA">
              <w:t>Да</w:t>
            </w:r>
          </w:p>
        </w:tc>
      </w:tr>
    </w:tbl>
    <w:p w14:paraId="49478DA7" w14:textId="77777777" w:rsidR="00987EB7" w:rsidRPr="00D84EFA" w:rsidRDefault="00987EB7" w:rsidP="00987EB7">
      <w:pPr>
        <w:pStyle w:val="S"/>
        <w:spacing w:line="239" w:lineRule="auto"/>
        <w:ind w:right="-38" w:firstLine="567"/>
        <w:jc w:val="left"/>
        <w:rPr>
          <w:sz w:val="22"/>
          <w:szCs w:val="22"/>
        </w:rPr>
      </w:pPr>
      <w:r w:rsidRPr="00D84EFA">
        <w:rPr>
          <w:sz w:val="22"/>
          <w:szCs w:val="22"/>
        </w:rPr>
        <w:t>Примечания:</w:t>
      </w:r>
    </w:p>
    <w:p w14:paraId="59122DE3" w14:textId="77777777" w:rsidR="00987EB7" w:rsidRPr="00D84EFA" w:rsidRDefault="00987EB7" w:rsidP="00987EB7">
      <w:pPr>
        <w:pStyle w:val="S"/>
        <w:spacing w:line="239" w:lineRule="auto"/>
        <w:ind w:right="-38" w:firstLine="567"/>
        <w:jc w:val="both"/>
        <w:rPr>
          <w:sz w:val="22"/>
          <w:szCs w:val="22"/>
        </w:rPr>
      </w:pPr>
      <w:r w:rsidRPr="00D84EFA">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29773EB9" w14:textId="77777777" w:rsidR="00987EB7" w:rsidRPr="00D84EFA" w:rsidRDefault="00987EB7" w:rsidP="00987EB7">
      <w:pPr>
        <w:pStyle w:val="S"/>
        <w:spacing w:line="239" w:lineRule="auto"/>
        <w:ind w:right="-38" w:firstLine="567"/>
        <w:jc w:val="both"/>
        <w:rPr>
          <w:sz w:val="22"/>
          <w:szCs w:val="22"/>
        </w:rPr>
      </w:pPr>
      <w:r w:rsidRPr="00D84EFA">
        <w:rPr>
          <w:sz w:val="22"/>
          <w:szCs w:val="22"/>
        </w:rPr>
        <w:t>2. Федеральным законом от 07.02.2011 № 3-ФЗ «О полиции» не предусмотрено создание муниципальной милиции.</w:t>
      </w:r>
    </w:p>
    <w:p w14:paraId="5EAE1034" w14:textId="77777777" w:rsidR="00987EB7" w:rsidRPr="00D84EFA" w:rsidRDefault="00987EB7" w:rsidP="00987EB7">
      <w:pPr>
        <w:pStyle w:val="S"/>
        <w:spacing w:line="239" w:lineRule="auto"/>
        <w:ind w:right="-38" w:firstLine="567"/>
        <w:jc w:val="both"/>
        <w:rPr>
          <w:sz w:val="22"/>
          <w:szCs w:val="22"/>
        </w:rPr>
      </w:pPr>
      <w:r w:rsidRPr="00D84EFA">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56B0824A" w14:textId="77777777" w:rsidR="00987EB7" w:rsidRPr="00D84EFA" w:rsidRDefault="00987EB7" w:rsidP="00987EB7">
      <w:pPr>
        <w:pStyle w:val="S"/>
        <w:spacing w:line="239" w:lineRule="auto"/>
        <w:ind w:right="-38" w:firstLine="567"/>
        <w:jc w:val="both"/>
        <w:rPr>
          <w:sz w:val="22"/>
          <w:szCs w:val="22"/>
        </w:rPr>
      </w:pPr>
      <w:r w:rsidRPr="00D84EFA">
        <w:rPr>
          <w:sz w:val="22"/>
          <w:szCs w:val="22"/>
        </w:rPr>
        <w:t>4. Организационное мероприятие. Проектирование объектов для охраны окружающей среды регулируются федеральными нормативными правовыми актами.</w:t>
      </w:r>
    </w:p>
    <w:p w14:paraId="4C834432"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5. В соответствии со ст. 16, 17 Федерального закона </w:t>
      </w:r>
      <w:r w:rsidRPr="00D84EFA">
        <w:rPr>
          <w:sz w:val="22"/>
          <w:szCs w:val="22"/>
          <w:shd w:val="clear" w:color="auto" w:fill="FFFFFF"/>
        </w:rPr>
        <w:t>от 21.11.2011 № 323-ФЗ «Об основах охраны здоровья граждан в РФ»</w:t>
      </w:r>
      <w:r w:rsidRPr="00D84EFA">
        <w:rPr>
          <w:sz w:val="22"/>
          <w:szCs w:val="22"/>
        </w:rPr>
        <w:t xml:space="preserve"> оказание медицинской помощи населению относится к региональным полномочиям, а не полномочиям ОМС. В </w:t>
      </w:r>
      <w:r w:rsidRPr="00D84EFA">
        <w:rPr>
          <w:bCs/>
          <w:sz w:val="22"/>
          <w:szCs w:val="22"/>
        </w:rPr>
        <w:t xml:space="preserve">городском округе </w:t>
      </w:r>
      <w:r>
        <w:rPr>
          <w:bCs/>
          <w:sz w:val="22"/>
          <w:szCs w:val="22"/>
        </w:rPr>
        <w:t>Реутов</w:t>
      </w:r>
      <w:r w:rsidRPr="00D84EFA">
        <w:rPr>
          <w:sz w:val="22"/>
          <w:szCs w:val="22"/>
        </w:rPr>
        <w:t xml:space="preserve"> отсутствуют муниципальные учреждения здравоохранения.</w:t>
      </w:r>
    </w:p>
    <w:p w14:paraId="62DC20E8" w14:textId="77777777" w:rsidR="00987EB7" w:rsidRPr="00D84EFA" w:rsidRDefault="00987EB7" w:rsidP="00987EB7">
      <w:pPr>
        <w:pStyle w:val="S"/>
        <w:spacing w:line="239" w:lineRule="auto"/>
        <w:ind w:right="-38" w:firstLine="567"/>
        <w:jc w:val="both"/>
        <w:rPr>
          <w:sz w:val="22"/>
          <w:szCs w:val="22"/>
        </w:rPr>
      </w:pPr>
      <w:r w:rsidRPr="00D84EFA">
        <w:rPr>
          <w:sz w:val="22"/>
          <w:szCs w:val="22"/>
        </w:rPr>
        <w:t xml:space="preserve">6. Организационное мероприятие. Сами памятники не проектируются,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Московской области от 08.02.2018 </w:t>
      </w:r>
      <w:r w:rsidRPr="00D84EFA">
        <w:rPr>
          <w:sz w:val="22"/>
          <w:szCs w:val="22"/>
        </w:rPr>
        <w:br/>
        <w:t>№ 11/2018-ОЗ. «Об объектах культурного наследия (памятников истории и культуры) в Московской области».</w:t>
      </w:r>
    </w:p>
    <w:p w14:paraId="31E74FF4" w14:textId="77777777" w:rsidR="00987EB7" w:rsidRPr="00D84EFA" w:rsidRDefault="00987EB7" w:rsidP="00987EB7">
      <w:pPr>
        <w:pStyle w:val="S"/>
        <w:spacing w:line="240" w:lineRule="auto"/>
        <w:ind w:right="-40" w:firstLine="567"/>
        <w:jc w:val="both"/>
        <w:rPr>
          <w:sz w:val="22"/>
          <w:szCs w:val="22"/>
        </w:rPr>
      </w:pPr>
      <w:r w:rsidRPr="00D84EFA">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88.13330.2014 «Защитные сооружения гражданской обороны», СП 11.13130.2009 «Места дислокации подразделений пожарной охраны. Порядок и методика определения».</w:t>
      </w:r>
    </w:p>
    <w:p w14:paraId="11F31E28" w14:textId="77777777" w:rsidR="00987EB7" w:rsidRPr="00D84EFA" w:rsidRDefault="00987EB7" w:rsidP="00987EB7">
      <w:pPr>
        <w:pStyle w:val="S"/>
        <w:spacing w:line="240" w:lineRule="auto"/>
        <w:ind w:right="-40" w:firstLine="567"/>
        <w:jc w:val="both"/>
        <w:rPr>
          <w:sz w:val="22"/>
          <w:szCs w:val="22"/>
        </w:rPr>
      </w:pPr>
      <w:r w:rsidRPr="00D84EFA">
        <w:rPr>
          <w:sz w:val="22"/>
          <w:szCs w:val="22"/>
        </w:rPr>
        <w:t>8. Организационное мероприятие. Мобилизационной подготовка регулируются федеральными нормативными правовыми актами.</w:t>
      </w:r>
    </w:p>
    <w:p w14:paraId="36D8A831" w14:textId="77777777" w:rsidR="00987EB7" w:rsidRPr="00D84EFA" w:rsidRDefault="00987EB7" w:rsidP="00987EB7">
      <w:pPr>
        <w:shd w:val="clear" w:color="auto" w:fill="FFFFFF"/>
        <w:ind w:firstLine="567"/>
      </w:pPr>
      <w:r w:rsidRPr="00D84EFA">
        <w:rPr>
          <w:sz w:val="22"/>
        </w:rPr>
        <w:t xml:space="preserve">9. Вопросы безопасности, охраны жизни и здоровья регулируются федеральными </w:t>
      </w:r>
      <w:r w:rsidRPr="00D84EFA">
        <w:rPr>
          <w:sz w:val="22"/>
          <w:szCs w:val="22"/>
        </w:rPr>
        <w:t>нормативными правовыми актами</w:t>
      </w:r>
      <w:r w:rsidRPr="00D84EFA">
        <w:rPr>
          <w:sz w:val="22"/>
        </w:rPr>
        <w:t>.</w:t>
      </w:r>
    </w:p>
    <w:p w14:paraId="30B93A77" w14:textId="77777777" w:rsidR="00987EB7" w:rsidRPr="00D84EFA" w:rsidRDefault="00987EB7" w:rsidP="00987EB7">
      <w:pPr>
        <w:widowControl/>
        <w:autoSpaceDE/>
        <w:autoSpaceDN/>
        <w:adjustRightInd/>
        <w:spacing w:line="240" w:lineRule="auto"/>
        <w:ind w:firstLine="0"/>
        <w:jc w:val="left"/>
        <w:rPr>
          <w:bCs/>
          <w:szCs w:val="24"/>
        </w:rPr>
      </w:pPr>
      <w:r w:rsidRPr="00D84EFA">
        <w:rPr>
          <w:bCs/>
          <w:szCs w:val="24"/>
        </w:rPr>
        <w:br w:type="page"/>
      </w:r>
    </w:p>
    <w:p w14:paraId="4D04B8D4" w14:textId="6C41A09F" w:rsidR="00987EB7" w:rsidRPr="00D84EFA" w:rsidRDefault="00987EB7" w:rsidP="00987EB7">
      <w:pPr>
        <w:spacing w:line="240" w:lineRule="auto"/>
        <w:ind w:left="5475" w:right="-51" w:firstLine="0"/>
        <w:jc w:val="left"/>
        <w:rPr>
          <w:bCs/>
          <w:szCs w:val="24"/>
        </w:rPr>
      </w:pPr>
      <w:r w:rsidRPr="00D84EFA">
        <w:rPr>
          <w:bCs/>
          <w:szCs w:val="24"/>
        </w:rPr>
        <w:t xml:space="preserve">Приложение № </w:t>
      </w:r>
      <w:r w:rsidR="00641621">
        <w:rPr>
          <w:bCs/>
          <w:szCs w:val="24"/>
        </w:rPr>
        <w:t>7</w:t>
      </w:r>
      <w:r w:rsidRPr="00D84EFA">
        <w:rPr>
          <w:bCs/>
          <w:szCs w:val="24"/>
        </w:rPr>
        <w:t xml:space="preserve"> к </w:t>
      </w:r>
      <w:r w:rsidRPr="00D84EFA">
        <w:rPr>
          <w:szCs w:val="24"/>
        </w:rPr>
        <w:t xml:space="preserve">местным нормативам градостроительного проектирования </w:t>
      </w:r>
      <w:r w:rsidRPr="00D84EFA">
        <w:rPr>
          <w:bCs/>
          <w:szCs w:val="24"/>
        </w:rPr>
        <w:t xml:space="preserve">городского округа </w:t>
      </w:r>
      <w:r>
        <w:rPr>
          <w:bCs/>
          <w:szCs w:val="24"/>
        </w:rPr>
        <w:t>Реутов</w:t>
      </w:r>
      <w:r w:rsidRPr="00D84EFA">
        <w:rPr>
          <w:bCs/>
          <w:szCs w:val="24"/>
        </w:rPr>
        <w:t xml:space="preserve"> Московской области</w:t>
      </w:r>
    </w:p>
    <w:p w14:paraId="49336F70" w14:textId="77777777" w:rsidR="00987EB7" w:rsidRPr="00D84EFA" w:rsidRDefault="00987EB7" w:rsidP="00987EB7">
      <w:pPr>
        <w:spacing w:line="240" w:lineRule="auto"/>
        <w:ind w:left="5475" w:right="-51" w:firstLine="0"/>
        <w:jc w:val="left"/>
        <w:rPr>
          <w:bCs/>
          <w:szCs w:val="24"/>
        </w:rPr>
      </w:pPr>
    </w:p>
    <w:p w14:paraId="5546EE08" w14:textId="77777777" w:rsidR="00987EB7" w:rsidRPr="00D84EFA" w:rsidRDefault="00987EB7" w:rsidP="00987EB7">
      <w:pPr>
        <w:spacing w:line="240" w:lineRule="auto"/>
        <w:ind w:left="5475" w:right="-51" w:firstLine="0"/>
        <w:jc w:val="left"/>
        <w:rPr>
          <w:bCs/>
          <w:szCs w:val="24"/>
        </w:rPr>
      </w:pPr>
    </w:p>
    <w:p w14:paraId="1D269AA6" w14:textId="77777777" w:rsidR="00987EB7" w:rsidRPr="00D84EFA" w:rsidRDefault="00987EB7" w:rsidP="00987EB7">
      <w:pPr>
        <w:tabs>
          <w:tab w:val="left" w:pos="3960"/>
          <w:tab w:val="center" w:pos="7950"/>
          <w:tab w:val="center" w:pos="9300"/>
        </w:tabs>
        <w:spacing w:line="240" w:lineRule="auto"/>
        <w:ind w:left="360" w:right="99"/>
        <w:jc w:val="center"/>
        <w:outlineLvl w:val="1"/>
        <w:rPr>
          <w:b/>
          <w:szCs w:val="24"/>
        </w:rPr>
      </w:pPr>
      <w:r w:rsidRPr="00D84EFA">
        <w:rPr>
          <w:b/>
          <w:szCs w:val="24"/>
        </w:rPr>
        <w:t>Правила применения расчетных показателей на примерах</w:t>
      </w:r>
    </w:p>
    <w:p w14:paraId="6D07A1CD" w14:textId="77777777" w:rsidR="00987EB7" w:rsidRPr="00D84EFA" w:rsidRDefault="00987EB7" w:rsidP="00987EB7">
      <w:pPr>
        <w:spacing w:line="240" w:lineRule="auto"/>
        <w:ind w:left="-142" w:right="-51" w:firstLine="0"/>
        <w:jc w:val="center"/>
        <w:rPr>
          <w:b/>
          <w:bCs/>
          <w:szCs w:val="24"/>
        </w:rPr>
      </w:pPr>
    </w:p>
    <w:p w14:paraId="58D72AF6" w14:textId="0A21D394"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1</w:t>
      </w:r>
    </w:p>
    <w:p w14:paraId="5197F203"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площадью Sкв = 38000 м</w:t>
      </w:r>
      <w:r w:rsidRPr="00992A29">
        <w:rPr>
          <w:bCs/>
          <w:szCs w:val="24"/>
          <w:vertAlign w:val="superscript"/>
        </w:rPr>
        <w:t>2</w:t>
      </w:r>
      <w:r w:rsidRPr="004505E0">
        <w:rPr>
          <w:bCs/>
          <w:szCs w:val="24"/>
        </w:rPr>
        <w:t xml:space="preserve"> размещены здание детского сада на земельном участке площадью Sдс = 11000 м</w:t>
      </w:r>
      <w:r w:rsidRPr="00992A29">
        <w:rPr>
          <w:bCs/>
          <w:szCs w:val="24"/>
          <w:vertAlign w:val="superscript"/>
        </w:rPr>
        <w:t>2</w:t>
      </w:r>
      <w:r w:rsidRPr="004505E0">
        <w:rPr>
          <w:bCs/>
          <w:szCs w:val="24"/>
        </w:rPr>
        <w:t xml:space="preserve"> и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74"/>
        <w:gridCol w:w="3827"/>
      </w:tblGrid>
      <w:tr w:rsidR="00987EB7" w:rsidRPr="004505E0" w14:paraId="62EE2122" w14:textId="77777777" w:rsidTr="003E7A70">
        <w:tc>
          <w:tcPr>
            <w:tcW w:w="2689" w:type="dxa"/>
            <w:tcBorders>
              <w:top w:val="single" w:sz="4" w:space="0" w:color="auto"/>
              <w:left w:val="single" w:sz="4" w:space="0" w:color="auto"/>
              <w:bottom w:val="single" w:sz="4" w:space="0" w:color="auto"/>
              <w:right w:val="single" w:sz="4" w:space="0" w:color="auto"/>
            </w:tcBorders>
            <w:hideMark/>
          </w:tcPr>
          <w:p w14:paraId="4D2C445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Индекс дома,</w:t>
            </w:r>
          </w:p>
          <w:p w14:paraId="3646A2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i = 1, 2, …n</w:t>
            </w:r>
          </w:p>
        </w:tc>
        <w:tc>
          <w:tcPr>
            <w:tcW w:w="3374" w:type="dxa"/>
            <w:tcBorders>
              <w:top w:val="single" w:sz="4" w:space="0" w:color="auto"/>
              <w:left w:val="single" w:sz="4" w:space="0" w:color="auto"/>
              <w:bottom w:val="single" w:sz="4" w:space="0" w:color="auto"/>
              <w:right w:val="single" w:sz="4" w:space="0" w:color="auto"/>
            </w:tcBorders>
            <w:hideMark/>
          </w:tcPr>
          <w:p w14:paraId="4EE76E2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1F7A528C"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м</w:t>
            </w:r>
            <w:r w:rsidRPr="00992A29">
              <w:rPr>
                <w:bCs/>
                <w:szCs w:val="24"/>
                <w:vertAlign w:val="superscript"/>
              </w:rPr>
              <w:t>2</w:t>
            </w:r>
          </w:p>
        </w:tc>
        <w:tc>
          <w:tcPr>
            <w:tcW w:w="3827" w:type="dxa"/>
            <w:tcBorders>
              <w:top w:val="single" w:sz="4" w:space="0" w:color="auto"/>
              <w:left w:val="single" w:sz="4" w:space="0" w:color="auto"/>
              <w:bottom w:val="single" w:sz="4" w:space="0" w:color="auto"/>
              <w:right w:val="single" w:sz="4" w:space="0" w:color="auto"/>
            </w:tcBorders>
            <w:hideMark/>
          </w:tcPr>
          <w:p w14:paraId="32BD800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AE65F98"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2420F88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47A0A2A"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w:t>
            </w:r>
          </w:p>
        </w:tc>
        <w:tc>
          <w:tcPr>
            <w:tcW w:w="3374" w:type="dxa"/>
            <w:tcBorders>
              <w:top w:val="single" w:sz="4" w:space="0" w:color="auto"/>
              <w:left w:val="single" w:sz="4" w:space="0" w:color="auto"/>
              <w:bottom w:val="single" w:sz="4" w:space="0" w:color="auto"/>
              <w:right w:val="single" w:sz="4" w:space="0" w:color="auto"/>
            </w:tcBorders>
            <w:hideMark/>
          </w:tcPr>
          <w:p w14:paraId="38E4CD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3CBC6F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384C17BE"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FEC298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c>
          <w:tcPr>
            <w:tcW w:w="3374" w:type="dxa"/>
            <w:tcBorders>
              <w:top w:val="single" w:sz="4" w:space="0" w:color="auto"/>
              <w:left w:val="single" w:sz="4" w:space="0" w:color="auto"/>
              <w:bottom w:val="single" w:sz="4" w:space="0" w:color="auto"/>
              <w:right w:val="single" w:sz="4" w:space="0" w:color="auto"/>
            </w:tcBorders>
            <w:hideMark/>
          </w:tcPr>
          <w:p w14:paraId="420277B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600</w:t>
            </w:r>
          </w:p>
        </w:tc>
        <w:tc>
          <w:tcPr>
            <w:tcW w:w="3827" w:type="dxa"/>
            <w:tcBorders>
              <w:top w:val="single" w:sz="4" w:space="0" w:color="auto"/>
              <w:left w:val="single" w:sz="4" w:space="0" w:color="auto"/>
              <w:bottom w:val="single" w:sz="4" w:space="0" w:color="auto"/>
              <w:right w:val="single" w:sz="4" w:space="0" w:color="auto"/>
            </w:tcBorders>
            <w:hideMark/>
          </w:tcPr>
          <w:p w14:paraId="73B66BA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608E52A6"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5A37B1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3</w:t>
            </w:r>
          </w:p>
        </w:tc>
        <w:tc>
          <w:tcPr>
            <w:tcW w:w="3374" w:type="dxa"/>
            <w:tcBorders>
              <w:top w:val="single" w:sz="4" w:space="0" w:color="auto"/>
              <w:left w:val="single" w:sz="4" w:space="0" w:color="auto"/>
              <w:bottom w:val="single" w:sz="4" w:space="0" w:color="auto"/>
              <w:right w:val="single" w:sz="4" w:space="0" w:color="auto"/>
            </w:tcBorders>
            <w:hideMark/>
          </w:tcPr>
          <w:p w14:paraId="259FC2C0"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7CFF132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5990FD8"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4F058CD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4</w:t>
            </w:r>
          </w:p>
        </w:tc>
        <w:tc>
          <w:tcPr>
            <w:tcW w:w="3374" w:type="dxa"/>
            <w:tcBorders>
              <w:top w:val="single" w:sz="4" w:space="0" w:color="auto"/>
              <w:left w:val="single" w:sz="4" w:space="0" w:color="auto"/>
              <w:bottom w:val="single" w:sz="4" w:space="0" w:color="auto"/>
              <w:right w:val="single" w:sz="4" w:space="0" w:color="auto"/>
            </w:tcBorders>
            <w:hideMark/>
          </w:tcPr>
          <w:p w14:paraId="22F8C21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C3B9A3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BCB8A44"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6C01AAB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c>
          <w:tcPr>
            <w:tcW w:w="3374" w:type="dxa"/>
            <w:tcBorders>
              <w:top w:val="single" w:sz="4" w:space="0" w:color="auto"/>
              <w:left w:val="single" w:sz="4" w:space="0" w:color="auto"/>
              <w:bottom w:val="single" w:sz="4" w:space="0" w:color="auto"/>
              <w:right w:val="single" w:sz="4" w:space="0" w:color="auto"/>
            </w:tcBorders>
            <w:hideMark/>
          </w:tcPr>
          <w:p w14:paraId="16FEC86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475B11E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0BFBA51"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A840C0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6</w:t>
            </w:r>
          </w:p>
        </w:tc>
        <w:tc>
          <w:tcPr>
            <w:tcW w:w="3374" w:type="dxa"/>
            <w:tcBorders>
              <w:top w:val="single" w:sz="4" w:space="0" w:color="auto"/>
              <w:left w:val="single" w:sz="4" w:space="0" w:color="auto"/>
              <w:bottom w:val="single" w:sz="4" w:space="0" w:color="auto"/>
              <w:right w:val="single" w:sz="4" w:space="0" w:color="auto"/>
            </w:tcBorders>
            <w:hideMark/>
          </w:tcPr>
          <w:p w14:paraId="56CE1A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3827" w:type="dxa"/>
            <w:tcBorders>
              <w:top w:val="single" w:sz="4" w:space="0" w:color="auto"/>
              <w:left w:val="single" w:sz="4" w:space="0" w:color="auto"/>
              <w:bottom w:val="single" w:sz="4" w:space="0" w:color="auto"/>
              <w:right w:val="single" w:sz="4" w:space="0" w:color="auto"/>
            </w:tcBorders>
            <w:hideMark/>
          </w:tcPr>
          <w:p w14:paraId="3BD3A077"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1873912F" w14:textId="77777777" w:rsidTr="003E7A70">
        <w:trPr>
          <w:trHeight w:hRule="exact" w:val="284"/>
        </w:trPr>
        <w:tc>
          <w:tcPr>
            <w:tcW w:w="2689" w:type="dxa"/>
            <w:tcBorders>
              <w:top w:val="single" w:sz="4" w:space="0" w:color="auto"/>
              <w:left w:val="single" w:sz="4" w:space="0" w:color="auto"/>
              <w:bottom w:val="single" w:sz="4" w:space="0" w:color="auto"/>
              <w:right w:val="single" w:sz="4" w:space="0" w:color="auto"/>
            </w:tcBorders>
            <w:hideMark/>
          </w:tcPr>
          <w:p w14:paraId="165B7B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7</w:t>
            </w:r>
          </w:p>
        </w:tc>
        <w:tc>
          <w:tcPr>
            <w:tcW w:w="3374" w:type="dxa"/>
            <w:tcBorders>
              <w:top w:val="single" w:sz="4" w:space="0" w:color="auto"/>
              <w:left w:val="single" w:sz="4" w:space="0" w:color="auto"/>
              <w:bottom w:val="single" w:sz="4" w:space="0" w:color="auto"/>
              <w:right w:val="single" w:sz="4" w:space="0" w:color="auto"/>
            </w:tcBorders>
            <w:hideMark/>
          </w:tcPr>
          <w:p w14:paraId="4E8BD84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1200</w:t>
            </w:r>
          </w:p>
        </w:tc>
        <w:tc>
          <w:tcPr>
            <w:tcW w:w="3827" w:type="dxa"/>
            <w:tcBorders>
              <w:top w:val="single" w:sz="4" w:space="0" w:color="auto"/>
              <w:left w:val="single" w:sz="4" w:space="0" w:color="auto"/>
              <w:bottom w:val="single" w:sz="4" w:space="0" w:color="auto"/>
              <w:right w:val="single" w:sz="4" w:space="0" w:color="auto"/>
            </w:tcBorders>
            <w:hideMark/>
          </w:tcPr>
          <w:p w14:paraId="65F58EC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24957B9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w:t>
      </w:r>
    </w:p>
    <w:p w14:paraId="15B2F639"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установить соответствие коэффициента застройки Кз и плотности застройки Рз кв квартала жилыми домами нормативным значениям.</w:t>
      </w:r>
    </w:p>
    <w:p w14:paraId="0D9C9C3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4C2088B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1) Определяется суммарная площадь застройки всех домов в квартале Sз сум   по формуле:</w:t>
      </w:r>
    </w:p>
    <w:p w14:paraId="172AE0C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Sз сум = ∑ Sз i ; </w:t>
      </w:r>
    </w:p>
    <w:p w14:paraId="62FE008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 сум = 600+600+900+ 900+1200+900+1200 = 6300 м</w:t>
      </w:r>
      <w:r w:rsidRPr="00992A29">
        <w:rPr>
          <w:bCs/>
          <w:szCs w:val="24"/>
          <w:vertAlign w:val="superscript"/>
        </w:rPr>
        <w:t>2</w:t>
      </w:r>
      <w:r w:rsidRPr="004505E0">
        <w:rPr>
          <w:bCs/>
          <w:szCs w:val="24"/>
        </w:rPr>
        <w:t>.</w:t>
      </w:r>
    </w:p>
    <w:p w14:paraId="4566BA1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2) Определяется суммарная поэтажная площадь всех домов в квартале Sэт сум  по формуле:</w:t>
      </w:r>
    </w:p>
    <w:p w14:paraId="10FD1085"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эт</w:t>
      </w:r>
      <w:r w:rsidRPr="00AD5312">
        <w:rPr>
          <w:bCs/>
          <w:szCs w:val="24"/>
          <w:lang w:val="en-US"/>
        </w:rPr>
        <w:t xml:space="preserve"> </w:t>
      </w:r>
      <w:r w:rsidRPr="004505E0">
        <w:rPr>
          <w:bCs/>
          <w:szCs w:val="24"/>
        </w:rPr>
        <w:t>сум</w:t>
      </w:r>
      <w:r w:rsidRPr="00AD5312">
        <w:rPr>
          <w:bCs/>
          <w:szCs w:val="24"/>
          <w:lang w:val="en-US"/>
        </w:rPr>
        <w:t xml:space="preserve"> = ∑ ( S</w:t>
      </w:r>
      <w:r w:rsidRPr="004505E0">
        <w:rPr>
          <w:bCs/>
          <w:szCs w:val="24"/>
        </w:rPr>
        <w:t>з</w:t>
      </w:r>
      <w:r w:rsidRPr="00AD5312">
        <w:rPr>
          <w:bCs/>
          <w:szCs w:val="24"/>
          <w:lang w:val="en-US"/>
        </w:rPr>
        <w:t xml:space="preserve"> i × N</w:t>
      </w:r>
      <w:r w:rsidRPr="004505E0">
        <w:rPr>
          <w:bCs/>
          <w:szCs w:val="24"/>
        </w:rPr>
        <w:t>эт</w:t>
      </w:r>
      <w:r w:rsidRPr="00AD5312">
        <w:rPr>
          <w:bCs/>
          <w:szCs w:val="24"/>
          <w:lang w:val="en-US"/>
        </w:rPr>
        <w:t xml:space="preserve"> i);</w:t>
      </w:r>
    </w:p>
    <w:p w14:paraId="576F78D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Sэт сум = 600×2+600×2+900×5+900×5+1200×5+900×9+1200×9 = 36300 м</w:t>
      </w:r>
      <w:r w:rsidRPr="00992A29">
        <w:rPr>
          <w:bCs/>
          <w:szCs w:val="24"/>
          <w:vertAlign w:val="superscript"/>
        </w:rPr>
        <w:t>2</w:t>
      </w:r>
      <w:r w:rsidRPr="004505E0">
        <w:rPr>
          <w:bCs/>
          <w:szCs w:val="24"/>
        </w:rPr>
        <w:t>.</w:t>
      </w:r>
    </w:p>
    <w:p w14:paraId="6A7B7E4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Детский сад согласно таблице 4 не относится к видам объектов, подлежащих размещению в каждом жилом квартале, площадь земельного участка детского сада составляет более 25% площади квартала, поэтому она исключается из расчетной площади квартала, далее принимаемой Sкв = 38000 – 11000=27000.</w:t>
      </w:r>
    </w:p>
    <w:p w14:paraId="1EA7A5F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4) Определяется коэффициент застройки Кз кв, плотность застройки Рз кв квартала жилыми домами и средняя этажность домов Nэтср в квартале по формулам:</w:t>
      </w:r>
    </w:p>
    <w:p w14:paraId="20977FA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Кз кв = 100% × (Sз сум / Sкв);</w:t>
      </w:r>
    </w:p>
    <w:p w14:paraId="6F07F71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Рз кв = Sэт сум / Sкв;</w:t>
      </w:r>
    </w:p>
    <w:p w14:paraId="1F9FF32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Sэт сум / Sз сум;</w:t>
      </w:r>
    </w:p>
    <w:p w14:paraId="563FA39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Кз кв = 100 × 6300 / 27000 = 23,3%;</w:t>
      </w:r>
    </w:p>
    <w:p w14:paraId="6273A6D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Рз кв = 100 × 36300 / 27000= 1,34 м</w:t>
      </w:r>
      <w:r w:rsidRPr="00992A29">
        <w:rPr>
          <w:bCs/>
          <w:szCs w:val="24"/>
          <w:vertAlign w:val="superscript"/>
        </w:rPr>
        <w:t>2</w:t>
      </w:r>
      <w:r w:rsidRPr="004505E0">
        <w:rPr>
          <w:bCs/>
          <w:szCs w:val="24"/>
        </w:rPr>
        <w:t>/м</w:t>
      </w:r>
      <w:r w:rsidRPr="00992A29">
        <w:rPr>
          <w:bCs/>
          <w:szCs w:val="24"/>
          <w:vertAlign w:val="superscript"/>
        </w:rPr>
        <w:t>2</w:t>
      </w:r>
      <w:r w:rsidRPr="004505E0">
        <w:rPr>
          <w:bCs/>
          <w:szCs w:val="24"/>
        </w:rPr>
        <w:t>, что эквивалентно 13400 м</w:t>
      </w:r>
      <w:r w:rsidRPr="00992A29">
        <w:rPr>
          <w:bCs/>
          <w:szCs w:val="24"/>
          <w:vertAlign w:val="superscript"/>
        </w:rPr>
        <w:t>2</w:t>
      </w:r>
      <w:r w:rsidRPr="004505E0">
        <w:rPr>
          <w:bCs/>
          <w:szCs w:val="24"/>
        </w:rPr>
        <w:t>/га;</w:t>
      </w:r>
    </w:p>
    <w:p w14:paraId="09D3FE1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36300 / 6300 = 5,8.</w:t>
      </w:r>
    </w:p>
    <w:p w14:paraId="24C7817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5) По таблице 1 местных нормативов для полученной нецелочисленной средней этажности Nэтср = 5,8 методом линейной интерполяции определяется максимальный коэффициент застройки квартала жилыми домами Kз кв </w:t>
      </w:r>
      <w:r w:rsidRPr="00FE2B16">
        <w:rPr>
          <w:bCs/>
          <w:szCs w:val="24"/>
          <w:vertAlign w:val="superscript"/>
        </w:rPr>
        <w:t>max</w:t>
      </w:r>
      <w:r w:rsidRPr="004505E0">
        <w:rPr>
          <w:bCs/>
          <w:szCs w:val="24"/>
        </w:rPr>
        <w:t xml:space="preserve">(5,8) </w:t>
      </w:r>
    </w:p>
    <w:p w14:paraId="14BF56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(5,8) = Kз кв </w:t>
      </w:r>
      <w:r w:rsidRPr="00FE2B16">
        <w:rPr>
          <w:bCs/>
          <w:szCs w:val="24"/>
          <w:vertAlign w:val="superscript"/>
        </w:rPr>
        <w:t>max</w:t>
      </w:r>
      <w:r w:rsidRPr="004505E0">
        <w:rPr>
          <w:bCs/>
          <w:szCs w:val="24"/>
        </w:rPr>
        <w:t xml:space="preserve">(5) + (5,8 – 5) × (Kз кв </w:t>
      </w:r>
      <w:r w:rsidRPr="00FE2B16">
        <w:rPr>
          <w:bCs/>
          <w:szCs w:val="24"/>
          <w:vertAlign w:val="superscript"/>
        </w:rPr>
        <w:t>max</w:t>
      </w:r>
      <w:r w:rsidRPr="004505E0">
        <w:rPr>
          <w:bCs/>
          <w:szCs w:val="24"/>
        </w:rPr>
        <w:t xml:space="preserve">(6) – Kз кв </w:t>
      </w:r>
      <w:r w:rsidRPr="00FE2B16">
        <w:rPr>
          <w:bCs/>
          <w:szCs w:val="24"/>
          <w:vertAlign w:val="superscript"/>
        </w:rPr>
        <w:t>max</w:t>
      </w:r>
      <w:r w:rsidRPr="004505E0">
        <w:rPr>
          <w:bCs/>
          <w:szCs w:val="24"/>
        </w:rPr>
        <w:t>(5));</w:t>
      </w:r>
    </w:p>
    <w:p w14:paraId="0B6D028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(5,8) = 26,5 + 0,8 × (23,9 – 26,5) =24,4%.</w:t>
      </w:r>
    </w:p>
    <w:p w14:paraId="7006495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и соответствующая плотность застройки квартала Kз кв </w:t>
      </w:r>
      <w:r w:rsidRPr="00FE2B16">
        <w:rPr>
          <w:bCs/>
          <w:szCs w:val="24"/>
          <w:vertAlign w:val="superscript"/>
        </w:rPr>
        <w:t>max</w:t>
      </w:r>
      <w:r w:rsidRPr="004505E0">
        <w:rPr>
          <w:bCs/>
          <w:szCs w:val="24"/>
        </w:rPr>
        <w:t>(5,8) по формуле:</w:t>
      </w:r>
    </w:p>
    <w:p w14:paraId="3C392C3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Рз кв </w:t>
      </w:r>
      <w:r w:rsidRPr="00FE2B16">
        <w:rPr>
          <w:bCs/>
          <w:szCs w:val="24"/>
          <w:vertAlign w:val="superscript"/>
        </w:rPr>
        <w:t>max</w:t>
      </w:r>
      <w:r w:rsidRPr="004505E0">
        <w:rPr>
          <w:bCs/>
          <w:szCs w:val="24"/>
        </w:rPr>
        <w:t xml:space="preserve">(5,8) = (Kз кв </w:t>
      </w:r>
      <w:r w:rsidRPr="00FE2B16">
        <w:rPr>
          <w:bCs/>
          <w:szCs w:val="24"/>
          <w:vertAlign w:val="superscript"/>
        </w:rPr>
        <w:t>max</w:t>
      </w:r>
      <w:r w:rsidRPr="004505E0">
        <w:rPr>
          <w:bCs/>
          <w:szCs w:val="24"/>
        </w:rPr>
        <w:t xml:space="preserve"> × Nэт ср) /100%;</w:t>
      </w:r>
    </w:p>
    <w:p w14:paraId="7862BD2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Рз кв </w:t>
      </w:r>
      <w:r w:rsidRPr="00FE2B16">
        <w:rPr>
          <w:bCs/>
          <w:szCs w:val="24"/>
          <w:vertAlign w:val="superscript"/>
        </w:rPr>
        <w:t>max</w:t>
      </w:r>
      <w:r w:rsidRPr="004505E0">
        <w:rPr>
          <w:bCs/>
          <w:szCs w:val="24"/>
        </w:rPr>
        <w:t>(5,8) = (24,4× 5,8) /100 = 1,42 м</w:t>
      </w:r>
      <w:r w:rsidRPr="00992A29">
        <w:rPr>
          <w:bCs/>
          <w:szCs w:val="24"/>
          <w:vertAlign w:val="superscript"/>
        </w:rPr>
        <w:t>2</w:t>
      </w:r>
      <w:r w:rsidRPr="004505E0">
        <w:rPr>
          <w:bCs/>
          <w:szCs w:val="24"/>
        </w:rPr>
        <w:t>/</w:t>
      </w:r>
      <w:r w:rsidRPr="00992A29">
        <w:rPr>
          <w:bCs/>
          <w:szCs w:val="24"/>
        </w:rPr>
        <w:t xml:space="preserve"> </w:t>
      </w:r>
      <w:r w:rsidRPr="004505E0">
        <w:rPr>
          <w:bCs/>
          <w:szCs w:val="24"/>
        </w:rPr>
        <w:t>м</w:t>
      </w:r>
      <w:r w:rsidRPr="00992A29">
        <w:rPr>
          <w:bCs/>
          <w:szCs w:val="24"/>
          <w:vertAlign w:val="superscript"/>
        </w:rPr>
        <w:t>2</w:t>
      </w:r>
      <w:r w:rsidRPr="004505E0">
        <w:rPr>
          <w:bCs/>
          <w:szCs w:val="24"/>
        </w:rPr>
        <w:t>, что эквивалентно 14200 м</w:t>
      </w:r>
      <w:r w:rsidRPr="00992A29">
        <w:rPr>
          <w:bCs/>
          <w:szCs w:val="24"/>
          <w:vertAlign w:val="superscript"/>
        </w:rPr>
        <w:t>2</w:t>
      </w:r>
      <w:r w:rsidRPr="004505E0">
        <w:rPr>
          <w:bCs/>
          <w:szCs w:val="24"/>
        </w:rPr>
        <w:t>/га,</w:t>
      </w:r>
    </w:p>
    <w:p w14:paraId="7EFF8CA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или методом линейной интерполяции по табличным значениям.</w:t>
      </w:r>
    </w:p>
    <w:p w14:paraId="2CC4F7C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6) Проверяются условия соблюдения местного норматива:</w:t>
      </w:r>
    </w:p>
    <w:p w14:paraId="1B6378C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 Kз кв </w:t>
      </w:r>
      <w:r w:rsidRPr="00FE2B16">
        <w:rPr>
          <w:bCs/>
          <w:szCs w:val="24"/>
          <w:vertAlign w:val="superscript"/>
        </w:rPr>
        <w:t>max</w:t>
      </w:r>
      <w:r w:rsidRPr="004505E0">
        <w:rPr>
          <w:bCs/>
          <w:szCs w:val="24"/>
        </w:rPr>
        <w:t xml:space="preserve"> и   Рз кв  ≤ Рз кв </w:t>
      </w:r>
      <w:r w:rsidRPr="00FE2B16">
        <w:rPr>
          <w:bCs/>
          <w:szCs w:val="24"/>
          <w:vertAlign w:val="superscript"/>
        </w:rPr>
        <w:t>max</w:t>
      </w:r>
      <w:r w:rsidRPr="004505E0">
        <w:rPr>
          <w:bCs/>
          <w:szCs w:val="24"/>
        </w:rPr>
        <w:t xml:space="preserve"> . </w:t>
      </w:r>
    </w:p>
    <w:p w14:paraId="521CFCB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Они выполняются, поскольку 23,3 &lt; 24,4  и  13400 &lt; 14200. </w:t>
      </w:r>
    </w:p>
    <w:p w14:paraId="3D18394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14:paraId="6559F3C4" w14:textId="77777777" w:rsidR="00987EB7" w:rsidRPr="004505E0" w:rsidRDefault="00987EB7" w:rsidP="00987EB7">
      <w:pPr>
        <w:tabs>
          <w:tab w:val="center" w:pos="7950"/>
          <w:tab w:val="center" w:pos="9300"/>
        </w:tabs>
        <w:spacing w:line="240" w:lineRule="auto"/>
        <w:ind w:right="-2" w:firstLine="539"/>
        <w:rPr>
          <w:bCs/>
          <w:szCs w:val="24"/>
        </w:rPr>
      </w:pPr>
    </w:p>
    <w:p w14:paraId="46E98F07" w14:textId="4EBE7FA0"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2</w:t>
      </w:r>
    </w:p>
    <w:p w14:paraId="0920DDCE"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площадью Sкв = 28000 м</w:t>
      </w:r>
      <w:r w:rsidRPr="00992A29">
        <w:rPr>
          <w:bCs/>
          <w:szCs w:val="24"/>
          <w:vertAlign w:val="superscript"/>
        </w:rPr>
        <w:t>2</w:t>
      </w:r>
      <w:r w:rsidRPr="004505E0">
        <w:rPr>
          <w:bCs/>
          <w:szCs w:val="24"/>
        </w:rPr>
        <w:t xml:space="preserve"> размещены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373"/>
        <w:gridCol w:w="3544"/>
      </w:tblGrid>
      <w:tr w:rsidR="00987EB7" w:rsidRPr="004505E0" w14:paraId="6C541AE8" w14:textId="77777777" w:rsidTr="003E7A70">
        <w:tc>
          <w:tcPr>
            <w:tcW w:w="2972" w:type="dxa"/>
            <w:tcBorders>
              <w:top w:val="single" w:sz="4" w:space="0" w:color="auto"/>
              <w:left w:val="single" w:sz="4" w:space="0" w:color="auto"/>
              <w:bottom w:val="single" w:sz="4" w:space="0" w:color="auto"/>
              <w:right w:val="single" w:sz="4" w:space="0" w:color="auto"/>
            </w:tcBorders>
            <w:hideMark/>
          </w:tcPr>
          <w:p w14:paraId="4CE9EEA5"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Индекс дома,</w:t>
            </w:r>
          </w:p>
          <w:p w14:paraId="4574FC5E" w14:textId="77777777" w:rsidR="00987EB7" w:rsidRPr="004505E0" w:rsidRDefault="00987EB7" w:rsidP="003E7A70">
            <w:pPr>
              <w:tabs>
                <w:tab w:val="center" w:pos="7950"/>
                <w:tab w:val="center" w:pos="9300"/>
              </w:tabs>
              <w:spacing w:line="240" w:lineRule="auto"/>
              <w:ind w:right="-2" w:firstLine="539"/>
              <w:rPr>
                <w:bCs/>
                <w:szCs w:val="24"/>
              </w:rPr>
            </w:pPr>
            <w:r w:rsidRPr="004505E0">
              <w:rPr>
                <w:bCs/>
                <w:szCs w:val="24"/>
              </w:rPr>
              <w:t>i = 1, 2, …n</w:t>
            </w:r>
          </w:p>
        </w:tc>
        <w:tc>
          <w:tcPr>
            <w:tcW w:w="3373" w:type="dxa"/>
            <w:tcBorders>
              <w:top w:val="single" w:sz="4" w:space="0" w:color="auto"/>
              <w:left w:val="single" w:sz="4" w:space="0" w:color="auto"/>
              <w:bottom w:val="single" w:sz="4" w:space="0" w:color="auto"/>
              <w:right w:val="single" w:sz="4" w:space="0" w:color="auto"/>
            </w:tcBorders>
            <w:hideMark/>
          </w:tcPr>
          <w:p w14:paraId="3402867A"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FEDD87A"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 м</w:t>
            </w:r>
            <w:r w:rsidRPr="00992A29">
              <w:rPr>
                <w:bCs/>
                <w:szCs w:val="24"/>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42969836"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265A2BE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298A95E3"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199212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3373" w:type="dxa"/>
            <w:tcBorders>
              <w:top w:val="single" w:sz="4" w:space="0" w:color="auto"/>
              <w:left w:val="single" w:sz="4" w:space="0" w:color="auto"/>
              <w:bottom w:val="single" w:sz="4" w:space="0" w:color="auto"/>
              <w:right w:val="single" w:sz="4" w:space="0" w:color="auto"/>
            </w:tcBorders>
            <w:hideMark/>
          </w:tcPr>
          <w:p w14:paraId="1A98C9B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727FBD3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4206CA1D"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44A4F437"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3373" w:type="dxa"/>
            <w:tcBorders>
              <w:top w:val="single" w:sz="4" w:space="0" w:color="auto"/>
              <w:left w:val="single" w:sz="4" w:space="0" w:color="auto"/>
              <w:bottom w:val="single" w:sz="4" w:space="0" w:color="auto"/>
              <w:right w:val="single" w:sz="4" w:space="0" w:color="auto"/>
            </w:tcBorders>
            <w:hideMark/>
          </w:tcPr>
          <w:p w14:paraId="0739B82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600</w:t>
            </w:r>
          </w:p>
        </w:tc>
        <w:tc>
          <w:tcPr>
            <w:tcW w:w="3544" w:type="dxa"/>
            <w:tcBorders>
              <w:top w:val="single" w:sz="4" w:space="0" w:color="auto"/>
              <w:left w:val="single" w:sz="4" w:space="0" w:color="auto"/>
              <w:bottom w:val="single" w:sz="4" w:space="0" w:color="auto"/>
              <w:right w:val="single" w:sz="4" w:space="0" w:color="auto"/>
            </w:tcBorders>
            <w:hideMark/>
          </w:tcPr>
          <w:p w14:paraId="4C5A5F4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2</w:t>
            </w:r>
          </w:p>
        </w:tc>
      </w:tr>
      <w:tr w:rsidR="00987EB7" w:rsidRPr="004505E0" w14:paraId="26323830"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9849CC5"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3373" w:type="dxa"/>
            <w:tcBorders>
              <w:top w:val="single" w:sz="4" w:space="0" w:color="auto"/>
              <w:left w:val="single" w:sz="4" w:space="0" w:color="auto"/>
              <w:bottom w:val="single" w:sz="4" w:space="0" w:color="auto"/>
              <w:right w:val="single" w:sz="4" w:space="0" w:color="auto"/>
            </w:tcBorders>
            <w:hideMark/>
          </w:tcPr>
          <w:p w14:paraId="0F7EEA11"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12E6400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427B6069"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6FA24A66"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3373" w:type="dxa"/>
            <w:tcBorders>
              <w:top w:val="single" w:sz="4" w:space="0" w:color="auto"/>
              <w:left w:val="single" w:sz="4" w:space="0" w:color="auto"/>
              <w:bottom w:val="single" w:sz="4" w:space="0" w:color="auto"/>
              <w:right w:val="single" w:sz="4" w:space="0" w:color="auto"/>
            </w:tcBorders>
            <w:hideMark/>
          </w:tcPr>
          <w:p w14:paraId="400D1767"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1479712"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59DD7E92"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122E71F1"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5</w:t>
            </w:r>
          </w:p>
        </w:tc>
        <w:tc>
          <w:tcPr>
            <w:tcW w:w="3373" w:type="dxa"/>
            <w:tcBorders>
              <w:top w:val="single" w:sz="4" w:space="0" w:color="auto"/>
              <w:left w:val="single" w:sz="4" w:space="0" w:color="auto"/>
              <w:bottom w:val="single" w:sz="4" w:space="0" w:color="auto"/>
              <w:right w:val="single" w:sz="4" w:space="0" w:color="auto"/>
            </w:tcBorders>
            <w:hideMark/>
          </w:tcPr>
          <w:p w14:paraId="1AD5DD34"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1993E5A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32DA253B"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214D9782"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6</w:t>
            </w:r>
          </w:p>
        </w:tc>
        <w:tc>
          <w:tcPr>
            <w:tcW w:w="3373" w:type="dxa"/>
            <w:tcBorders>
              <w:top w:val="single" w:sz="4" w:space="0" w:color="auto"/>
              <w:left w:val="single" w:sz="4" w:space="0" w:color="auto"/>
              <w:bottom w:val="single" w:sz="4" w:space="0" w:color="auto"/>
              <w:right w:val="single" w:sz="4" w:space="0" w:color="auto"/>
            </w:tcBorders>
            <w:hideMark/>
          </w:tcPr>
          <w:p w14:paraId="38BA225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3544" w:type="dxa"/>
            <w:tcBorders>
              <w:top w:val="single" w:sz="4" w:space="0" w:color="auto"/>
              <w:left w:val="single" w:sz="4" w:space="0" w:color="auto"/>
              <w:bottom w:val="single" w:sz="4" w:space="0" w:color="auto"/>
              <w:right w:val="single" w:sz="4" w:space="0" w:color="auto"/>
            </w:tcBorders>
            <w:hideMark/>
          </w:tcPr>
          <w:p w14:paraId="57C4C58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060F2DA5" w14:textId="77777777" w:rsidTr="003E7A70">
        <w:trPr>
          <w:trHeight w:hRule="exact" w:val="284"/>
        </w:trPr>
        <w:tc>
          <w:tcPr>
            <w:tcW w:w="2972" w:type="dxa"/>
            <w:tcBorders>
              <w:top w:val="single" w:sz="4" w:space="0" w:color="auto"/>
              <w:left w:val="single" w:sz="4" w:space="0" w:color="auto"/>
              <w:bottom w:val="single" w:sz="4" w:space="0" w:color="auto"/>
              <w:right w:val="single" w:sz="4" w:space="0" w:color="auto"/>
            </w:tcBorders>
            <w:hideMark/>
          </w:tcPr>
          <w:p w14:paraId="75D31ED3"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7</w:t>
            </w:r>
          </w:p>
        </w:tc>
        <w:tc>
          <w:tcPr>
            <w:tcW w:w="3373" w:type="dxa"/>
            <w:tcBorders>
              <w:top w:val="single" w:sz="4" w:space="0" w:color="auto"/>
              <w:left w:val="single" w:sz="4" w:space="0" w:color="auto"/>
              <w:bottom w:val="single" w:sz="4" w:space="0" w:color="auto"/>
              <w:right w:val="single" w:sz="4" w:space="0" w:color="auto"/>
            </w:tcBorders>
            <w:hideMark/>
          </w:tcPr>
          <w:p w14:paraId="3F526F0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3544" w:type="dxa"/>
            <w:tcBorders>
              <w:top w:val="single" w:sz="4" w:space="0" w:color="auto"/>
              <w:left w:val="single" w:sz="4" w:space="0" w:color="auto"/>
              <w:bottom w:val="single" w:sz="4" w:space="0" w:color="auto"/>
              <w:right w:val="single" w:sz="4" w:space="0" w:color="auto"/>
            </w:tcBorders>
            <w:hideMark/>
          </w:tcPr>
          <w:p w14:paraId="587B1CD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0F56C0E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Поэтажные площади на этажах каждого дома одинаковы и равны площади застройки. Первый этаж 5-этажного дома с индексом i=5 полностью занят объектами торговли и общественного питания, коммунально-бытового назначения.</w:t>
      </w:r>
    </w:p>
    <w:p w14:paraId="0E32121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992A29">
        <w:rPr>
          <w:bCs/>
          <w:szCs w:val="24"/>
          <w:vertAlign w:val="superscript"/>
        </w:rPr>
        <w:t>2</w:t>
      </w:r>
      <w:r w:rsidRPr="004505E0">
        <w:rPr>
          <w:bCs/>
          <w:szCs w:val="24"/>
        </w:rPr>
        <w:t xml:space="preserve">. В квартале проживает 1320 жителей, из них 100 в планируемых к сносу домах. </w:t>
      </w:r>
    </w:p>
    <w:p w14:paraId="31EDB9FA"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14:paraId="080484B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306317C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1) Определяется суммарная площадь застройки всех сохраняемых домов в квартале Sз сум   по формуле:</w:t>
      </w:r>
    </w:p>
    <w:p w14:paraId="6492E2F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Sз сум = ∑ Sз i ; </w:t>
      </w:r>
    </w:p>
    <w:p w14:paraId="721ACD43"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 сум =  900+ 900+1200+900+1200 = 5100 м</w:t>
      </w:r>
      <w:r w:rsidRPr="00992A29">
        <w:rPr>
          <w:bCs/>
          <w:szCs w:val="24"/>
          <w:vertAlign w:val="superscript"/>
        </w:rPr>
        <w:t>2</w:t>
      </w:r>
      <w:r w:rsidRPr="004505E0">
        <w:rPr>
          <w:bCs/>
          <w:szCs w:val="24"/>
        </w:rPr>
        <w:t>.</w:t>
      </w:r>
    </w:p>
    <w:p w14:paraId="09417C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2) Определяется суммарная поэтажная площадь сохраняемых домов в квартале Sэт сум   по формуле:</w:t>
      </w:r>
    </w:p>
    <w:p w14:paraId="306068D4"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эт</w:t>
      </w:r>
      <w:r w:rsidRPr="00AD5312">
        <w:rPr>
          <w:bCs/>
          <w:szCs w:val="24"/>
          <w:lang w:val="en-US"/>
        </w:rPr>
        <w:t xml:space="preserve"> </w:t>
      </w:r>
      <w:r w:rsidRPr="004505E0">
        <w:rPr>
          <w:bCs/>
          <w:szCs w:val="24"/>
        </w:rPr>
        <w:t>сум</w:t>
      </w:r>
      <w:r w:rsidRPr="00AD5312">
        <w:rPr>
          <w:bCs/>
          <w:szCs w:val="24"/>
          <w:lang w:val="en-US"/>
        </w:rPr>
        <w:t xml:space="preserve"> = ∑ ( S</w:t>
      </w:r>
      <w:r w:rsidRPr="004505E0">
        <w:rPr>
          <w:bCs/>
          <w:szCs w:val="24"/>
        </w:rPr>
        <w:t>з</w:t>
      </w:r>
      <w:r w:rsidRPr="00AD5312">
        <w:rPr>
          <w:bCs/>
          <w:szCs w:val="24"/>
          <w:lang w:val="en-US"/>
        </w:rPr>
        <w:t xml:space="preserve"> i × N</w:t>
      </w:r>
      <w:r w:rsidRPr="004505E0">
        <w:rPr>
          <w:bCs/>
          <w:szCs w:val="24"/>
        </w:rPr>
        <w:t>эт</w:t>
      </w:r>
      <w:r w:rsidRPr="00AD5312">
        <w:rPr>
          <w:bCs/>
          <w:szCs w:val="24"/>
          <w:lang w:val="en-US"/>
        </w:rPr>
        <w:t xml:space="preserve"> i);</w:t>
      </w:r>
    </w:p>
    <w:p w14:paraId="7DA2637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Sэт сум = 900×5+ 900×5+1200×5+900×9+1200×9 = 33900 м</w:t>
      </w:r>
      <w:r w:rsidRPr="00992A29">
        <w:rPr>
          <w:bCs/>
          <w:szCs w:val="24"/>
          <w:vertAlign w:val="superscript"/>
        </w:rPr>
        <w:t>2</w:t>
      </w:r>
      <w:r w:rsidRPr="004505E0">
        <w:rPr>
          <w:bCs/>
          <w:szCs w:val="24"/>
        </w:rPr>
        <w:t>.</w:t>
      </w:r>
    </w:p>
    <w:p w14:paraId="59CF570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Определяется средняя этажность сохраняемых домов Nэтср по формуле:</w:t>
      </w:r>
    </w:p>
    <w:p w14:paraId="024B60D2"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w:t>
      </w:r>
      <w:r>
        <w:rPr>
          <w:bCs/>
          <w:szCs w:val="24"/>
        </w:rPr>
        <w:t>тср = Sэт сум / Sз сум</w:t>
      </w:r>
      <w:r w:rsidRPr="004505E0">
        <w:rPr>
          <w:bCs/>
          <w:szCs w:val="24"/>
        </w:rPr>
        <w:t>;</w:t>
      </w:r>
    </w:p>
    <w:p w14:paraId="20CE1CA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33900 / 5100 = 6,6.</w:t>
      </w:r>
    </w:p>
    <w:p w14:paraId="1E2CF2C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По таблице 1 местных нормативов для полученной нецелочисленной средней этажности Nэтср = 6,6 методом линейной интерполяции определяется максимальный коэффициент застройки части территории квартала жилыми домами Kз кв </w:t>
      </w:r>
      <w:r w:rsidRPr="00FE2B16">
        <w:rPr>
          <w:bCs/>
          <w:szCs w:val="24"/>
          <w:vertAlign w:val="superscript"/>
        </w:rPr>
        <w:t>max</w:t>
      </w:r>
      <w:r w:rsidRPr="004505E0">
        <w:rPr>
          <w:bCs/>
          <w:szCs w:val="24"/>
        </w:rPr>
        <w:t xml:space="preserve">(6,6) </w:t>
      </w:r>
    </w:p>
    <w:p w14:paraId="3D6AA62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(6,6) = Kз кв </w:t>
      </w:r>
      <w:r w:rsidRPr="00FE2B16">
        <w:rPr>
          <w:bCs/>
          <w:szCs w:val="24"/>
          <w:vertAlign w:val="superscript"/>
        </w:rPr>
        <w:t>max</w:t>
      </w:r>
      <w:r w:rsidRPr="004505E0">
        <w:rPr>
          <w:bCs/>
          <w:szCs w:val="24"/>
        </w:rPr>
        <w:t xml:space="preserve">(6) + (6,66) × (Kз кв </w:t>
      </w:r>
      <w:r w:rsidRPr="00FE2B16">
        <w:rPr>
          <w:bCs/>
          <w:szCs w:val="24"/>
          <w:vertAlign w:val="superscript"/>
        </w:rPr>
        <w:t>max</w:t>
      </w:r>
      <w:r w:rsidRPr="004505E0">
        <w:rPr>
          <w:bCs/>
          <w:szCs w:val="24"/>
        </w:rPr>
        <w:t xml:space="preserve">(7) – Kз кв </w:t>
      </w:r>
      <w:r w:rsidRPr="00FE2B16">
        <w:rPr>
          <w:bCs/>
          <w:szCs w:val="24"/>
          <w:vertAlign w:val="superscript"/>
        </w:rPr>
        <w:t>max</w:t>
      </w:r>
      <w:r w:rsidRPr="004505E0">
        <w:rPr>
          <w:bCs/>
          <w:szCs w:val="24"/>
        </w:rPr>
        <w:t>(6));</w:t>
      </w:r>
    </w:p>
    <w:p w14:paraId="3F758C5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 xml:space="preserve">(6,6) = 23,9 + 0,6 × (21,8 – 23,9) =22,6%. </w:t>
      </w:r>
    </w:p>
    <w:p w14:paraId="1B960C2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5) Минимальная потребность в территории в границах квартала для сохраняемых домов с площадью застройки Sз сум и средней этажностью Nэтср= 5,8 определяется по формуле:</w:t>
      </w:r>
    </w:p>
    <w:p w14:paraId="665DC5A7"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Sтр = Sз сум / (Kз кв </w:t>
      </w:r>
      <w:r w:rsidRPr="00FE2B16">
        <w:rPr>
          <w:bCs/>
          <w:szCs w:val="24"/>
          <w:vertAlign w:val="superscript"/>
        </w:rPr>
        <w:t>max</w:t>
      </w:r>
      <w:r w:rsidRPr="004505E0">
        <w:rPr>
          <w:bCs/>
          <w:szCs w:val="24"/>
        </w:rPr>
        <w:t xml:space="preserve"> / 100%);</w:t>
      </w:r>
    </w:p>
    <w:p w14:paraId="367497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 = 5100 / (22,6 / 100) = 22500 м</w:t>
      </w:r>
      <w:r w:rsidRPr="00992A29">
        <w:rPr>
          <w:bCs/>
          <w:szCs w:val="24"/>
          <w:vertAlign w:val="superscript"/>
        </w:rPr>
        <w:t>2</w:t>
      </w:r>
      <w:r w:rsidRPr="004505E0">
        <w:rPr>
          <w:bCs/>
          <w:szCs w:val="24"/>
        </w:rPr>
        <w:t>.</w:t>
      </w:r>
    </w:p>
    <w:p w14:paraId="31E1D87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6) Максимальная площадь части квартала, которая может быть выделена для нового строительства S стр = Sкв – Sтр = 28000 – 22500 = 5500 м</w:t>
      </w:r>
      <w:r w:rsidRPr="00992A29">
        <w:rPr>
          <w:bCs/>
          <w:szCs w:val="24"/>
          <w:vertAlign w:val="superscript"/>
        </w:rPr>
        <w:t>2</w:t>
      </w:r>
    </w:p>
    <w:p w14:paraId="4039F29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7) На части территории квартала площадью S стр при максимальной (нормативной) плотности застройки Рз кв </w:t>
      </w:r>
      <w:r w:rsidRPr="00FE2B16">
        <w:rPr>
          <w:bCs/>
          <w:szCs w:val="24"/>
          <w:vertAlign w:val="superscript"/>
        </w:rPr>
        <w:t>max</w:t>
      </w:r>
      <w:r w:rsidRPr="004505E0">
        <w:rPr>
          <w:bCs/>
          <w:szCs w:val="24"/>
        </w:rPr>
        <w:t xml:space="preserve"> может быть построено здание или несколько зданий с суммарной поэтажной площадью Sз сум = S стр × Рз кв </w:t>
      </w:r>
      <w:r w:rsidRPr="00FE2B16">
        <w:rPr>
          <w:bCs/>
          <w:szCs w:val="24"/>
          <w:vertAlign w:val="superscript"/>
        </w:rPr>
        <w:t>max</w:t>
      </w:r>
      <w:r w:rsidRPr="004505E0">
        <w:rPr>
          <w:bCs/>
          <w:szCs w:val="24"/>
        </w:rPr>
        <w:t>. При максимальной для нового строительства этажности 17 этажей и соответствующей ей максимальной (нормативной) плотности застройки 1,99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Sз сум = 5500 × 1,99 = 10950 м</w:t>
      </w:r>
      <w:r w:rsidRPr="00992A29">
        <w:rPr>
          <w:bCs/>
          <w:szCs w:val="24"/>
          <w:vertAlign w:val="superscript"/>
        </w:rPr>
        <w:t>2</w:t>
      </w:r>
      <w:r w:rsidRPr="004505E0">
        <w:rPr>
          <w:bCs/>
          <w:szCs w:val="24"/>
        </w:rPr>
        <w:t>.  С учетом площади одной 17 этажной секции 17×300 =5100 м</w:t>
      </w:r>
      <w:r w:rsidRPr="00992A29">
        <w:rPr>
          <w:bCs/>
          <w:szCs w:val="24"/>
          <w:vertAlign w:val="superscript"/>
        </w:rPr>
        <w:t>2</w:t>
      </w:r>
      <w:r w:rsidRPr="004505E0">
        <w:rPr>
          <w:bCs/>
          <w:szCs w:val="24"/>
        </w:rPr>
        <w:t xml:space="preserve"> может быть построено максимум 2 секции общей площадью 5100 × 2 =10200 м</w:t>
      </w:r>
      <w:r w:rsidRPr="00992A29">
        <w:rPr>
          <w:bCs/>
          <w:szCs w:val="24"/>
          <w:vertAlign w:val="superscript"/>
        </w:rPr>
        <w:t>2</w:t>
      </w:r>
      <w:r w:rsidRPr="004505E0">
        <w:rPr>
          <w:bCs/>
          <w:szCs w:val="24"/>
        </w:rPr>
        <w:t xml:space="preserve">. </w:t>
      </w:r>
    </w:p>
    <w:p w14:paraId="0A1D89BE"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8) При расчетной обеспеченности жителей площадью дома 28 м</w:t>
      </w:r>
      <w:r w:rsidRPr="00992A29">
        <w:rPr>
          <w:bCs/>
          <w:szCs w:val="24"/>
          <w:vertAlign w:val="superscript"/>
        </w:rPr>
        <w:t>2</w:t>
      </w:r>
      <w:r w:rsidRPr="004505E0">
        <w:rPr>
          <w:bCs/>
          <w:szCs w:val="24"/>
        </w:rPr>
        <w:t xml:space="preserve"> /чел. (принятой в нормативах градостроительного проектирования Московской области) в новом доме площадью 10200 м</w:t>
      </w:r>
      <w:r w:rsidRPr="00992A29">
        <w:rPr>
          <w:bCs/>
          <w:szCs w:val="24"/>
          <w:vertAlign w:val="superscript"/>
        </w:rPr>
        <w:t>2</w:t>
      </w:r>
      <w:r w:rsidRPr="004505E0">
        <w:rPr>
          <w:bCs/>
          <w:szCs w:val="24"/>
        </w:rPr>
        <w:t xml:space="preserve"> могут поселиться 10200/28 = 364 человека.</w:t>
      </w:r>
    </w:p>
    <w:p w14:paraId="2A39F88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9) Для 364 жителей нового дома с учетом (см. п. 2.4.7 местных нормативов) принятой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потребуется 364 × 65/1000 = 24 места и 364 × 135/1000 = 49 мест соответственно.</w:t>
      </w:r>
    </w:p>
    <w:p w14:paraId="0D00C10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70F98C1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 учетом выбытия жильцов сносимых домов и пополнением жильцами нового дома в квартале 1320-100+364=1584 человека. Для размещения указанных объектов обслуживания при средней этажности домов в квартале (включая новый дом)</w:t>
      </w:r>
    </w:p>
    <w:p w14:paraId="3080662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Nэтср = (33900+10200) / (5100+600) = 7,7</w:t>
      </w:r>
    </w:p>
    <w:p w14:paraId="48DC0D08"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и соответствующей нормативной потребности в расчете на одного жителя (см. строки 2 и 3 таблицы 5) 0,28+0,12 = 0,40 м</w:t>
      </w:r>
      <w:r w:rsidRPr="00992A29">
        <w:rPr>
          <w:bCs/>
          <w:szCs w:val="24"/>
          <w:vertAlign w:val="superscript"/>
        </w:rPr>
        <w:t>2</w:t>
      </w:r>
      <w:r w:rsidRPr="004505E0">
        <w:rPr>
          <w:bCs/>
          <w:szCs w:val="24"/>
        </w:rPr>
        <w:t>/чел. площадь требуемой территории 0,40× 1584=634 м</w:t>
      </w:r>
      <w:r w:rsidRPr="00992A29">
        <w:rPr>
          <w:bCs/>
          <w:szCs w:val="24"/>
          <w:vertAlign w:val="superscript"/>
        </w:rPr>
        <w:t>2</w:t>
      </w:r>
      <w:r w:rsidRPr="004505E0">
        <w:rPr>
          <w:bCs/>
          <w:szCs w:val="24"/>
        </w:rPr>
        <w:t xml:space="preserve">. </w:t>
      </w:r>
    </w:p>
    <w:p w14:paraId="3CECD97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На такой территории при нормативной плотности застройки 5 этажными домами 1,33 м</w:t>
      </w:r>
      <w:r w:rsidRPr="00992A29">
        <w:rPr>
          <w:bCs/>
          <w:szCs w:val="24"/>
          <w:vertAlign w:val="superscript"/>
        </w:rPr>
        <w:t>2</w:t>
      </w:r>
      <w:r w:rsidRPr="004505E0">
        <w:rPr>
          <w:bCs/>
          <w:szCs w:val="24"/>
        </w:rPr>
        <w:t>/</w:t>
      </w:r>
      <w:r w:rsidRPr="00A74B05">
        <w:rPr>
          <w:bCs/>
          <w:szCs w:val="24"/>
        </w:rPr>
        <w:t xml:space="preserve"> </w:t>
      </w:r>
      <w:r w:rsidRPr="004505E0">
        <w:rPr>
          <w:bCs/>
          <w:szCs w:val="24"/>
        </w:rPr>
        <w:t>м</w:t>
      </w:r>
      <w:r w:rsidRPr="00992A29">
        <w:rPr>
          <w:bCs/>
          <w:szCs w:val="24"/>
          <w:vertAlign w:val="superscript"/>
        </w:rPr>
        <w:t>2</w:t>
      </w:r>
      <w:r w:rsidRPr="004505E0">
        <w:rPr>
          <w:bCs/>
          <w:szCs w:val="24"/>
        </w:rPr>
        <w:t xml:space="preserve"> могут разместиться встроенные объекты площадью 634×1,33=843 м</w:t>
      </w:r>
      <w:r w:rsidRPr="00992A29">
        <w:rPr>
          <w:bCs/>
          <w:szCs w:val="24"/>
          <w:vertAlign w:val="superscript"/>
        </w:rPr>
        <w:t>2</w:t>
      </w:r>
      <w:r w:rsidRPr="004505E0">
        <w:rPr>
          <w:bCs/>
          <w:szCs w:val="24"/>
        </w:rPr>
        <w:t>, что меньше используемой площади первого этажа 1200 м</w:t>
      </w:r>
      <w:r w:rsidRPr="00992A29">
        <w:rPr>
          <w:bCs/>
          <w:szCs w:val="24"/>
          <w:vertAlign w:val="superscript"/>
        </w:rPr>
        <w:t>2</w:t>
      </w:r>
      <w:r w:rsidRPr="004505E0">
        <w:rPr>
          <w:bCs/>
          <w:szCs w:val="24"/>
        </w:rPr>
        <w:t xml:space="preserve">. </w:t>
      </w:r>
    </w:p>
    <w:p w14:paraId="655F000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08919C16" w14:textId="77777777" w:rsidR="00987EB7" w:rsidRPr="004505E0" w:rsidRDefault="00987EB7" w:rsidP="00987EB7">
      <w:pPr>
        <w:tabs>
          <w:tab w:val="center" w:pos="7950"/>
          <w:tab w:val="center" w:pos="9300"/>
        </w:tabs>
        <w:spacing w:line="240" w:lineRule="auto"/>
        <w:ind w:right="-2" w:firstLine="539"/>
        <w:rPr>
          <w:bCs/>
          <w:szCs w:val="24"/>
        </w:rPr>
      </w:pPr>
    </w:p>
    <w:p w14:paraId="551DB5A8" w14:textId="7D32F310" w:rsidR="00987EB7" w:rsidRPr="00025DEB" w:rsidRDefault="00987EB7" w:rsidP="00987EB7">
      <w:pPr>
        <w:tabs>
          <w:tab w:val="center" w:pos="7950"/>
          <w:tab w:val="center" w:pos="9300"/>
        </w:tabs>
        <w:spacing w:line="240" w:lineRule="auto"/>
        <w:ind w:right="-2" w:firstLine="539"/>
        <w:rPr>
          <w:b/>
          <w:bCs/>
          <w:szCs w:val="24"/>
        </w:rPr>
      </w:pPr>
      <w:r w:rsidRPr="00025DEB">
        <w:rPr>
          <w:b/>
          <w:bCs/>
          <w:szCs w:val="24"/>
        </w:rPr>
        <w:t>Пример 3</w:t>
      </w:r>
    </w:p>
    <w:p w14:paraId="6FCEDAAD"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Дано</w:t>
      </w:r>
      <w:r w:rsidRPr="004505E0">
        <w:rPr>
          <w:bCs/>
          <w:szCs w:val="24"/>
        </w:rPr>
        <w:t>: на территории жилого квартала (части квартала) площадью Sкв = 24000 м</w:t>
      </w:r>
      <w:r w:rsidRPr="00992A29">
        <w:rPr>
          <w:bCs/>
          <w:szCs w:val="24"/>
          <w:vertAlign w:val="superscript"/>
        </w:rPr>
        <w:t>2</w:t>
      </w:r>
      <w:r w:rsidRPr="004505E0">
        <w:rPr>
          <w:bCs/>
          <w:szCs w:val="24"/>
        </w:rPr>
        <w:t xml:space="preserve"> размещено 4 многоквартирных жилых дома, в том числе с пристроенными нежилыми помещениями в первых этажах, со следующими параметрами: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694"/>
        <w:gridCol w:w="2551"/>
      </w:tblGrid>
      <w:tr w:rsidR="00987EB7" w:rsidRPr="004505E0" w14:paraId="203D3CF8" w14:textId="77777777" w:rsidTr="003E7A70">
        <w:tc>
          <w:tcPr>
            <w:tcW w:w="2122" w:type="dxa"/>
            <w:shd w:val="clear" w:color="auto" w:fill="auto"/>
          </w:tcPr>
          <w:p w14:paraId="6DA807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Индекс дома,</w:t>
            </w:r>
          </w:p>
          <w:p w14:paraId="6229F09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i = 1, 2, …n</w:t>
            </w:r>
          </w:p>
        </w:tc>
        <w:tc>
          <w:tcPr>
            <w:tcW w:w="2551" w:type="dxa"/>
            <w:shd w:val="clear" w:color="auto" w:fill="auto"/>
          </w:tcPr>
          <w:p w14:paraId="7DFFDDC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Площадь застройки дома,</w:t>
            </w:r>
          </w:p>
          <w:p w14:paraId="5BECA822"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Sз i, м</w:t>
            </w:r>
            <w:r w:rsidRPr="00992A29">
              <w:rPr>
                <w:bCs/>
                <w:szCs w:val="24"/>
                <w:vertAlign w:val="superscript"/>
              </w:rPr>
              <w:t>2</w:t>
            </w:r>
          </w:p>
        </w:tc>
        <w:tc>
          <w:tcPr>
            <w:tcW w:w="2694" w:type="dxa"/>
            <w:shd w:val="clear" w:color="auto" w:fill="auto"/>
          </w:tcPr>
          <w:p w14:paraId="20FB1611"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Площадь второго и выше этажей,</w:t>
            </w:r>
          </w:p>
          <w:p w14:paraId="5B8A4B5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Sэт i, м</w:t>
            </w:r>
            <w:r w:rsidRPr="00992A29">
              <w:rPr>
                <w:bCs/>
                <w:szCs w:val="24"/>
                <w:vertAlign w:val="superscript"/>
              </w:rPr>
              <w:t>2</w:t>
            </w:r>
          </w:p>
        </w:tc>
        <w:tc>
          <w:tcPr>
            <w:tcW w:w="2551" w:type="dxa"/>
          </w:tcPr>
          <w:p w14:paraId="637A09A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Этажность дома,</w:t>
            </w:r>
          </w:p>
          <w:p w14:paraId="5BD1F1FC"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Nэт i</w:t>
            </w:r>
          </w:p>
        </w:tc>
      </w:tr>
      <w:tr w:rsidR="00987EB7" w:rsidRPr="004505E0" w14:paraId="3677B775" w14:textId="77777777" w:rsidTr="003E7A70">
        <w:trPr>
          <w:trHeight w:hRule="exact" w:val="340"/>
        </w:trPr>
        <w:tc>
          <w:tcPr>
            <w:tcW w:w="2122" w:type="dxa"/>
            <w:shd w:val="clear" w:color="auto" w:fill="auto"/>
            <w:vAlign w:val="center"/>
          </w:tcPr>
          <w:p w14:paraId="6858C990"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1</w:t>
            </w:r>
          </w:p>
        </w:tc>
        <w:tc>
          <w:tcPr>
            <w:tcW w:w="2551" w:type="dxa"/>
            <w:shd w:val="clear" w:color="auto" w:fill="auto"/>
            <w:vAlign w:val="center"/>
          </w:tcPr>
          <w:p w14:paraId="3139807D"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1600</w:t>
            </w:r>
          </w:p>
        </w:tc>
        <w:tc>
          <w:tcPr>
            <w:tcW w:w="2694" w:type="dxa"/>
            <w:shd w:val="clear" w:color="auto" w:fill="auto"/>
            <w:vAlign w:val="center"/>
          </w:tcPr>
          <w:p w14:paraId="060319D3"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40026209"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0E7BDFF8" w14:textId="77777777" w:rsidTr="003E7A70">
        <w:trPr>
          <w:trHeight w:hRule="exact" w:val="340"/>
        </w:trPr>
        <w:tc>
          <w:tcPr>
            <w:tcW w:w="2122" w:type="dxa"/>
            <w:shd w:val="clear" w:color="auto" w:fill="auto"/>
            <w:vAlign w:val="center"/>
          </w:tcPr>
          <w:p w14:paraId="29C5C23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2</w:t>
            </w:r>
          </w:p>
        </w:tc>
        <w:tc>
          <w:tcPr>
            <w:tcW w:w="2551" w:type="dxa"/>
            <w:shd w:val="clear" w:color="auto" w:fill="auto"/>
            <w:vAlign w:val="center"/>
          </w:tcPr>
          <w:p w14:paraId="22B8B975"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1000</w:t>
            </w:r>
          </w:p>
        </w:tc>
        <w:tc>
          <w:tcPr>
            <w:tcW w:w="2694" w:type="dxa"/>
            <w:shd w:val="clear" w:color="auto" w:fill="auto"/>
            <w:vAlign w:val="center"/>
          </w:tcPr>
          <w:p w14:paraId="23AF928D"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1000</w:t>
            </w:r>
          </w:p>
        </w:tc>
        <w:tc>
          <w:tcPr>
            <w:tcW w:w="2551" w:type="dxa"/>
            <w:vAlign w:val="center"/>
          </w:tcPr>
          <w:p w14:paraId="2195E4EB"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5</w:t>
            </w:r>
          </w:p>
        </w:tc>
      </w:tr>
      <w:tr w:rsidR="00987EB7" w:rsidRPr="004505E0" w14:paraId="7720849E" w14:textId="77777777" w:rsidTr="003E7A70">
        <w:trPr>
          <w:trHeight w:hRule="exact" w:val="340"/>
        </w:trPr>
        <w:tc>
          <w:tcPr>
            <w:tcW w:w="2122" w:type="dxa"/>
            <w:shd w:val="clear" w:color="auto" w:fill="auto"/>
            <w:vAlign w:val="center"/>
          </w:tcPr>
          <w:p w14:paraId="414BE358"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3</w:t>
            </w:r>
          </w:p>
        </w:tc>
        <w:tc>
          <w:tcPr>
            <w:tcW w:w="2551" w:type="dxa"/>
            <w:shd w:val="clear" w:color="auto" w:fill="auto"/>
            <w:vAlign w:val="center"/>
          </w:tcPr>
          <w:p w14:paraId="175D6DEE"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1200</w:t>
            </w:r>
          </w:p>
        </w:tc>
        <w:tc>
          <w:tcPr>
            <w:tcW w:w="2694" w:type="dxa"/>
            <w:shd w:val="clear" w:color="auto" w:fill="auto"/>
            <w:vAlign w:val="center"/>
          </w:tcPr>
          <w:p w14:paraId="764EF775"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4E7845F4"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r w:rsidR="00987EB7" w:rsidRPr="004505E0" w14:paraId="2A783C34" w14:textId="77777777" w:rsidTr="003E7A70">
        <w:trPr>
          <w:trHeight w:hRule="exact" w:val="340"/>
        </w:trPr>
        <w:tc>
          <w:tcPr>
            <w:tcW w:w="2122" w:type="dxa"/>
            <w:shd w:val="clear" w:color="auto" w:fill="auto"/>
            <w:vAlign w:val="center"/>
          </w:tcPr>
          <w:p w14:paraId="358C9F94" w14:textId="77777777" w:rsidR="00987EB7" w:rsidRPr="004505E0" w:rsidRDefault="00987EB7" w:rsidP="003E7A70">
            <w:pPr>
              <w:tabs>
                <w:tab w:val="center" w:pos="7950"/>
                <w:tab w:val="center" w:pos="9300"/>
              </w:tabs>
              <w:spacing w:line="240" w:lineRule="auto"/>
              <w:ind w:right="-2" w:firstLine="29"/>
              <w:jc w:val="center"/>
              <w:rPr>
                <w:bCs/>
                <w:szCs w:val="24"/>
              </w:rPr>
            </w:pPr>
            <w:r w:rsidRPr="004505E0">
              <w:rPr>
                <w:bCs/>
                <w:szCs w:val="24"/>
              </w:rPr>
              <w:t>4</w:t>
            </w:r>
          </w:p>
        </w:tc>
        <w:tc>
          <w:tcPr>
            <w:tcW w:w="2551" w:type="dxa"/>
            <w:shd w:val="clear" w:color="auto" w:fill="auto"/>
            <w:vAlign w:val="center"/>
          </w:tcPr>
          <w:p w14:paraId="6ED2C61B" w14:textId="77777777" w:rsidR="00987EB7" w:rsidRPr="004505E0" w:rsidRDefault="00987EB7" w:rsidP="003E7A70">
            <w:pPr>
              <w:tabs>
                <w:tab w:val="center" w:pos="7950"/>
                <w:tab w:val="center" w:pos="9300"/>
              </w:tabs>
              <w:spacing w:line="240" w:lineRule="auto"/>
              <w:ind w:right="-2" w:firstLine="34"/>
              <w:jc w:val="center"/>
              <w:rPr>
                <w:bCs/>
                <w:szCs w:val="24"/>
              </w:rPr>
            </w:pPr>
            <w:r w:rsidRPr="004505E0">
              <w:rPr>
                <w:bCs/>
                <w:szCs w:val="24"/>
              </w:rPr>
              <w:t>900</w:t>
            </w:r>
          </w:p>
        </w:tc>
        <w:tc>
          <w:tcPr>
            <w:tcW w:w="2694" w:type="dxa"/>
            <w:shd w:val="clear" w:color="auto" w:fill="auto"/>
            <w:vAlign w:val="center"/>
          </w:tcPr>
          <w:p w14:paraId="2706F5BE"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900</w:t>
            </w:r>
          </w:p>
        </w:tc>
        <w:tc>
          <w:tcPr>
            <w:tcW w:w="2551" w:type="dxa"/>
            <w:vAlign w:val="center"/>
          </w:tcPr>
          <w:p w14:paraId="510E3E48" w14:textId="77777777" w:rsidR="00987EB7" w:rsidRPr="004505E0" w:rsidRDefault="00987EB7" w:rsidP="003E7A70">
            <w:pPr>
              <w:tabs>
                <w:tab w:val="center" w:pos="7950"/>
                <w:tab w:val="center" w:pos="9300"/>
              </w:tabs>
              <w:spacing w:line="240" w:lineRule="auto"/>
              <w:ind w:right="-2" w:firstLine="0"/>
              <w:jc w:val="center"/>
              <w:rPr>
                <w:bCs/>
                <w:szCs w:val="24"/>
              </w:rPr>
            </w:pPr>
            <w:r w:rsidRPr="004505E0">
              <w:rPr>
                <w:bCs/>
                <w:szCs w:val="24"/>
              </w:rPr>
              <w:t>9</w:t>
            </w:r>
          </w:p>
        </w:tc>
      </w:tr>
    </w:tbl>
    <w:p w14:paraId="61AA6DE1"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w:t>
      </w:r>
    </w:p>
    <w:p w14:paraId="62464C85" w14:textId="77777777" w:rsidR="00987EB7" w:rsidRPr="004505E0" w:rsidRDefault="00987EB7" w:rsidP="00987EB7">
      <w:pPr>
        <w:tabs>
          <w:tab w:val="center" w:pos="7950"/>
          <w:tab w:val="center" w:pos="9300"/>
        </w:tabs>
        <w:spacing w:line="240" w:lineRule="auto"/>
        <w:ind w:right="-2" w:firstLine="539"/>
        <w:rPr>
          <w:bCs/>
          <w:szCs w:val="24"/>
        </w:rPr>
      </w:pPr>
      <w:r w:rsidRPr="00025DEB">
        <w:rPr>
          <w:bCs/>
          <w:szCs w:val="24"/>
          <w:u w:val="single"/>
        </w:rPr>
        <w:t>Требуется</w:t>
      </w:r>
      <w:r w:rsidRPr="004505E0">
        <w:rPr>
          <w:bCs/>
          <w:szCs w:val="24"/>
        </w:rPr>
        <w:t>: определить для целей межевания площади земельных участков под каждый жилой дом и площадь возможно оставшегося свободного участка.</w:t>
      </w:r>
    </w:p>
    <w:p w14:paraId="3DF266DA"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Решение:</w:t>
      </w:r>
    </w:p>
    <w:p w14:paraId="17609F8D" w14:textId="2FC69D45" w:rsidR="00987EB7" w:rsidRPr="00EB0FEA" w:rsidRDefault="00124EB7" w:rsidP="00987EB7">
      <w:pPr>
        <w:tabs>
          <w:tab w:val="center" w:pos="7950"/>
          <w:tab w:val="center" w:pos="9300"/>
        </w:tabs>
        <w:spacing w:line="240" w:lineRule="auto"/>
        <w:ind w:right="-2" w:firstLine="539"/>
        <w:rPr>
          <w:bCs/>
          <w:szCs w:val="24"/>
        </w:rPr>
      </w:pPr>
      <w:r w:rsidRPr="00EB0FEA">
        <w:rPr>
          <w:bCs/>
          <w:szCs w:val="24"/>
        </w:rPr>
        <w:t>1) </w:t>
      </w:r>
      <w:r w:rsidR="00987EB7" w:rsidRPr="00EB0FEA">
        <w:rPr>
          <w:bCs/>
          <w:szCs w:val="24"/>
        </w:rPr>
        <w:t>Определяется средняя этажность Nэтср i каждого дома по формуле:</w:t>
      </w:r>
    </w:p>
    <w:p w14:paraId="70D59C57" w14:textId="77777777" w:rsidR="00987EB7" w:rsidRPr="00EB0FEA" w:rsidRDefault="00987EB7" w:rsidP="00987EB7">
      <w:pPr>
        <w:tabs>
          <w:tab w:val="center" w:pos="7950"/>
          <w:tab w:val="center" w:pos="9300"/>
        </w:tabs>
        <w:spacing w:line="240" w:lineRule="auto"/>
        <w:ind w:right="-2" w:firstLine="539"/>
        <w:rPr>
          <w:bCs/>
          <w:szCs w:val="24"/>
          <w:lang w:val="en-US"/>
        </w:rPr>
      </w:pPr>
      <w:r w:rsidRPr="00EB0FEA">
        <w:rPr>
          <w:bCs/>
          <w:szCs w:val="24"/>
          <w:lang w:val="en-US"/>
        </w:rPr>
        <w:t>N</w:t>
      </w:r>
      <w:r w:rsidRPr="00EB0FEA">
        <w:rPr>
          <w:bCs/>
          <w:szCs w:val="24"/>
        </w:rPr>
        <w:t>этср</w:t>
      </w:r>
      <w:r w:rsidRPr="00EB0FEA">
        <w:rPr>
          <w:bCs/>
          <w:szCs w:val="24"/>
          <w:lang w:val="en-US"/>
        </w:rPr>
        <w:t xml:space="preserve"> i = (S</w:t>
      </w:r>
      <w:r w:rsidRPr="00EB0FEA">
        <w:rPr>
          <w:bCs/>
          <w:szCs w:val="24"/>
        </w:rPr>
        <w:t>з</w:t>
      </w:r>
      <w:r w:rsidRPr="00EB0FEA">
        <w:rPr>
          <w:bCs/>
          <w:szCs w:val="24"/>
          <w:lang w:val="en-US"/>
        </w:rPr>
        <w:t xml:space="preserve"> i + S</w:t>
      </w:r>
      <w:r w:rsidRPr="00EB0FEA">
        <w:rPr>
          <w:bCs/>
          <w:szCs w:val="24"/>
        </w:rPr>
        <w:t>эт</w:t>
      </w:r>
      <w:r w:rsidRPr="00EB0FEA">
        <w:rPr>
          <w:bCs/>
          <w:szCs w:val="24"/>
          <w:lang w:val="en-US"/>
        </w:rPr>
        <w:t xml:space="preserve"> i × (N</w:t>
      </w:r>
      <w:r w:rsidRPr="00EB0FEA">
        <w:rPr>
          <w:bCs/>
          <w:szCs w:val="24"/>
        </w:rPr>
        <w:t>эт</w:t>
      </w:r>
      <w:r w:rsidRPr="00EB0FEA">
        <w:rPr>
          <w:bCs/>
          <w:szCs w:val="24"/>
          <w:lang w:val="en-US"/>
        </w:rPr>
        <w:t xml:space="preserve"> i -1)) / S</w:t>
      </w:r>
      <w:r w:rsidRPr="00EB0FEA">
        <w:rPr>
          <w:bCs/>
          <w:szCs w:val="24"/>
        </w:rPr>
        <w:t>з</w:t>
      </w:r>
      <w:r w:rsidRPr="00EB0FEA">
        <w:rPr>
          <w:bCs/>
          <w:szCs w:val="24"/>
          <w:lang w:val="en-US"/>
        </w:rPr>
        <w:t xml:space="preserve"> i;</w:t>
      </w:r>
    </w:p>
    <w:p w14:paraId="4DDBB7AE" w14:textId="77777777" w:rsidR="00987EB7" w:rsidRPr="00EB0FEA" w:rsidRDefault="00987EB7" w:rsidP="00987EB7">
      <w:pPr>
        <w:tabs>
          <w:tab w:val="center" w:pos="7950"/>
          <w:tab w:val="center" w:pos="9300"/>
        </w:tabs>
        <w:spacing w:line="240" w:lineRule="auto"/>
        <w:ind w:right="-2" w:firstLine="539"/>
        <w:rPr>
          <w:bCs/>
          <w:szCs w:val="24"/>
        </w:rPr>
      </w:pPr>
      <w:r w:rsidRPr="00EB0FEA">
        <w:rPr>
          <w:bCs/>
          <w:szCs w:val="24"/>
        </w:rPr>
        <w:t>Nэтср 1 = (1600 + 1000 × (5-1)) / 1600 = 3,5;</w:t>
      </w:r>
    </w:p>
    <w:p w14:paraId="012274A4" w14:textId="77777777" w:rsidR="00987EB7" w:rsidRPr="00EB0FEA" w:rsidRDefault="00987EB7" w:rsidP="00987EB7">
      <w:pPr>
        <w:tabs>
          <w:tab w:val="center" w:pos="7950"/>
          <w:tab w:val="center" w:pos="9300"/>
        </w:tabs>
        <w:spacing w:line="240" w:lineRule="auto"/>
        <w:ind w:right="-2" w:firstLine="539"/>
        <w:rPr>
          <w:bCs/>
          <w:szCs w:val="24"/>
        </w:rPr>
      </w:pPr>
      <w:r w:rsidRPr="00EB0FEA">
        <w:rPr>
          <w:bCs/>
          <w:szCs w:val="24"/>
        </w:rPr>
        <w:t>Nэтср 2 = (1000 + 1000 × (5-1)) / 1000 = 5;</w:t>
      </w:r>
    </w:p>
    <w:p w14:paraId="21E176AB" w14:textId="77777777" w:rsidR="00987EB7" w:rsidRPr="00EB0FEA" w:rsidRDefault="00987EB7" w:rsidP="00987EB7">
      <w:pPr>
        <w:tabs>
          <w:tab w:val="center" w:pos="7950"/>
          <w:tab w:val="center" w:pos="9300"/>
        </w:tabs>
        <w:spacing w:line="240" w:lineRule="auto"/>
        <w:ind w:right="-2" w:firstLine="539"/>
        <w:rPr>
          <w:bCs/>
          <w:szCs w:val="24"/>
        </w:rPr>
      </w:pPr>
      <w:r w:rsidRPr="00EB0FEA">
        <w:rPr>
          <w:bCs/>
          <w:szCs w:val="24"/>
        </w:rPr>
        <w:t>Nэтср 3 = (1200 + 900 × (9-1)) / 1200 = 7,0;</w:t>
      </w:r>
    </w:p>
    <w:p w14:paraId="619255B6" w14:textId="77777777" w:rsidR="00987EB7" w:rsidRPr="00EB0FEA" w:rsidRDefault="00987EB7" w:rsidP="00987EB7">
      <w:pPr>
        <w:tabs>
          <w:tab w:val="center" w:pos="7950"/>
          <w:tab w:val="center" w:pos="9300"/>
        </w:tabs>
        <w:spacing w:line="240" w:lineRule="auto"/>
        <w:ind w:right="-2" w:firstLine="539"/>
        <w:rPr>
          <w:bCs/>
          <w:szCs w:val="24"/>
        </w:rPr>
      </w:pPr>
      <w:r w:rsidRPr="00EB0FEA">
        <w:rPr>
          <w:bCs/>
          <w:szCs w:val="24"/>
        </w:rPr>
        <w:t>Nэтср 4 = (900 + 900 × (9-1)) / 900 = 9;</w:t>
      </w:r>
    </w:p>
    <w:p w14:paraId="45EF196C" w14:textId="73C6D902" w:rsidR="00987EB7" w:rsidRPr="00EB0FEA" w:rsidRDefault="00124EB7" w:rsidP="00987EB7">
      <w:pPr>
        <w:tabs>
          <w:tab w:val="center" w:pos="7950"/>
          <w:tab w:val="center" w:pos="9300"/>
        </w:tabs>
        <w:spacing w:line="240" w:lineRule="auto"/>
        <w:ind w:right="-2" w:firstLine="539"/>
        <w:rPr>
          <w:bCs/>
          <w:szCs w:val="24"/>
        </w:rPr>
      </w:pPr>
      <w:r w:rsidRPr="00EB0FEA">
        <w:rPr>
          <w:bCs/>
          <w:szCs w:val="24"/>
        </w:rPr>
        <w:t xml:space="preserve">2) </w:t>
      </w:r>
      <w:r w:rsidR="00987EB7" w:rsidRPr="00EB0FEA">
        <w:rPr>
          <w:bCs/>
          <w:szCs w:val="24"/>
        </w:rPr>
        <w:t xml:space="preserve">По таблице 1 определяется максимальный коэффициент застройки дома </w:t>
      </w:r>
    </w:p>
    <w:p w14:paraId="00AF0E6B" w14:textId="77777777" w:rsidR="00987EB7" w:rsidRPr="004505E0" w:rsidRDefault="00987EB7" w:rsidP="00987EB7">
      <w:pPr>
        <w:tabs>
          <w:tab w:val="center" w:pos="7950"/>
          <w:tab w:val="center" w:pos="9300"/>
        </w:tabs>
        <w:spacing w:line="240" w:lineRule="auto"/>
        <w:ind w:right="-2" w:firstLine="539"/>
        <w:rPr>
          <w:bCs/>
          <w:szCs w:val="24"/>
        </w:rPr>
      </w:pPr>
      <w:r w:rsidRPr="00EB0FEA">
        <w:rPr>
          <w:bCs/>
          <w:szCs w:val="24"/>
        </w:rPr>
        <w:t xml:space="preserve">Kз кв </w:t>
      </w:r>
      <w:r w:rsidRPr="00EB0FEA">
        <w:rPr>
          <w:bCs/>
          <w:szCs w:val="24"/>
          <w:vertAlign w:val="superscript"/>
        </w:rPr>
        <w:t>max</w:t>
      </w:r>
      <w:r w:rsidRPr="00EB0FEA">
        <w:rPr>
          <w:bCs/>
          <w:szCs w:val="24"/>
        </w:rPr>
        <w:t>(Nэтср) i, соответствующий средней этажности Nэтср i (при дробных значениях средней этажности с применением метода линейной интерполяции):</w:t>
      </w:r>
    </w:p>
    <w:p w14:paraId="56C8CB9A"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(Nэтср)1 = 32,0%;</w:t>
      </w:r>
    </w:p>
    <w:p w14:paraId="7037BDA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(Nэтср)2 = 26,5%;</w:t>
      </w:r>
    </w:p>
    <w:p w14:paraId="25733B0F"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(Nэтср)3 = 21,8%;</w:t>
      </w:r>
    </w:p>
    <w:p w14:paraId="50AD794D"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Kз кв </w:t>
      </w:r>
      <w:r w:rsidRPr="00FE2B16">
        <w:rPr>
          <w:bCs/>
          <w:szCs w:val="24"/>
          <w:vertAlign w:val="superscript"/>
        </w:rPr>
        <w:t>max</w:t>
      </w:r>
      <w:r w:rsidRPr="004505E0">
        <w:rPr>
          <w:bCs/>
          <w:szCs w:val="24"/>
        </w:rPr>
        <w:t>(Nэтср)4 = 18,5%;</w:t>
      </w:r>
    </w:p>
    <w:p w14:paraId="2A136A6C"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3) Определяется минимальная потребность территории Sтр</w:t>
      </w:r>
      <w:r w:rsidRPr="00FE2B16">
        <w:rPr>
          <w:bCs/>
          <w:szCs w:val="24"/>
          <w:vertAlign w:val="superscript"/>
        </w:rPr>
        <w:t>min</w:t>
      </w:r>
      <w:r w:rsidRPr="004505E0">
        <w:rPr>
          <w:bCs/>
          <w:szCs w:val="24"/>
        </w:rPr>
        <w:t>i для каждого дома по формуле:</w:t>
      </w:r>
    </w:p>
    <w:p w14:paraId="45E676D8"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i = S</w:t>
      </w:r>
      <w:r w:rsidRPr="004505E0">
        <w:rPr>
          <w:bCs/>
          <w:szCs w:val="24"/>
        </w:rPr>
        <w:t>з</w:t>
      </w:r>
      <w:r w:rsidRPr="00AD5312">
        <w:rPr>
          <w:bCs/>
          <w:szCs w:val="24"/>
          <w:lang w:val="en-US"/>
        </w:rPr>
        <w:t xml:space="preserve"> i / (K</w:t>
      </w:r>
      <w:r w:rsidRPr="004505E0">
        <w:rPr>
          <w:bCs/>
          <w:szCs w:val="24"/>
        </w:rPr>
        <w:t>з</w:t>
      </w:r>
      <w:r w:rsidRPr="00AD5312">
        <w:rPr>
          <w:bCs/>
          <w:szCs w:val="24"/>
          <w:lang w:val="en-US"/>
        </w:rPr>
        <w:t xml:space="preserve"> </w:t>
      </w:r>
      <w:r w:rsidRPr="004505E0">
        <w:rPr>
          <w:bCs/>
          <w:szCs w:val="24"/>
        </w:rPr>
        <w:t>кв</w:t>
      </w:r>
      <w:r w:rsidRPr="00AD5312">
        <w:rPr>
          <w:bCs/>
          <w:szCs w:val="24"/>
          <w:lang w:val="en-US"/>
        </w:rPr>
        <w:t xml:space="preserve"> </w:t>
      </w:r>
      <w:r w:rsidRPr="00FE2B16">
        <w:rPr>
          <w:bCs/>
          <w:szCs w:val="24"/>
          <w:vertAlign w:val="superscript"/>
          <w:lang w:val="en-US"/>
        </w:rPr>
        <w:t>max</w:t>
      </w:r>
      <w:r w:rsidRPr="00AD5312">
        <w:rPr>
          <w:bCs/>
          <w:szCs w:val="24"/>
          <w:lang w:val="en-US"/>
        </w:rPr>
        <w:t>(N</w:t>
      </w:r>
      <w:r w:rsidRPr="004505E0">
        <w:rPr>
          <w:bCs/>
          <w:szCs w:val="24"/>
        </w:rPr>
        <w:t>этср</w:t>
      </w:r>
      <w:r w:rsidRPr="00AD5312">
        <w:rPr>
          <w:bCs/>
          <w:szCs w:val="24"/>
          <w:lang w:val="en-US"/>
        </w:rPr>
        <w:t xml:space="preserve"> i) / 100%);</w:t>
      </w:r>
    </w:p>
    <w:p w14:paraId="356A0C7E"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1 = 1600 / (32,0</w:t>
      </w:r>
      <w:r w:rsidRPr="007C736C">
        <w:rPr>
          <w:bCs/>
          <w:szCs w:val="24"/>
          <w:lang w:val="en-US"/>
        </w:rPr>
        <w:t xml:space="preserve"> </w:t>
      </w:r>
      <w:r w:rsidRPr="00AD5312">
        <w:rPr>
          <w:bCs/>
          <w:szCs w:val="24"/>
          <w:lang w:val="en-US"/>
        </w:rPr>
        <w:t xml:space="preserve">/ 100) = 5000 </w:t>
      </w:r>
      <w:r w:rsidRPr="004505E0">
        <w:rPr>
          <w:bCs/>
          <w:szCs w:val="24"/>
        </w:rPr>
        <w:t>м</w:t>
      </w:r>
      <w:r w:rsidRPr="00A74B05">
        <w:rPr>
          <w:bCs/>
          <w:szCs w:val="24"/>
          <w:vertAlign w:val="superscript"/>
          <w:lang w:val="en-US"/>
        </w:rPr>
        <w:t>2</w:t>
      </w:r>
      <w:r w:rsidRPr="00AD5312">
        <w:rPr>
          <w:bCs/>
          <w:szCs w:val="24"/>
          <w:lang w:val="en-US"/>
        </w:rPr>
        <w:t>;</w:t>
      </w:r>
    </w:p>
    <w:p w14:paraId="406E1750"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2 = 1000 / (26,5</w:t>
      </w:r>
      <w:r w:rsidRPr="007C736C">
        <w:rPr>
          <w:bCs/>
          <w:szCs w:val="24"/>
          <w:lang w:val="en-US"/>
        </w:rPr>
        <w:t xml:space="preserve"> </w:t>
      </w:r>
      <w:r w:rsidRPr="00AD5312">
        <w:rPr>
          <w:bCs/>
          <w:szCs w:val="24"/>
          <w:lang w:val="en-US"/>
        </w:rPr>
        <w:t xml:space="preserve">/ 100) = 3770 </w:t>
      </w:r>
      <w:r w:rsidRPr="004505E0">
        <w:rPr>
          <w:bCs/>
          <w:szCs w:val="24"/>
        </w:rPr>
        <w:t>м</w:t>
      </w:r>
      <w:r w:rsidRPr="00A74B05">
        <w:rPr>
          <w:bCs/>
          <w:szCs w:val="24"/>
          <w:vertAlign w:val="superscript"/>
          <w:lang w:val="en-US"/>
        </w:rPr>
        <w:t>2</w:t>
      </w:r>
      <w:r w:rsidRPr="00AD5312">
        <w:rPr>
          <w:bCs/>
          <w:szCs w:val="24"/>
          <w:lang w:val="en-US"/>
        </w:rPr>
        <w:t>;</w:t>
      </w:r>
    </w:p>
    <w:p w14:paraId="5A813439" w14:textId="77777777" w:rsidR="00987EB7" w:rsidRPr="00AD5312" w:rsidRDefault="00987EB7" w:rsidP="00987EB7">
      <w:pPr>
        <w:tabs>
          <w:tab w:val="center" w:pos="7950"/>
          <w:tab w:val="center" w:pos="9300"/>
        </w:tabs>
        <w:spacing w:line="240" w:lineRule="auto"/>
        <w:ind w:right="-2" w:firstLine="539"/>
        <w:rPr>
          <w:bCs/>
          <w:szCs w:val="24"/>
          <w:lang w:val="en-US"/>
        </w:rPr>
      </w:pPr>
      <w:r w:rsidRPr="00AD5312">
        <w:rPr>
          <w:bCs/>
          <w:szCs w:val="24"/>
          <w:lang w:val="en-US"/>
        </w:rPr>
        <w:t>S</w:t>
      </w:r>
      <w:r w:rsidRPr="004505E0">
        <w:rPr>
          <w:bCs/>
          <w:szCs w:val="24"/>
        </w:rPr>
        <w:t>тр</w:t>
      </w:r>
      <w:r w:rsidRPr="00FE2B16">
        <w:rPr>
          <w:bCs/>
          <w:szCs w:val="24"/>
          <w:vertAlign w:val="superscript"/>
          <w:lang w:val="en-US"/>
        </w:rPr>
        <w:t>min</w:t>
      </w:r>
      <w:r w:rsidRPr="00AD5312">
        <w:rPr>
          <w:bCs/>
          <w:szCs w:val="24"/>
          <w:lang w:val="en-US"/>
        </w:rPr>
        <w:t>3 = 1200 / (21,8</w:t>
      </w:r>
      <w:r w:rsidRPr="007C736C">
        <w:rPr>
          <w:bCs/>
          <w:szCs w:val="24"/>
          <w:lang w:val="en-US"/>
        </w:rPr>
        <w:t xml:space="preserve"> </w:t>
      </w:r>
      <w:r w:rsidRPr="00AD5312">
        <w:rPr>
          <w:bCs/>
          <w:szCs w:val="24"/>
          <w:lang w:val="en-US"/>
        </w:rPr>
        <w:t xml:space="preserve">/ 100) = 5500 </w:t>
      </w:r>
      <w:r w:rsidRPr="004505E0">
        <w:rPr>
          <w:bCs/>
          <w:szCs w:val="24"/>
        </w:rPr>
        <w:t>м</w:t>
      </w:r>
      <w:r w:rsidRPr="00A74B05">
        <w:rPr>
          <w:bCs/>
          <w:szCs w:val="24"/>
          <w:vertAlign w:val="superscript"/>
          <w:lang w:val="en-US"/>
        </w:rPr>
        <w:t>2</w:t>
      </w:r>
      <w:r w:rsidRPr="00AD5312">
        <w:rPr>
          <w:bCs/>
          <w:szCs w:val="24"/>
          <w:lang w:val="en-US"/>
        </w:rPr>
        <w:t>;</w:t>
      </w:r>
    </w:p>
    <w:p w14:paraId="29BD5895" w14:textId="602BBAC6"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w:t>
      </w:r>
      <w:r w:rsidRPr="00FE2B16">
        <w:rPr>
          <w:bCs/>
          <w:szCs w:val="24"/>
          <w:vertAlign w:val="superscript"/>
        </w:rPr>
        <w:t>min</w:t>
      </w:r>
      <w:r w:rsidRPr="004505E0">
        <w:rPr>
          <w:bCs/>
          <w:szCs w:val="24"/>
        </w:rPr>
        <w:t>4 =   900 / (18,5</w:t>
      </w:r>
      <w:r>
        <w:rPr>
          <w:bCs/>
          <w:szCs w:val="24"/>
        </w:rPr>
        <w:t xml:space="preserve"> </w:t>
      </w:r>
      <w:r w:rsidRPr="004505E0">
        <w:rPr>
          <w:bCs/>
          <w:szCs w:val="24"/>
        </w:rPr>
        <w:t>/ 100) = 4860 м</w:t>
      </w:r>
      <w:r w:rsidRPr="00992A29">
        <w:rPr>
          <w:bCs/>
          <w:szCs w:val="24"/>
          <w:vertAlign w:val="superscript"/>
        </w:rPr>
        <w:t>2</w:t>
      </w:r>
      <w:r w:rsidRPr="004505E0">
        <w:rPr>
          <w:bCs/>
          <w:szCs w:val="24"/>
        </w:rPr>
        <w:t>.</w:t>
      </w:r>
    </w:p>
    <w:p w14:paraId="5FFC18D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4) Суммарная минимальная потребность территории для 4 домов </w:t>
      </w:r>
    </w:p>
    <w:p w14:paraId="65526365"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Sтр</w:t>
      </w:r>
      <w:r w:rsidRPr="00FE2B16">
        <w:rPr>
          <w:bCs/>
          <w:szCs w:val="24"/>
          <w:vertAlign w:val="superscript"/>
        </w:rPr>
        <w:t>min</w:t>
      </w:r>
      <w:r w:rsidRPr="004505E0">
        <w:rPr>
          <w:bCs/>
          <w:szCs w:val="24"/>
        </w:rPr>
        <w:t>сум  = ∑ Sтр</w:t>
      </w:r>
      <w:r w:rsidRPr="00FE2B16">
        <w:rPr>
          <w:bCs/>
          <w:szCs w:val="24"/>
          <w:vertAlign w:val="superscript"/>
        </w:rPr>
        <w:t>min</w:t>
      </w:r>
      <w:r w:rsidRPr="004505E0">
        <w:rPr>
          <w:bCs/>
          <w:szCs w:val="24"/>
        </w:rPr>
        <w:t>i = 5000+3770+5500+4860=19130 м</w:t>
      </w:r>
      <w:r w:rsidRPr="00992A29">
        <w:rPr>
          <w:bCs/>
          <w:szCs w:val="24"/>
          <w:vertAlign w:val="superscript"/>
        </w:rPr>
        <w:t>2</w:t>
      </w:r>
      <w:r w:rsidRPr="004505E0">
        <w:rPr>
          <w:bCs/>
          <w:szCs w:val="24"/>
        </w:rPr>
        <w:t>.</w:t>
      </w:r>
    </w:p>
    <w:p w14:paraId="24BC11BB"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 xml:space="preserve"> Сверхнормативный остаток территории Sкв – Sтр</w:t>
      </w:r>
      <w:r w:rsidRPr="00FE2B16">
        <w:rPr>
          <w:bCs/>
          <w:szCs w:val="24"/>
          <w:vertAlign w:val="superscript"/>
        </w:rPr>
        <w:t>min</w:t>
      </w:r>
      <w:r w:rsidRPr="004505E0">
        <w:rPr>
          <w:bCs/>
          <w:szCs w:val="24"/>
        </w:rPr>
        <w:t>сум =24000-19130 =2870 м</w:t>
      </w:r>
      <w:r w:rsidRPr="00992A29">
        <w:rPr>
          <w:bCs/>
          <w:szCs w:val="24"/>
          <w:vertAlign w:val="superscript"/>
        </w:rPr>
        <w:t>2</w:t>
      </w:r>
      <w:r w:rsidRPr="004505E0">
        <w:rPr>
          <w:bCs/>
          <w:szCs w:val="24"/>
        </w:rPr>
        <w:t>.</w:t>
      </w:r>
    </w:p>
    <w:p w14:paraId="5E00E5F5" w14:textId="08A93598" w:rsidR="00987EB7" w:rsidRPr="004505E0" w:rsidRDefault="00987EB7" w:rsidP="00987EB7">
      <w:pPr>
        <w:tabs>
          <w:tab w:val="center" w:pos="7950"/>
          <w:tab w:val="center" w:pos="9300"/>
        </w:tabs>
        <w:spacing w:line="240" w:lineRule="auto"/>
        <w:ind w:right="-2" w:firstLine="539"/>
        <w:rPr>
          <w:bCs/>
          <w:szCs w:val="24"/>
        </w:rPr>
      </w:pPr>
      <w:r w:rsidRPr="004505E0">
        <w:rPr>
          <w:bCs/>
          <w:szCs w:val="24"/>
        </w:rPr>
        <w:t>5) Если остаток территории можно выделить в самостоятельный участок, то площадь каждого земельного участка Sзуi принимается как минимальная потребность территории Sтр</w:t>
      </w:r>
      <w:r w:rsidRPr="00FE2B16">
        <w:rPr>
          <w:bCs/>
          <w:szCs w:val="24"/>
          <w:vertAlign w:val="superscript"/>
        </w:rPr>
        <w:t>min</w:t>
      </w:r>
      <w:r w:rsidRPr="004505E0">
        <w:rPr>
          <w:bCs/>
          <w:szCs w:val="24"/>
        </w:rPr>
        <w:t>i, т.е.  Sзуi = Sтр</w:t>
      </w:r>
      <w:r w:rsidRPr="00FE2B16">
        <w:rPr>
          <w:bCs/>
          <w:szCs w:val="24"/>
          <w:vertAlign w:val="superscript"/>
        </w:rPr>
        <w:t>min</w:t>
      </w:r>
      <w:r w:rsidRPr="004505E0">
        <w:rPr>
          <w:bCs/>
          <w:szCs w:val="24"/>
        </w:rPr>
        <w:t xml:space="preserve">i . </w:t>
      </w:r>
    </w:p>
    <w:p w14:paraId="6382DC97" w14:textId="44CB744D" w:rsidR="00987EB7" w:rsidRPr="004505E0" w:rsidRDefault="00987EB7" w:rsidP="00987EB7">
      <w:pPr>
        <w:tabs>
          <w:tab w:val="center" w:pos="7950"/>
          <w:tab w:val="center" w:pos="9300"/>
        </w:tabs>
        <w:spacing w:line="240" w:lineRule="auto"/>
        <w:ind w:right="-2" w:firstLine="539"/>
        <w:rPr>
          <w:bCs/>
          <w:szCs w:val="24"/>
        </w:rPr>
      </w:pPr>
      <w:r w:rsidRPr="004505E0">
        <w:rPr>
          <w:bCs/>
          <w:szCs w:val="24"/>
        </w:rPr>
        <w:t>Если остаток территории по каким</w:t>
      </w:r>
      <w:r w:rsidR="003A0C96">
        <w:rPr>
          <w:bCs/>
          <w:szCs w:val="24"/>
        </w:rPr>
        <w:t>-</w:t>
      </w:r>
      <w:r w:rsidRPr="004505E0">
        <w:rPr>
          <w:bCs/>
          <w:szCs w:val="24"/>
        </w:rPr>
        <w:t>либо причинам не удается выделить в самостоятельный участок, то площадь квартала Sкв делится между земельными участками на части пропорционально Sтр</w:t>
      </w:r>
      <w:r w:rsidRPr="00FE2B16">
        <w:rPr>
          <w:bCs/>
          <w:szCs w:val="24"/>
          <w:vertAlign w:val="superscript"/>
        </w:rPr>
        <w:t>min</w:t>
      </w:r>
      <w:r w:rsidRPr="004505E0">
        <w:rPr>
          <w:bCs/>
          <w:szCs w:val="24"/>
        </w:rPr>
        <w:t>i по формуле:</w:t>
      </w:r>
    </w:p>
    <w:p w14:paraId="2E557EF9"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Sзуi = (Sтр</w:t>
      </w:r>
      <w:r w:rsidRPr="00FE2B16">
        <w:rPr>
          <w:bCs/>
          <w:szCs w:val="24"/>
          <w:vertAlign w:val="superscript"/>
        </w:rPr>
        <w:t>min</w:t>
      </w:r>
      <w:r w:rsidRPr="004505E0">
        <w:rPr>
          <w:bCs/>
          <w:szCs w:val="24"/>
        </w:rPr>
        <w:t>i / Sтр</w:t>
      </w:r>
      <w:r w:rsidRPr="00FE2B16">
        <w:rPr>
          <w:bCs/>
          <w:szCs w:val="24"/>
          <w:vertAlign w:val="superscript"/>
        </w:rPr>
        <w:t>min</w:t>
      </w:r>
      <w:r w:rsidRPr="004505E0">
        <w:rPr>
          <w:bCs/>
          <w:szCs w:val="24"/>
        </w:rPr>
        <w:t>сум) × Sкв;</w:t>
      </w:r>
    </w:p>
    <w:p w14:paraId="20F4E270"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Sзу1 = (5000 / 19130) × 22000 = 5750 м</w:t>
      </w:r>
      <w:r w:rsidRPr="00992A29">
        <w:rPr>
          <w:bCs/>
          <w:szCs w:val="24"/>
          <w:vertAlign w:val="superscript"/>
        </w:rPr>
        <w:t>2</w:t>
      </w:r>
      <w:r w:rsidRPr="004505E0">
        <w:rPr>
          <w:bCs/>
          <w:szCs w:val="24"/>
        </w:rPr>
        <w:t>;</w:t>
      </w:r>
    </w:p>
    <w:p w14:paraId="6D9F9D34"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Sзу2 = (3770 / 19130) × 22000 = 4340 м</w:t>
      </w:r>
      <w:r w:rsidRPr="00992A29">
        <w:rPr>
          <w:bCs/>
          <w:szCs w:val="24"/>
          <w:vertAlign w:val="superscript"/>
        </w:rPr>
        <w:t>2</w:t>
      </w:r>
      <w:r w:rsidRPr="004505E0">
        <w:rPr>
          <w:bCs/>
          <w:szCs w:val="24"/>
        </w:rPr>
        <w:t>;</w:t>
      </w:r>
    </w:p>
    <w:p w14:paraId="1F5ECEC6"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Sзу3 = (5500 / 19130) × 22000 = 6330 м</w:t>
      </w:r>
      <w:r w:rsidRPr="00992A29">
        <w:rPr>
          <w:bCs/>
          <w:szCs w:val="24"/>
          <w:vertAlign w:val="superscript"/>
        </w:rPr>
        <w:t>2</w:t>
      </w:r>
      <w:r w:rsidRPr="004505E0">
        <w:rPr>
          <w:bCs/>
          <w:szCs w:val="24"/>
        </w:rPr>
        <w:t>;</w:t>
      </w:r>
    </w:p>
    <w:p w14:paraId="132F5793" w14:textId="77777777" w:rsidR="00987EB7" w:rsidRPr="004505E0" w:rsidRDefault="00987EB7" w:rsidP="00987EB7">
      <w:pPr>
        <w:tabs>
          <w:tab w:val="center" w:pos="7950"/>
          <w:tab w:val="center" w:pos="9300"/>
        </w:tabs>
        <w:spacing w:line="240" w:lineRule="auto"/>
        <w:ind w:right="-2" w:firstLine="539"/>
        <w:rPr>
          <w:bCs/>
          <w:szCs w:val="24"/>
        </w:rPr>
      </w:pPr>
      <w:r w:rsidRPr="004505E0">
        <w:rPr>
          <w:bCs/>
          <w:szCs w:val="24"/>
        </w:rPr>
        <w:t>Sзу4 = (4860 / 19130) × 22000 = 5580 м</w:t>
      </w:r>
      <w:r w:rsidRPr="00992A29">
        <w:rPr>
          <w:bCs/>
          <w:szCs w:val="24"/>
          <w:vertAlign w:val="superscript"/>
        </w:rPr>
        <w:t>2</w:t>
      </w:r>
      <w:r w:rsidRPr="004505E0">
        <w:rPr>
          <w:bCs/>
          <w:szCs w:val="24"/>
        </w:rPr>
        <w:t>.</w:t>
      </w:r>
    </w:p>
    <w:tbl>
      <w:tblPr>
        <w:tblW w:w="14887" w:type="dxa"/>
        <w:tblInd w:w="-176" w:type="dxa"/>
        <w:tblLook w:val="04A0" w:firstRow="1" w:lastRow="0" w:firstColumn="1" w:lastColumn="0" w:noHBand="0" w:noVBand="1"/>
      </w:tblPr>
      <w:tblGrid>
        <w:gridCol w:w="10067"/>
        <w:gridCol w:w="964"/>
        <w:gridCol w:w="964"/>
        <w:gridCol w:w="964"/>
        <w:gridCol w:w="964"/>
        <w:gridCol w:w="964"/>
      </w:tblGrid>
      <w:tr w:rsidR="00987EB7" w:rsidRPr="004505E0" w14:paraId="0E36ABF3" w14:textId="77777777" w:rsidTr="00A3678B">
        <w:trPr>
          <w:trHeight w:val="300"/>
        </w:trPr>
        <w:tc>
          <w:tcPr>
            <w:tcW w:w="10067" w:type="dxa"/>
            <w:tcBorders>
              <w:top w:val="nil"/>
              <w:left w:val="nil"/>
              <w:bottom w:val="nil"/>
              <w:right w:val="nil"/>
            </w:tcBorders>
            <w:shd w:val="clear" w:color="auto" w:fill="auto"/>
            <w:noWrap/>
            <w:vAlign w:val="bottom"/>
          </w:tcPr>
          <w:p w14:paraId="1A3F6D7C" w14:textId="77777777" w:rsidR="00987EB7" w:rsidRPr="004505E0" w:rsidRDefault="00987EB7" w:rsidP="003E7A70">
            <w:pPr>
              <w:tabs>
                <w:tab w:val="center" w:pos="7950"/>
                <w:tab w:val="center" w:pos="9300"/>
              </w:tabs>
              <w:spacing w:line="240" w:lineRule="auto"/>
              <w:ind w:right="-144" w:firstLine="539"/>
              <w:rPr>
                <w:bCs/>
                <w:szCs w:val="24"/>
              </w:rPr>
            </w:pPr>
            <w:r w:rsidRPr="004505E0">
              <w:rPr>
                <w:bCs/>
                <w:szCs w:val="24"/>
              </w:rPr>
              <w:t>В случае, если Sтр</w:t>
            </w:r>
            <w:r w:rsidRPr="00FE2B16">
              <w:rPr>
                <w:bCs/>
                <w:szCs w:val="24"/>
                <w:vertAlign w:val="superscript"/>
              </w:rPr>
              <w:t>min</w:t>
            </w:r>
            <w:r w:rsidRPr="004505E0">
              <w:rPr>
                <w:bCs/>
                <w:szCs w:val="24"/>
              </w:rPr>
              <w:t>сум &gt;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FE2B16">
              <w:rPr>
                <w:bCs/>
                <w:szCs w:val="24"/>
                <w:vertAlign w:val="superscript"/>
              </w:rPr>
              <w:t>min</w:t>
            </w:r>
            <w:r w:rsidRPr="004505E0">
              <w:rPr>
                <w:bCs/>
                <w:szCs w:val="24"/>
              </w:rPr>
              <w:t>i , что допускается для существующих жилых домов.</w:t>
            </w:r>
          </w:p>
        </w:tc>
        <w:tc>
          <w:tcPr>
            <w:tcW w:w="964" w:type="dxa"/>
            <w:tcBorders>
              <w:top w:val="nil"/>
              <w:left w:val="nil"/>
              <w:bottom w:val="nil"/>
              <w:right w:val="nil"/>
            </w:tcBorders>
            <w:shd w:val="clear" w:color="auto" w:fill="auto"/>
            <w:noWrap/>
            <w:vAlign w:val="bottom"/>
          </w:tcPr>
          <w:p w14:paraId="0E57E1AD"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5C796317"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37DB60DE"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tcPr>
          <w:p w14:paraId="761FF39F" w14:textId="77777777" w:rsidR="00987EB7" w:rsidRPr="004505E0" w:rsidRDefault="00987EB7" w:rsidP="003E7A70">
            <w:pPr>
              <w:tabs>
                <w:tab w:val="center" w:pos="7950"/>
                <w:tab w:val="center" w:pos="9300"/>
              </w:tabs>
              <w:spacing w:line="240" w:lineRule="auto"/>
              <w:ind w:right="-2" w:firstLine="539"/>
              <w:rPr>
                <w:bCs/>
                <w:szCs w:val="24"/>
              </w:rPr>
            </w:pPr>
          </w:p>
        </w:tc>
        <w:tc>
          <w:tcPr>
            <w:tcW w:w="964" w:type="dxa"/>
            <w:tcBorders>
              <w:top w:val="nil"/>
              <w:left w:val="nil"/>
              <w:bottom w:val="nil"/>
              <w:right w:val="nil"/>
            </w:tcBorders>
            <w:shd w:val="clear" w:color="auto" w:fill="auto"/>
            <w:noWrap/>
            <w:vAlign w:val="bottom"/>
            <w:hideMark/>
          </w:tcPr>
          <w:p w14:paraId="42D205D6" w14:textId="77777777" w:rsidR="00987EB7" w:rsidRPr="004505E0" w:rsidRDefault="00987EB7" w:rsidP="003E7A70">
            <w:pPr>
              <w:tabs>
                <w:tab w:val="center" w:pos="7950"/>
                <w:tab w:val="center" w:pos="9300"/>
              </w:tabs>
              <w:spacing w:line="240" w:lineRule="auto"/>
              <w:ind w:right="-2" w:firstLine="539"/>
              <w:rPr>
                <w:bCs/>
                <w:szCs w:val="24"/>
              </w:rPr>
            </w:pPr>
          </w:p>
        </w:tc>
      </w:tr>
    </w:tbl>
    <w:p w14:paraId="626F4E82" w14:textId="77777777" w:rsidR="00987EB7" w:rsidRPr="004505E0" w:rsidRDefault="00987EB7" w:rsidP="00987EB7">
      <w:pPr>
        <w:tabs>
          <w:tab w:val="center" w:pos="7950"/>
          <w:tab w:val="center" w:pos="9300"/>
        </w:tabs>
        <w:spacing w:line="240" w:lineRule="auto"/>
        <w:ind w:right="-2" w:firstLine="539"/>
        <w:rPr>
          <w:bCs/>
          <w:szCs w:val="24"/>
        </w:rPr>
      </w:pPr>
    </w:p>
    <w:p w14:paraId="5211B673" w14:textId="26A3BA21" w:rsidR="005D7509" w:rsidRPr="00C34A7B" w:rsidRDefault="005D7509" w:rsidP="005D7509">
      <w:pPr>
        <w:spacing w:line="240" w:lineRule="auto"/>
        <w:ind w:right="-51" w:firstLine="567"/>
        <w:rPr>
          <w:b/>
          <w:bCs/>
          <w:szCs w:val="24"/>
        </w:rPr>
      </w:pPr>
      <w:r w:rsidRPr="00C34A7B">
        <w:rPr>
          <w:b/>
          <w:bCs/>
          <w:szCs w:val="24"/>
        </w:rPr>
        <w:t xml:space="preserve">Пример </w:t>
      </w:r>
      <w:r>
        <w:rPr>
          <w:b/>
          <w:bCs/>
          <w:szCs w:val="24"/>
        </w:rPr>
        <w:t>4</w:t>
      </w:r>
    </w:p>
    <w:p w14:paraId="0C913040" w14:textId="77777777" w:rsidR="005D7509" w:rsidRPr="007A201C" w:rsidRDefault="005D7509" w:rsidP="005D7509">
      <w:pPr>
        <w:widowControl/>
        <w:autoSpaceDE/>
        <w:autoSpaceDN/>
        <w:adjustRightInd/>
        <w:spacing w:line="240" w:lineRule="auto"/>
        <w:ind w:firstLine="567"/>
        <w:rPr>
          <w:bCs/>
          <w:szCs w:val="24"/>
        </w:rPr>
      </w:pPr>
      <w:r w:rsidRPr="00EC21DA">
        <w:t xml:space="preserve">Пример расчета минимально необходимой площади земельного участка для многоквартирного жилого дома (домов), домов блокированной застройки и </w:t>
      </w:r>
      <w:r w:rsidRPr="00EC21DA">
        <w:rPr>
          <w:szCs w:val="24"/>
        </w:rPr>
        <w:t>высокоэтажных градостроительных комплексов</w:t>
      </w:r>
      <w:r w:rsidRPr="00EC21DA">
        <w:t xml:space="preserve"> (для целей межевания) приведен в </w:t>
      </w:r>
      <w:hyperlink w:anchor="Par9131" w:tooltip="Пример 4." w:history="1">
        <w:r w:rsidRPr="00EC21DA">
          <w:t>примере 4</w:t>
        </w:r>
      </w:hyperlink>
      <w:r w:rsidRPr="00EC21DA">
        <w:t xml:space="preserve"> приложения № 7 НГП МО.</w:t>
      </w:r>
    </w:p>
    <w:p w14:paraId="6323CB22" w14:textId="77777777" w:rsidR="00987EB7" w:rsidRPr="006211CA" w:rsidRDefault="00987EB7" w:rsidP="00987EB7">
      <w:pPr>
        <w:tabs>
          <w:tab w:val="center" w:pos="7950"/>
          <w:tab w:val="center" w:pos="9300"/>
        </w:tabs>
        <w:spacing w:line="240" w:lineRule="auto"/>
        <w:ind w:right="-2" w:firstLine="539"/>
        <w:rPr>
          <w:bCs/>
          <w:szCs w:val="24"/>
        </w:rPr>
      </w:pPr>
    </w:p>
    <w:sectPr w:rsidR="00987EB7" w:rsidRPr="006211CA" w:rsidSect="0041138F">
      <w:pgSz w:w="11906" w:h="16838"/>
      <w:pgMar w:top="851" w:right="56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8044" w14:textId="77777777" w:rsidR="002179F4" w:rsidRDefault="002179F4">
      <w:pPr>
        <w:spacing w:line="240" w:lineRule="auto"/>
      </w:pPr>
      <w:r>
        <w:separator/>
      </w:r>
    </w:p>
  </w:endnote>
  <w:endnote w:type="continuationSeparator" w:id="0">
    <w:p w14:paraId="11B3E753" w14:textId="77777777" w:rsidR="002179F4" w:rsidRDefault="00217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2EAF"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C8CAA64" w14:textId="77777777" w:rsidR="000F0106" w:rsidRDefault="002179F4" w:rsidP="009F7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B45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75EF5">
      <w:rPr>
        <w:rStyle w:val="a9"/>
        <w:noProof/>
      </w:rPr>
      <w:t>2</w:t>
    </w:r>
    <w:r>
      <w:rPr>
        <w:rStyle w:val="a9"/>
      </w:rPr>
      <w:fldChar w:fldCharType="end"/>
    </w:r>
  </w:p>
  <w:p w14:paraId="773C46B9" w14:textId="77777777" w:rsidR="000F0106" w:rsidRPr="0064382D" w:rsidRDefault="002179F4" w:rsidP="003B53D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10F2"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EF386" w14:textId="77777777" w:rsidR="000F0106" w:rsidRDefault="002179F4" w:rsidP="009F73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8FFD" w14:textId="77777777" w:rsidR="000F0106" w:rsidRDefault="00987EB7"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75EF5">
      <w:rPr>
        <w:rStyle w:val="a9"/>
        <w:noProof/>
      </w:rPr>
      <w:t>52</w:t>
    </w:r>
    <w:r>
      <w:rPr>
        <w:rStyle w:val="a9"/>
      </w:rPr>
      <w:fldChar w:fldCharType="end"/>
    </w:r>
  </w:p>
  <w:p w14:paraId="00ADC7FD" w14:textId="77777777" w:rsidR="000F0106" w:rsidRPr="0064382D" w:rsidRDefault="002179F4" w:rsidP="003B53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6B5DE" w14:textId="77777777" w:rsidR="002179F4" w:rsidRDefault="002179F4">
      <w:pPr>
        <w:spacing w:line="240" w:lineRule="auto"/>
      </w:pPr>
      <w:r>
        <w:separator/>
      </w:r>
    </w:p>
  </w:footnote>
  <w:footnote w:type="continuationSeparator" w:id="0">
    <w:p w14:paraId="58043C2A" w14:textId="77777777" w:rsidR="002179F4" w:rsidRDefault="002179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514B1"/>
    <w:multiLevelType w:val="multilevel"/>
    <w:tmpl w:val="6A4E9D3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951B5"/>
    <w:multiLevelType w:val="multilevel"/>
    <w:tmpl w:val="1D92A9AA"/>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6" w15:restartNumberingAfterBreak="0">
    <w:nsid w:val="267E72B9"/>
    <w:multiLevelType w:val="hybridMultilevel"/>
    <w:tmpl w:val="E2B87298"/>
    <w:lvl w:ilvl="0" w:tplc="EEF6FA50">
      <w:numFmt w:val="bullet"/>
      <w:lvlText w:val="–"/>
      <w:lvlJc w:val="left"/>
      <w:pPr>
        <w:ind w:left="1460" w:hanging="360"/>
      </w:pPr>
      <w:rPr>
        <w:rFonts w:ascii="Times New Roman" w:eastAsia="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 w15:restartNumberingAfterBreak="0">
    <w:nsid w:val="2F366606"/>
    <w:multiLevelType w:val="hybridMultilevel"/>
    <w:tmpl w:val="A0E281A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15:restartNumberingAfterBreak="0">
    <w:nsid w:val="2F9353D0"/>
    <w:multiLevelType w:val="hybridMultilevel"/>
    <w:tmpl w:val="4C8880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77435"/>
    <w:multiLevelType w:val="hybridMultilevel"/>
    <w:tmpl w:val="70DC23A2"/>
    <w:lvl w:ilvl="0" w:tplc="FFFFFFFF">
      <w:start w:val="1"/>
      <w:numFmt w:val="decimal"/>
      <w:lvlText w:val="%1."/>
      <w:lvlJc w:val="left"/>
      <w:pPr>
        <w:ind w:left="26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1" w15:restartNumberingAfterBreak="0">
    <w:nsid w:val="365D5F38"/>
    <w:multiLevelType w:val="hybridMultilevel"/>
    <w:tmpl w:val="6990225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6A5C78"/>
    <w:multiLevelType w:val="hybridMultilevel"/>
    <w:tmpl w:val="5F2A4C1C"/>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69A829E5"/>
    <w:multiLevelType w:val="hybridMultilevel"/>
    <w:tmpl w:val="D520C6B8"/>
    <w:lvl w:ilvl="0" w:tplc="0419000F">
      <w:start w:val="1"/>
      <w:numFmt w:val="decimal"/>
      <w:lvlText w:val="%1."/>
      <w:lvlJc w:val="left"/>
      <w:pPr>
        <w:ind w:left="360"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182B2A"/>
    <w:multiLevelType w:val="multilevel"/>
    <w:tmpl w:val="4B741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lvlOverride w:ilvl="0">
      <w:startOverride w:val="1"/>
    </w:lvlOverride>
  </w:num>
  <w:num w:numId="4">
    <w:abstractNumId w:val="14"/>
  </w:num>
  <w:num w:numId="5">
    <w:abstractNumId w:val="3"/>
  </w:num>
  <w:num w:numId="6">
    <w:abstractNumId w:val="0"/>
  </w:num>
  <w:num w:numId="7">
    <w:abstractNumId w:val="12"/>
  </w:num>
  <w:num w:numId="8">
    <w:abstractNumId w:val="15"/>
  </w:num>
  <w:num w:numId="9">
    <w:abstractNumId w:val="16"/>
  </w:num>
  <w:num w:numId="10">
    <w:abstractNumId w:val="8"/>
  </w:num>
  <w:num w:numId="11">
    <w:abstractNumId w:val="11"/>
  </w:num>
  <w:num w:numId="12">
    <w:abstractNumId w:val="9"/>
  </w:num>
  <w:num w:numId="13">
    <w:abstractNumId w:val="7"/>
  </w:num>
  <w:num w:numId="14">
    <w:abstractNumId w:val="13"/>
  </w:num>
  <w:num w:numId="15">
    <w:abstractNumId w:val="6"/>
  </w:num>
  <w:num w:numId="16">
    <w:abstractNumId w:val="1"/>
  </w:num>
  <w:num w:numId="17">
    <w:abstractNumId w:val="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4F"/>
    <w:rsid w:val="00010CB8"/>
    <w:rsid w:val="000453B2"/>
    <w:rsid w:val="00094224"/>
    <w:rsid w:val="000C328D"/>
    <w:rsid w:val="000D0772"/>
    <w:rsid w:val="000E0372"/>
    <w:rsid w:val="000E7E97"/>
    <w:rsid w:val="000F7B1E"/>
    <w:rsid w:val="00104A81"/>
    <w:rsid w:val="001100DE"/>
    <w:rsid w:val="00124EB7"/>
    <w:rsid w:val="00143EBE"/>
    <w:rsid w:val="00173CFD"/>
    <w:rsid w:val="00176C3E"/>
    <w:rsid w:val="001E2D74"/>
    <w:rsid w:val="00206E36"/>
    <w:rsid w:val="00213E38"/>
    <w:rsid w:val="002179F4"/>
    <w:rsid w:val="002221EE"/>
    <w:rsid w:val="00250A5C"/>
    <w:rsid w:val="002E581D"/>
    <w:rsid w:val="003115DE"/>
    <w:rsid w:val="0032001B"/>
    <w:rsid w:val="00342C2D"/>
    <w:rsid w:val="00371BDB"/>
    <w:rsid w:val="003A0C96"/>
    <w:rsid w:val="003F2E93"/>
    <w:rsid w:val="004172A8"/>
    <w:rsid w:val="00476DFE"/>
    <w:rsid w:val="00496736"/>
    <w:rsid w:val="004C778C"/>
    <w:rsid w:val="0054416B"/>
    <w:rsid w:val="005570B1"/>
    <w:rsid w:val="00557B0B"/>
    <w:rsid w:val="00565A65"/>
    <w:rsid w:val="00571F6C"/>
    <w:rsid w:val="005A1387"/>
    <w:rsid w:val="005C5E14"/>
    <w:rsid w:val="005D7509"/>
    <w:rsid w:val="005E1A9C"/>
    <w:rsid w:val="006331CD"/>
    <w:rsid w:val="00641621"/>
    <w:rsid w:val="00667B26"/>
    <w:rsid w:val="006C0B77"/>
    <w:rsid w:val="006D312E"/>
    <w:rsid w:val="006E1D9E"/>
    <w:rsid w:val="00710C98"/>
    <w:rsid w:val="0071599D"/>
    <w:rsid w:val="007770AD"/>
    <w:rsid w:val="00777764"/>
    <w:rsid w:val="007A6D01"/>
    <w:rsid w:val="007E7C2D"/>
    <w:rsid w:val="008078B8"/>
    <w:rsid w:val="008242FF"/>
    <w:rsid w:val="00864624"/>
    <w:rsid w:val="00870751"/>
    <w:rsid w:val="00875EF5"/>
    <w:rsid w:val="00886AEF"/>
    <w:rsid w:val="008D45CD"/>
    <w:rsid w:val="008F3920"/>
    <w:rsid w:val="009113DC"/>
    <w:rsid w:val="00915E2C"/>
    <w:rsid w:val="009173D9"/>
    <w:rsid w:val="00922C48"/>
    <w:rsid w:val="009356D9"/>
    <w:rsid w:val="00943D66"/>
    <w:rsid w:val="0094407A"/>
    <w:rsid w:val="00952A6A"/>
    <w:rsid w:val="009605DA"/>
    <w:rsid w:val="0096245B"/>
    <w:rsid w:val="00970913"/>
    <w:rsid w:val="00987EB7"/>
    <w:rsid w:val="009C4B0E"/>
    <w:rsid w:val="009D5A15"/>
    <w:rsid w:val="009D6314"/>
    <w:rsid w:val="00A16796"/>
    <w:rsid w:val="00A3678B"/>
    <w:rsid w:val="00A42E98"/>
    <w:rsid w:val="00AA7E6A"/>
    <w:rsid w:val="00AC1C41"/>
    <w:rsid w:val="00AC3E01"/>
    <w:rsid w:val="00AD7CDB"/>
    <w:rsid w:val="00AE125F"/>
    <w:rsid w:val="00B02B2D"/>
    <w:rsid w:val="00B23AB8"/>
    <w:rsid w:val="00B34C18"/>
    <w:rsid w:val="00B407B4"/>
    <w:rsid w:val="00B6320D"/>
    <w:rsid w:val="00B646FC"/>
    <w:rsid w:val="00B915B7"/>
    <w:rsid w:val="00BA411D"/>
    <w:rsid w:val="00BA4491"/>
    <w:rsid w:val="00BD6341"/>
    <w:rsid w:val="00C139C2"/>
    <w:rsid w:val="00C654D7"/>
    <w:rsid w:val="00C67A2B"/>
    <w:rsid w:val="00C916CE"/>
    <w:rsid w:val="00CB0968"/>
    <w:rsid w:val="00CB7C81"/>
    <w:rsid w:val="00CD10BD"/>
    <w:rsid w:val="00CE3736"/>
    <w:rsid w:val="00CE524A"/>
    <w:rsid w:val="00D05C42"/>
    <w:rsid w:val="00D16668"/>
    <w:rsid w:val="00D73570"/>
    <w:rsid w:val="00DC07CF"/>
    <w:rsid w:val="00E0382E"/>
    <w:rsid w:val="00E217F4"/>
    <w:rsid w:val="00E3217A"/>
    <w:rsid w:val="00E51B1F"/>
    <w:rsid w:val="00EA59DF"/>
    <w:rsid w:val="00EA7EE7"/>
    <w:rsid w:val="00EB0FEA"/>
    <w:rsid w:val="00EC21DA"/>
    <w:rsid w:val="00ED5B2C"/>
    <w:rsid w:val="00EE4070"/>
    <w:rsid w:val="00F10C8B"/>
    <w:rsid w:val="00F12A38"/>
    <w:rsid w:val="00F12C76"/>
    <w:rsid w:val="00F12E67"/>
    <w:rsid w:val="00FA1D63"/>
    <w:rsid w:val="00FA4AFD"/>
    <w:rsid w:val="00FA4B4F"/>
    <w:rsid w:val="00FC1BB0"/>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1871"/>
  <w15:chartTrackingRefBased/>
  <w15:docId w15:val="{2D150CD1-42F7-440D-A9B9-2B6E6F3E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4F"/>
    <w:pPr>
      <w:widowControl w:val="0"/>
      <w:autoSpaceDE w:val="0"/>
      <w:autoSpaceDN w:val="0"/>
      <w:adjustRightInd w:val="0"/>
      <w:spacing w:after="0" w:line="276" w:lineRule="auto"/>
      <w:ind w:firstLine="284"/>
      <w:jc w:val="both"/>
    </w:pPr>
    <w:rPr>
      <w:rFonts w:ascii="Times New Roman" w:eastAsia="Times New Roman" w:hAnsi="Times New Roman" w:cs="Times New Roman"/>
      <w:sz w:val="24"/>
      <w:szCs w:val="20"/>
      <w:lang w:eastAsia="ru-RU"/>
    </w:rPr>
  </w:style>
  <w:style w:type="paragraph" w:styleId="10">
    <w:name w:val="heading 1"/>
    <w:basedOn w:val="a"/>
    <w:next w:val="a"/>
    <w:link w:val="11"/>
    <w:qFormat/>
    <w:rsid w:val="00987EB7"/>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987EB7"/>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987EB7"/>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987EB7"/>
    <w:pPr>
      <w:keepNext/>
      <w:spacing w:before="240" w:after="60"/>
      <w:outlineLvl w:val="3"/>
    </w:pPr>
    <w:rPr>
      <w:b/>
      <w:bCs/>
      <w:sz w:val="28"/>
      <w:szCs w:val="28"/>
    </w:rPr>
  </w:style>
  <w:style w:type="paragraph" w:styleId="5">
    <w:name w:val="heading 5"/>
    <w:basedOn w:val="a"/>
    <w:next w:val="a"/>
    <w:link w:val="50"/>
    <w:qFormat/>
    <w:rsid w:val="00987EB7"/>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987EB7"/>
    <w:pPr>
      <w:widowControl/>
      <w:autoSpaceDE/>
      <w:autoSpaceDN/>
      <w:adjustRightInd/>
      <w:spacing w:before="240" w:after="60" w:line="240" w:lineRule="auto"/>
      <w:ind w:firstLine="0"/>
      <w:jc w:val="left"/>
      <w:outlineLvl w:val="5"/>
    </w:pPr>
    <w:rPr>
      <w:b/>
      <w:bCs/>
      <w:sz w:val="22"/>
      <w:szCs w:val="22"/>
    </w:rPr>
  </w:style>
  <w:style w:type="paragraph" w:styleId="70">
    <w:name w:val="heading 7"/>
    <w:basedOn w:val="a"/>
    <w:next w:val="a"/>
    <w:link w:val="71"/>
    <w:qFormat/>
    <w:rsid w:val="00987EB7"/>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987EB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A4B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4B4F"/>
    <w:rPr>
      <w:rFonts w:ascii="Arial" w:eastAsia="Times New Roman" w:hAnsi="Arial" w:cs="Arial"/>
      <w:sz w:val="20"/>
      <w:szCs w:val="20"/>
      <w:lang w:eastAsia="ru-RU"/>
    </w:rPr>
  </w:style>
  <w:style w:type="character" w:customStyle="1" w:styleId="11">
    <w:name w:val="Заголовок 1 Знак"/>
    <w:basedOn w:val="a0"/>
    <w:link w:val="10"/>
    <w:rsid w:val="00987EB7"/>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87EB7"/>
    <w:rPr>
      <w:rFonts w:ascii="Times New Roman" w:eastAsia="Times New Roman" w:hAnsi="Times New Roman" w:cs="Arial"/>
      <w:b/>
      <w:bCs/>
      <w:iCs/>
      <w:kern w:val="28"/>
      <w:sz w:val="24"/>
      <w:szCs w:val="28"/>
      <w:lang w:eastAsia="ru-RU"/>
    </w:rPr>
  </w:style>
  <w:style w:type="character" w:customStyle="1" w:styleId="30">
    <w:name w:val="Заголовок 3 Знак"/>
    <w:basedOn w:val="a0"/>
    <w:link w:val="3"/>
    <w:rsid w:val="00987EB7"/>
    <w:rPr>
      <w:rFonts w:ascii="Times New Roman" w:eastAsia="Times New Roman" w:hAnsi="Times New Roman" w:cs="Arial"/>
      <w:b/>
      <w:bCs/>
      <w:kern w:val="28"/>
      <w:sz w:val="24"/>
      <w:szCs w:val="26"/>
      <w:lang w:eastAsia="ru-RU"/>
    </w:rPr>
  </w:style>
  <w:style w:type="character" w:customStyle="1" w:styleId="40">
    <w:name w:val="Заголовок 4 Знак"/>
    <w:basedOn w:val="a0"/>
    <w:link w:val="4"/>
    <w:rsid w:val="00987E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87E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87EB7"/>
    <w:rPr>
      <w:rFonts w:ascii="Times New Roman" w:eastAsia="Times New Roman" w:hAnsi="Times New Roman" w:cs="Times New Roman"/>
      <w:b/>
      <w:bCs/>
      <w:lang w:eastAsia="ru-RU"/>
    </w:rPr>
  </w:style>
  <w:style w:type="character" w:customStyle="1" w:styleId="71">
    <w:name w:val="Заголовок 7 Знак"/>
    <w:basedOn w:val="a0"/>
    <w:link w:val="70"/>
    <w:rsid w:val="00987EB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87EB7"/>
    <w:rPr>
      <w:rFonts w:ascii="Times New Roman" w:eastAsia="Times New Roman" w:hAnsi="Times New Roman" w:cs="Times New Roman"/>
      <w:i/>
      <w:iCs/>
      <w:sz w:val="24"/>
      <w:szCs w:val="24"/>
      <w:lang w:eastAsia="ru-RU"/>
    </w:rPr>
  </w:style>
  <w:style w:type="character" w:styleId="a3">
    <w:name w:val="Hyperlink"/>
    <w:rsid w:val="00987EB7"/>
    <w:rPr>
      <w:color w:val="0000FF"/>
      <w:u w:val="single"/>
    </w:rPr>
  </w:style>
  <w:style w:type="character" w:styleId="a4">
    <w:name w:val="FollowedHyperlink"/>
    <w:rsid w:val="00987EB7"/>
    <w:rPr>
      <w:color w:val="800080"/>
      <w:u w:val="single"/>
    </w:rPr>
  </w:style>
  <w:style w:type="paragraph" w:styleId="12">
    <w:name w:val="toc 1"/>
    <w:basedOn w:val="a"/>
    <w:next w:val="a"/>
    <w:autoRedefine/>
    <w:rsid w:val="00987EB7"/>
  </w:style>
  <w:style w:type="paragraph" w:styleId="22">
    <w:name w:val="toc 2"/>
    <w:basedOn w:val="a"/>
    <w:next w:val="a"/>
    <w:autoRedefine/>
    <w:rsid w:val="00987EB7"/>
    <w:pPr>
      <w:ind w:left="240"/>
    </w:pPr>
  </w:style>
  <w:style w:type="paragraph" w:styleId="31">
    <w:name w:val="toc 3"/>
    <w:basedOn w:val="a"/>
    <w:next w:val="a"/>
    <w:autoRedefine/>
    <w:rsid w:val="00987EB7"/>
    <w:pPr>
      <w:widowControl/>
      <w:spacing w:line="240" w:lineRule="auto"/>
      <w:ind w:left="403" w:firstLine="0"/>
      <w:jc w:val="left"/>
    </w:pPr>
  </w:style>
  <w:style w:type="paragraph" w:styleId="a5">
    <w:name w:val="header"/>
    <w:basedOn w:val="a"/>
    <w:link w:val="a6"/>
    <w:rsid w:val="00987EB7"/>
    <w:pPr>
      <w:tabs>
        <w:tab w:val="center" w:pos="4677"/>
        <w:tab w:val="right" w:pos="9355"/>
      </w:tabs>
    </w:pPr>
  </w:style>
  <w:style w:type="character" w:customStyle="1" w:styleId="a6">
    <w:name w:val="Верхний колонтитул Знак"/>
    <w:basedOn w:val="a0"/>
    <w:link w:val="a5"/>
    <w:rsid w:val="00987EB7"/>
    <w:rPr>
      <w:rFonts w:ascii="Times New Roman" w:eastAsia="Times New Roman" w:hAnsi="Times New Roman" w:cs="Times New Roman"/>
      <w:sz w:val="24"/>
      <w:szCs w:val="20"/>
      <w:lang w:eastAsia="ru-RU"/>
    </w:rPr>
  </w:style>
  <w:style w:type="paragraph" w:styleId="a7">
    <w:name w:val="footer"/>
    <w:basedOn w:val="a"/>
    <w:link w:val="a8"/>
    <w:rsid w:val="00987EB7"/>
    <w:pPr>
      <w:tabs>
        <w:tab w:val="center" w:pos="4677"/>
        <w:tab w:val="right" w:pos="9355"/>
      </w:tabs>
    </w:pPr>
  </w:style>
  <w:style w:type="character" w:customStyle="1" w:styleId="a8">
    <w:name w:val="Нижний колонтитул Знак"/>
    <w:basedOn w:val="a0"/>
    <w:link w:val="a7"/>
    <w:rsid w:val="00987EB7"/>
    <w:rPr>
      <w:rFonts w:ascii="Times New Roman" w:eastAsia="Times New Roman" w:hAnsi="Times New Roman" w:cs="Times New Roman"/>
      <w:sz w:val="24"/>
      <w:szCs w:val="20"/>
      <w:lang w:eastAsia="ru-RU"/>
    </w:rPr>
  </w:style>
  <w:style w:type="character" w:styleId="a9">
    <w:name w:val="page number"/>
    <w:basedOn w:val="a0"/>
    <w:rsid w:val="00987EB7"/>
  </w:style>
  <w:style w:type="paragraph" w:styleId="aa">
    <w:name w:val="Body Text"/>
    <w:basedOn w:val="a"/>
    <w:link w:val="ab"/>
    <w:rsid w:val="00987EB7"/>
    <w:pPr>
      <w:widowControl/>
      <w:adjustRightInd/>
      <w:spacing w:line="240" w:lineRule="auto"/>
      <w:ind w:firstLine="0"/>
      <w:jc w:val="left"/>
    </w:pPr>
    <w:rPr>
      <w:sz w:val="28"/>
      <w:szCs w:val="28"/>
    </w:rPr>
  </w:style>
  <w:style w:type="character" w:customStyle="1" w:styleId="ab">
    <w:name w:val="Основной текст Знак"/>
    <w:basedOn w:val="a0"/>
    <w:link w:val="aa"/>
    <w:rsid w:val="00987EB7"/>
    <w:rPr>
      <w:rFonts w:ascii="Times New Roman" w:eastAsia="Times New Roman" w:hAnsi="Times New Roman" w:cs="Times New Roman"/>
      <w:sz w:val="28"/>
      <w:szCs w:val="28"/>
      <w:lang w:eastAsia="ru-RU"/>
    </w:rPr>
  </w:style>
  <w:style w:type="paragraph" w:customStyle="1" w:styleId="ac">
    <w:name w:val="Стиль Список без меток"/>
    <w:basedOn w:val="23"/>
    <w:rsid w:val="00987EB7"/>
    <w:pPr>
      <w:widowControl/>
      <w:autoSpaceDE/>
      <w:autoSpaceDN/>
      <w:adjustRightInd/>
      <w:spacing w:line="240" w:lineRule="auto"/>
      <w:ind w:left="851" w:firstLine="0"/>
    </w:pPr>
    <w:rPr>
      <w:szCs w:val="24"/>
    </w:rPr>
  </w:style>
  <w:style w:type="paragraph" w:styleId="23">
    <w:name w:val="List 2"/>
    <w:basedOn w:val="a"/>
    <w:rsid w:val="00987EB7"/>
    <w:pPr>
      <w:ind w:left="566" w:hanging="283"/>
    </w:pPr>
  </w:style>
  <w:style w:type="paragraph" w:customStyle="1" w:styleId="ConsNonformat">
    <w:name w:val="ConsNonformat"/>
    <w:rsid w:val="00987E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87E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987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styleId="ad">
    <w:name w:val="Table Grid"/>
    <w:basedOn w:val="a1"/>
    <w:uiPriority w:val="59"/>
    <w:rsid w:val="00987EB7"/>
    <w:pPr>
      <w:widowControl w:val="0"/>
      <w:autoSpaceDE w:val="0"/>
      <w:autoSpaceDN w:val="0"/>
      <w:adjustRightInd w:val="0"/>
      <w:spacing w:after="0" w:line="276" w:lineRule="auto"/>
      <w:ind w:firstLine="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987EB7"/>
    <w:pPr>
      <w:overflowPunct w:val="0"/>
      <w:adjustRightInd w:val="0"/>
      <w:spacing w:before="240" w:after="240"/>
      <w:jc w:val="center"/>
    </w:pPr>
    <w:rPr>
      <w:sz w:val="20"/>
      <w:szCs w:val="20"/>
    </w:rPr>
  </w:style>
  <w:style w:type="paragraph" w:styleId="af">
    <w:name w:val="Title"/>
    <w:basedOn w:val="a"/>
    <w:link w:val="af0"/>
    <w:qFormat/>
    <w:rsid w:val="00987EB7"/>
    <w:pPr>
      <w:widowControl/>
      <w:autoSpaceDE/>
      <w:autoSpaceDN/>
      <w:adjustRightInd/>
      <w:spacing w:line="240" w:lineRule="auto"/>
      <w:ind w:firstLine="0"/>
      <w:jc w:val="center"/>
    </w:pPr>
    <w:rPr>
      <w:b/>
      <w:sz w:val="32"/>
    </w:rPr>
  </w:style>
  <w:style w:type="character" w:customStyle="1" w:styleId="af0">
    <w:name w:val="Название Знак"/>
    <w:basedOn w:val="a0"/>
    <w:link w:val="af"/>
    <w:rsid w:val="00987EB7"/>
    <w:rPr>
      <w:rFonts w:ascii="Times New Roman" w:eastAsia="Times New Roman" w:hAnsi="Times New Roman" w:cs="Times New Roman"/>
      <w:b/>
      <w:sz w:val="32"/>
      <w:szCs w:val="20"/>
      <w:lang w:eastAsia="ru-RU"/>
    </w:rPr>
  </w:style>
  <w:style w:type="paragraph" w:styleId="24">
    <w:name w:val="Body Text Indent 2"/>
    <w:basedOn w:val="a"/>
    <w:link w:val="25"/>
    <w:rsid w:val="00987EB7"/>
    <w:pPr>
      <w:widowControl/>
      <w:autoSpaceDE/>
      <w:autoSpaceDN/>
      <w:adjustRightInd/>
      <w:spacing w:line="240" w:lineRule="auto"/>
      <w:ind w:right="-108" w:firstLine="708"/>
      <w:jc w:val="left"/>
    </w:pPr>
    <w:rPr>
      <w:sz w:val="28"/>
      <w:szCs w:val="28"/>
    </w:rPr>
  </w:style>
  <w:style w:type="character" w:customStyle="1" w:styleId="25">
    <w:name w:val="Основной текст с отступом 2 Знак"/>
    <w:basedOn w:val="a0"/>
    <w:link w:val="24"/>
    <w:rsid w:val="00987EB7"/>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rsid w:val="00987EB7"/>
    <w:pPr>
      <w:widowControl/>
      <w:suppressAutoHyphens/>
      <w:autoSpaceDE/>
      <w:autoSpaceDN/>
      <w:adjustRightInd/>
      <w:spacing w:line="360" w:lineRule="auto"/>
      <w:ind w:firstLine="720"/>
    </w:pPr>
    <w:rPr>
      <w:sz w:val="20"/>
      <w:lang w:eastAsia="ar-SA"/>
    </w:rPr>
  </w:style>
  <w:style w:type="paragraph" w:customStyle="1" w:styleId="Default">
    <w:name w:val="Default"/>
    <w:rsid w:val="00987EB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1">
    <w:name w:val="Прижатый влево"/>
    <w:basedOn w:val="a"/>
    <w:next w:val="a"/>
    <w:uiPriority w:val="99"/>
    <w:rsid w:val="00987EB7"/>
    <w:pPr>
      <w:widowControl/>
      <w:spacing w:line="240" w:lineRule="auto"/>
      <w:ind w:firstLine="0"/>
      <w:jc w:val="left"/>
    </w:pPr>
    <w:rPr>
      <w:rFonts w:ascii="Arial" w:hAnsi="Arial"/>
      <w:sz w:val="20"/>
    </w:rPr>
  </w:style>
  <w:style w:type="character" w:customStyle="1" w:styleId="26">
    <w:name w:val="Знак Знак2"/>
    <w:rsid w:val="00987EB7"/>
    <w:rPr>
      <w:b/>
      <w:bCs/>
      <w:sz w:val="36"/>
      <w:lang w:val="ru-RU" w:eastAsia="ar-SA" w:bidi="ar-SA"/>
    </w:rPr>
  </w:style>
  <w:style w:type="paragraph" w:customStyle="1" w:styleId="Style2">
    <w:name w:val="Style2"/>
    <w:basedOn w:val="a"/>
    <w:rsid w:val="00987EB7"/>
    <w:pPr>
      <w:spacing w:line="360" w:lineRule="exact"/>
      <w:ind w:firstLine="662"/>
    </w:pPr>
    <w:rPr>
      <w:rFonts w:ascii="Courier New" w:hAnsi="Courier New" w:cs="Courier New"/>
      <w:bCs/>
      <w:szCs w:val="24"/>
    </w:rPr>
  </w:style>
  <w:style w:type="character" w:customStyle="1" w:styleId="FontStyle12">
    <w:name w:val="Font Style12"/>
    <w:rsid w:val="00987EB7"/>
    <w:rPr>
      <w:rFonts w:ascii="Courier New" w:hAnsi="Courier New" w:cs="Courier New" w:hint="default"/>
      <w:sz w:val="24"/>
      <w:szCs w:val="24"/>
    </w:rPr>
  </w:style>
  <w:style w:type="paragraph" w:customStyle="1" w:styleId="Style3">
    <w:name w:val="Style3"/>
    <w:basedOn w:val="a"/>
    <w:rsid w:val="00987EB7"/>
    <w:pPr>
      <w:spacing w:line="365" w:lineRule="exact"/>
      <w:ind w:firstLine="0"/>
    </w:pPr>
    <w:rPr>
      <w:rFonts w:ascii="Courier New" w:hAnsi="Courier New" w:cs="Courier New"/>
      <w:bCs/>
      <w:szCs w:val="24"/>
    </w:rPr>
  </w:style>
  <w:style w:type="paragraph" w:customStyle="1" w:styleId="Style4">
    <w:name w:val="Style4"/>
    <w:basedOn w:val="a"/>
    <w:rsid w:val="00987EB7"/>
    <w:pPr>
      <w:spacing w:line="365" w:lineRule="exact"/>
      <w:ind w:firstLine="739"/>
    </w:pPr>
    <w:rPr>
      <w:rFonts w:ascii="Courier New" w:hAnsi="Courier New" w:cs="Courier New"/>
      <w:bCs/>
      <w:szCs w:val="24"/>
    </w:rPr>
  </w:style>
  <w:style w:type="paragraph" w:customStyle="1" w:styleId="Style5">
    <w:name w:val="Style5"/>
    <w:basedOn w:val="a"/>
    <w:rsid w:val="00987EB7"/>
    <w:pPr>
      <w:spacing w:line="360" w:lineRule="exact"/>
      <w:ind w:firstLine="446"/>
      <w:jc w:val="left"/>
    </w:pPr>
    <w:rPr>
      <w:rFonts w:ascii="Courier New" w:hAnsi="Courier New" w:cs="Courier New"/>
      <w:bCs/>
      <w:szCs w:val="24"/>
    </w:rPr>
  </w:style>
  <w:style w:type="character" w:customStyle="1" w:styleId="FontStyle11">
    <w:name w:val="Font Style11"/>
    <w:rsid w:val="00987EB7"/>
    <w:rPr>
      <w:rFonts w:ascii="Courier New" w:hAnsi="Courier New" w:cs="Courier New" w:hint="default"/>
      <w:b/>
      <w:bCs/>
      <w:sz w:val="22"/>
      <w:szCs w:val="22"/>
    </w:rPr>
  </w:style>
  <w:style w:type="character" w:customStyle="1" w:styleId="FontStyle13">
    <w:name w:val="Font Style13"/>
    <w:rsid w:val="00987EB7"/>
    <w:rPr>
      <w:rFonts w:ascii="Courier New" w:hAnsi="Courier New" w:cs="Courier New" w:hint="default"/>
      <w:b/>
      <w:bCs/>
      <w:spacing w:val="-20"/>
      <w:sz w:val="20"/>
      <w:szCs w:val="20"/>
    </w:rPr>
  </w:style>
  <w:style w:type="paragraph" w:customStyle="1" w:styleId="Style6">
    <w:name w:val="Style6"/>
    <w:basedOn w:val="a"/>
    <w:rsid w:val="00987EB7"/>
    <w:pPr>
      <w:spacing w:line="360" w:lineRule="exact"/>
      <w:ind w:firstLine="727"/>
    </w:pPr>
    <w:rPr>
      <w:rFonts w:ascii="Courier New" w:hAnsi="Courier New" w:cs="Courier New"/>
      <w:bCs/>
      <w:szCs w:val="24"/>
    </w:rPr>
  </w:style>
  <w:style w:type="paragraph" w:customStyle="1" w:styleId="Style8">
    <w:name w:val="Style8"/>
    <w:basedOn w:val="a"/>
    <w:rsid w:val="00987EB7"/>
    <w:pPr>
      <w:spacing w:line="361" w:lineRule="exact"/>
      <w:ind w:firstLine="648"/>
    </w:pPr>
    <w:rPr>
      <w:rFonts w:ascii="Courier New" w:hAnsi="Courier New" w:cs="Courier New"/>
      <w:bCs/>
      <w:szCs w:val="24"/>
    </w:rPr>
  </w:style>
  <w:style w:type="paragraph" w:customStyle="1" w:styleId="Style1">
    <w:name w:val="Style1"/>
    <w:basedOn w:val="a"/>
    <w:rsid w:val="00987EB7"/>
    <w:pPr>
      <w:spacing w:line="240" w:lineRule="auto"/>
      <w:ind w:firstLine="0"/>
      <w:jc w:val="left"/>
    </w:pPr>
    <w:rPr>
      <w:bCs/>
      <w:szCs w:val="24"/>
    </w:rPr>
  </w:style>
  <w:style w:type="paragraph" w:customStyle="1" w:styleId="Style7">
    <w:name w:val="Style7"/>
    <w:basedOn w:val="a"/>
    <w:rsid w:val="00987EB7"/>
    <w:pPr>
      <w:spacing w:line="240" w:lineRule="auto"/>
      <w:ind w:firstLine="0"/>
      <w:jc w:val="left"/>
    </w:pPr>
    <w:rPr>
      <w:bCs/>
      <w:szCs w:val="24"/>
    </w:rPr>
  </w:style>
  <w:style w:type="character" w:customStyle="1" w:styleId="FontStyle14">
    <w:name w:val="Font Style14"/>
    <w:rsid w:val="00987EB7"/>
    <w:rPr>
      <w:rFonts w:ascii="Courier New" w:hAnsi="Courier New" w:cs="Courier New" w:hint="default"/>
      <w:b/>
      <w:bCs/>
      <w:i/>
      <w:iCs/>
      <w:sz w:val="16"/>
      <w:szCs w:val="16"/>
    </w:rPr>
  </w:style>
  <w:style w:type="character" w:customStyle="1" w:styleId="FontStyle15">
    <w:name w:val="Font Style15"/>
    <w:rsid w:val="00987EB7"/>
    <w:rPr>
      <w:rFonts w:ascii="Courier New" w:hAnsi="Courier New" w:cs="Courier New" w:hint="default"/>
      <w:b/>
      <w:bCs/>
      <w:sz w:val="22"/>
      <w:szCs w:val="22"/>
    </w:rPr>
  </w:style>
  <w:style w:type="character" w:customStyle="1" w:styleId="FontStyle16">
    <w:name w:val="Font Style16"/>
    <w:rsid w:val="00987EB7"/>
    <w:rPr>
      <w:rFonts w:ascii="Courier New" w:hAnsi="Courier New" w:cs="Courier New" w:hint="default"/>
      <w:b/>
      <w:bCs/>
      <w:spacing w:val="10"/>
      <w:sz w:val="22"/>
      <w:szCs w:val="22"/>
    </w:rPr>
  </w:style>
  <w:style w:type="paragraph" w:customStyle="1" w:styleId="Heading">
    <w:name w:val="Heading"/>
    <w:rsid w:val="00987EB7"/>
    <w:pPr>
      <w:widowControl w:val="0"/>
      <w:autoSpaceDE w:val="0"/>
      <w:autoSpaceDN w:val="0"/>
      <w:adjustRightInd w:val="0"/>
      <w:spacing w:after="0" w:line="240" w:lineRule="auto"/>
    </w:pPr>
    <w:rPr>
      <w:rFonts w:ascii="Arial" w:eastAsia="Times New Roman" w:hAnsi="Arial" w:cs="Arial"/>
      <w:b/>
      <w:lang w:eastAsia="ru-RU"/>
    </w:rPr>
  </w:style>
  <w:style w:type="paragraph" w:customStyle="1" w:styleId="Style22">
    <w:name w:val="Style22"/>
    <w:basedOn w:val="a"/>
    <w:rsid w:val="00987EB7"/>
    <w:pPr>
      <w:spacing w:line="362" w:lineRule="exact"/>
      <w:ind w:firstLine="590"/>
    </w:pPr>
    <w:rPr>
      <w:rFonts w:ascii="Courier New" w:hAnsi="Courier New"/>
      <w:bCs/>
      <w:szCs w:val="24"/>
    </w:rPr>
  </w:style>
  <w:style w:type="paragraph" w:customStyle="1" w:styleId="Style25">
    <w:name w:val="Style25"/>
    <w:basedOn w:val="a"/>
    <w:rsid w:val="00987EB7"/>
    <w:pPr>
      <w:spacing w:line="360" w:lineRule="exact"/>
      <w:ind w:firstLine="624"/>
      <w:jc w:val="left"/>
    </w:pPr>
    <w:rPr>
      <w:rFonts w:ascii="Courier New" w:hAnsi="Courier New"/>
      <w:bCs/>
      <w:szCs w:val="24"/>
    </w:rPr>
  </w:style>
  <w:style w:type="character" w:customStyle="1" w:styleId="FontStyle32">
    <w:name w:val="Font Style32"/>
    <w:rsid w:val="00987EB7"/>
    <w:rPr>
      <w:rFonts w:ascii="Courier New" w:hAnsi="Courier New" w:cs="Courier New" w:hint="default"/>
      <w:sz w:val="22"/>
      <w:szCs w:val="22"/>
    </w:rPr>
  </w:style>
  <w:style w:type="character" w:customStyle="1" w:styleId="FontStyle33">
    <w:name w:val="Font Style33"/>
    <w:rsid w:val="00987EB7"/>
    <w:rPr>
      <w:rFonts w:ascii="Courier New" w:hAnsi="Courier New" w:cs="Courier New" w:hint="default"/>
      <w:b/>
      <w:bCs/>
      <w:w w:val="120"/>
      <w:sz w:val="8"/>
      <w:szCs w:val="8"/>
    </w:rPr>
  </w:style>
  <w:style w:type="character" w:customStyle="1" w:styleId="FontStyle38">
    <w:name w:val="Font Style38"/>
    <w:rsid w:val="00987EB7"/>
    <w:rPr>
      <w:rFonts w:ascii="Courier New" w:hAnsi="Courier New" w:cs="Courier New" w:hint="default"/>
      <w:b/>
      <w:bCs/>
      <w:i/>
      <w:iCs/>
      <w:spacing w:val="10"/>
      <w:sz w:val="20"/>
      <w:szCs w:val="20"/>
    </w:rPr>
  </w:style>
  <w:style w:type="paragraph" w:styleId="af2">
    <w:name w:val="Normal (Web)"/>
    <w:aliases w:val="Обычный (Web),Обычный (Web)1 Знак,Обычный (Web)1,Знак Знак Знак Знак Знак Знак,Обычный (веб) Знак,Обычный (веб) Знак1 Знак,Обычный (веб) Знак2 Знак Знак,Обычный (веб) Знак Знак1 Знак Знак,Обычный (веб) Знак1 Знак Знак1 Знак"/>
    <w:basedOn w:val="a"/>
    <w:link w:val="13"/>
    <w:uiPriority w:val="99"/>
    <w:qFormat/>
    <w:rsid w:val="00987EB7"/>
    <w:pPr>
      <w:widowControl/>
      <w:autoSpaceDE/>
      <w:autoSpaceDN/>
      <w:adjustRightInd/>
      <w:spacing w:before="100" w:beforeAutospacing="1" w:after="100" w:afterAutospacing="1" w:line="240" w:lineRule="auto"/>
      <w:ind w:firstLine="0"/>
      <w:jc w:val="left"/>
    </w:pPr>
    <w:rPr>
      <w:bCs/>
      <w:szCs w:val="24"/>
    </w:rPr>
  </w:style>
  <w:style w:type="paragraph" w:customStyle="1" w:styleId="14">
    <w:name w:val="Текст примечания1"/>
    <w:basedOn w:val="a"/>
    <w:rsid w:val="00987EB7"/>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987EB7"/>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987EB7"/>
    <w:pPr>
      <w:widowControl/>
      <w:spacing w:line="240" w:lineRule="auto"/>
      <w:ind w:left="1612" w:hanging="892"/>
    </w:pPr>
    <w:rPr>
      <w:rFonts w:ascii="Arial" w:hAnsi="Arial"/>
      <w:bCs/>
      <w:sz w:val="20"/>
    </w:rPr>
  </w:style>
  <w:style w:type="paragraph" w:styleId="af4">
    <w:name w:val="List Paragraph"/>
    <w:aliases w:val="Абзац списка основной,Bullet List,FooterText,numbered,Paragraphe de liste1,lp1,Заголовок_3,Заголовок 3 Шелестов1,Нумерация,список 1,Bullet 1,Use Case List Paragraph,List Paragraph,ПАРАГРАФ,Маркированный ГП,Булит,Маркер,Bullet Number"/>
    <w:basedOn w:val="a"/>
    <w:link w:val="af5"/>
    <w:qFormat/>
    <w:rsid w:val="00987EB7"/>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3">
    <w:name w:val="Font Style23"/>
    <w:rsid w:val="00987EB7"/>
    <w:rPr>
      <w:rFonts w:ascii="Times New Roman" w:hAnsi="Times New Roman" w:cs="Times New Roman"/>
      <w:sz w:val="28"/>
      <w:szCs w:val="28"/>
    </w:rPr>
  </w:style>
  <w:style w:type="paragraph" w:styleId="27">
    <w:name w:val="Body Text 2"/>
    <w:basedOn w:val="a"/>
    <w:link w:val="28"/>
    <w:rsid w:val="00987EB7"/>
    <w:pPr>
      <w:widowControl/>
      <w:autoSpaceDE/>
      <w:autoSpaceDN/>
      <w:adjustRightInd/>
      <w:spacing w:after="120" w:line="480" w:lineRule="auto"/>
      <w:ind w:firstLine="0"/>
      <w:jc w:val="left"/>
    </w:pPr>
    <w:rPr>
      <w:szCs w:val="24"/>
    </w:rPr>
  </w:style>
  <w:style w:type="character" w:customStyle="1" w:styleId="28">
    <w:name w:val="Основной текст 2 Знак"/>
    <w:basedOn w:val="a0"/>
    <w:link w:val="27"/>
    <w:rsid w:val="00987EB7"/>
    <w:rPr>
      <w:rFonts w:ascii="Times New Roman" w:eastAsia="Times New Roman" w:hAnsi="Times New Roman" w:cs="Times New Roman"/>
      <w:sz w:val="24"/>
      <w:szCs w:val="24"/>
      <w:lang w:eastAsia="ru-RU"/>
    </w:rPr>
  </w:style>
  <w:style w:type="paragraph" w:customStyle="1" w:styleId="u">
    <w:name w:val="u"/>
    <w:basedOn w:val="a"/>
    <w:rsid w:val="00987EB7"/>
    <w:pPr>
      <w:widowControl/>
      <w:autoSpaceDE/>
      <w:autoSpaceDN/>
      <w:adjustRightInd/>
      <w:spacing w:line="240" w:lineRule="auto"/>
      <w:ind w:firstLine="390"/>
    </w:pPr>
    <w:rPr>
      <w:color w:val="000000"/>
      <w:szCs w:val="24"/>
    </w:rPr>
  </w:style>
  <w:style w:type="character" w:styleId="af6">
    <w:name w:val="Strong"/>
    <w:uiPriority w:val="22"/>
    <w:qFormat/>
    <w:rsid w:val="00987EB7"/>
    <w:rPr>
      <w:b/>
      <w:bCs/>
    </w:rPr>
  </w:style>
  <w:style w:type="paragraph" w:styleId="af7">
    <w:name w:val="Body Text First Indent"/>
    <w:basedOn w:val="aa"/>
    <w:link w:val="af8"/>
    <w:rsid w:val="00987EB7"/>
    <w:pPr>
      <w:autoSpaceDE/>
      <w:autoSpaceDN/>
      <w:spacing w:after="120"/>
      <w:ind w:firstLine="210"/>
    </w:pPr>
    <w:rPr>
      <w:sz w:val="24"/>
      <w:szCs w:val="24"/>
    </w:rPr>
  </w:style>
  <w:style w:type="character" w:customStyle="1" w:styleId="af8">
    <w:name w:val="Красная строка Знак"/>
    <w:basedOn w:val="ab"/>
    <w:link w:val="af7"/>
    <w:rsid w:val="00987EB7"/>
    <w:rPr>
      <w:rFonts w:ascii="Times New Roman" w:eastAsia="Times New Roman" w:hAnsi="Times New Roman" w:cs="Times New Roman"/>
      <w:sz w:val="24"/>
      <w:szCs w:val="24"/>
      <w:lang w:eastAsia="ru-RU"/>
    </w:rPr>
  </w:style>
  <w:style w:type="paragraph" w:styleId="af9">
    <w:name w:val="Body Text Indent"/>
    <w:basedOn w:val="a"/>
    <w:link w:val="afa"/>
    <w:rsid w:val="00987EB7"/>
    <w:pPr>
      <w:widowControl/>
      <w:autoSpaceDE/>
      <w:autoSpaceDN/>
      <w:adjustRightInd/>
      <w:spacing w:after="120" w:line="240" w:lineRule="auto"/>
      <w:ind w:left="283" w:firstLine="0"/>
      <w:jc w:val="left"/>
    </w:pPr>
    <w:rPr>
      <w:szCs w:val="24"/>
    </w:rPr>
  </w:style>
  <w:style w:type="character" w:customStyle="1" w:styleId="afa">
    <w:name w:val="Основной текст с отступом Знак"/>
    <w:basedOn w:val="a0"/>
    <w:link w:val="af9"/>
    <w:rsid w:val="00987EB7"/>
    <w:rPr>
      <w:rFonts w:ascii="Times New Roman" w:eastAsia="Times New Roman" w:hAnsi="Times New Roman" w:cs="Times New Roman"/>
      <w:sz w:val="24"/>
      <w:szCs w:val="24"/>
      <w:lang w:eastAsia="ru-RU"/>
    </w:rPr>
  </w:style>
  <w:style w:type="paragraph" w:styleId="29">
    <w:name w:val="Body Text First Indent 2"/>
    <w:basedOn w:val="af9"/>
    <w:link w:val="2a"/>
    <w:rsid w:val="00987EB7"/>
    <w:pPr>
      <w:ind w:firstLine="210"/>
    </w:pPr>
  </w:style>
  <w:style w:type="character" w:customStyle="1" w:styleId="2a">
    <w:name w:val="Красная строка 2 Знак"/>
    <w:basedOn w:val="afa"/>
    <w:link w:val="29"/>
    <w:rsid w:val="00987EB7"/>
    <w:rPr>
      <w:rFonts w:ascii="Times New Roman" w:eastAsia="Times New Roman" w:hAnsi="Times New Roman" w:cs="Times New Roman"/>
      <w:sz w:val="24"/>
      <w:szCs w:val="24"/>
      <w:lang w:eastAsia="ru-RU"/>
    </w:rPr>
  </w:style>
  <w:style w:type="paragraph" w:customStyle="1" w:styleId="15">
    <w:name w:val="Обычный1"/>
    <w:rsid w:val="00987EB7"/>
    <w:pPr>
      <w:widowControl w:val="0"/>
      <w:suppressAutoHyphens/>
      <w:spacing w:after="0" w:line="256" w:lineRule="auto"/>
      <w:ind w:firstLine="220"/>
      <w:jc w:val="both"/>
    </w:pPr>
    <w:rPr>
      <w:rFonts w:ascii="Arial" w:eastAsia="Arial" w:hAnsi="Arial" w:cs="Times New Roman"/>
      <w:b/>
      <w:sz w:val="18"/>
      <w:szCs w:val="20"/>
      <w:lang w:eastAsia="ar-SA"/>
    </w:rPr>
  </w:style>
  <w:style w:type="paragraph" w:styleId="32">
    <w:name w:val="Body Text 3"/>
    <w:basedOn w:val="a"/>
    <w:link w:val="33"/>
    <w:rsid w:val="00987EB7"/>
    <w:pPr>
      <w:widowControl/>
      <w:autoSpaceDE/>
      <w:autoSpaceDN/>
      <w:adjustRightInd/>
      <w:spacing w:after="120" w:line="240" w:lineRule="auto"/>
      <w:ind w:firstLine="0"/>
      <w:jc w:val="left"/>
    </w:pPr>
    <w:rPr>
      <w:sz w:val="16"/>
      <w:szCs w:val="16"/>
    </w:rPr>
  </w:style>
  <w:style w:type="character" w:customStyle="1" w:styleId="33">
    <w:name w:val="Основной текст 3 Знак"/>
    <w:basedOn w:val="a0"/>
    <w:link w:val="32"/>
    <w:rsid w:val="00987EB7"/>
    <w:rPr>
      <w:rFonts w:ascii="Times New Roman" w:eastAsia="Times New Roman" w:hAnsi="Times New Roman" w:cs="Times New Roman"/>
      <w:sz w:val="16"/>
      <w:szCs w:val="16"/>
      <w:lang w:eastAsia="ru-RU"/>
    </w:rPr>
  </w:style>
  <w:style w:type="paragraph" w:styleId="34">
    <w:name w:val="Body Text Indent 3"/>
    <w:basedOn w:val="a"/>
    <w:link w:val="35"/>
    <w:rsid w:val="00987EB7"/>
    <w:pPr>
      <w:widowControl/>
      <w:autoSpaceDE/>
      <w:autoSpaceDN/>
      <w:adjustRightInd/>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987EB7"/>
    <w:rPr>
      <w:rFonts w:ascii="Times New Roman" w:eastAsia="Times New Roman" w:hAnsi="Times New Roman" w:cs="Times New Roman"/>
      <w:sz w:val="16"/>
      <w:szCs w:val="16"/>
      <w:lang w:eastAsia="ru-RU"/>
    </w:rPr>
  </w:style>
  <w:style w:type="paragraph" w:customStyle="1" w:styleId="afb">
    <w:name w:val="Комментарий"/>
    <w:basedOn w:val="a"/>
    <w:next w:val="a"/>
    <w:rsid w:val="00987EB7"/>
    <w:pPr>
      <w:spacing w:line="240" w:lineRule="auto"/>
      <w:ind w:left="170" w:firstLine="0"/>
    </w:pPr>
    <w:rPr>
      <w:rFonts w:ascii="Arial" w:hAnsi="Arial"/>
      <w:i/>
      <w:iCs/>
      <w:color w:val="800080"/>
      <w:sz w:val="20"/>
    </w:rPr>
  </w:style>
  <w:style w:type="paragraph" w:customStyle="1" w:styleId="ConsPlusTitle">
    <w:name w:val="ConsPlusTitle"/>
    <w:rsid w:val="00987E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c">
    <w:name w:val="Гипертекстовая ссылка"/>
    <w:uiPriority w:val="99"/>
    <w:rsid w:val="00987EB7"/>
    <w:rPr>
      <w:b/>
      <w:bCs/>
      <w:color w:val="008000"/>
      <w:sz w:val="20"/>
      <w:szCs w:val="20"/>
      <w:u w:val="single"/>
    </w:rPr>
  </w:style>
  <w:style w:type="paragraph" w:customStyle="1" w:styleId="211">
    <w:name w:val="Список 21"/>
    <w:basedOn w:val="a"/>
    <w:rsid w:val="00987EB7"/>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987EB7"/>
  </w:style>
  <w:style w:type="character" w:customStyle="1" w:styleId="grame">
    <w:name w:val="grame"/>
    <w:basedOn w:val="a0"/>
    <w:rsid w:val="00987EB7"/>
  </w:style>
  <w:style w:type="character" w:styleId="HTML">
    <w:name w:val="HTML Code"/>
    <w:rsid w:val="00987EB7"/>
    <w:rPr>
      <w:rFonts w:ascii="Courier New" w:eastAsia="Times New Roman" w:hAnsi="Courier New" w:cs="Courier New"/>
      <w:sz w:val="20"/>
      <w:szCs w:val="20"/>
    </w:rPr>
  </w:style>
  <w:style w:type="paragraph" w:customStyle="1" w:styleId="afd">
    <w:name w:val="Текст (лев. подпись)"/>
    <w:basedOn w:val="a"/>
    <w:next w:val="a"/>
    <w:rsid w:val="00987EB7"/>
    <w:pPr>
      <w:spacing w:line="240" w:lineRule="auto"/>
      <w:ind w:firstLine="0"/>
      <w:jc w:val="left"/>
    </w:pPr>
    <w:rPr>
      <w:rFonts w:ascii="Arial" w:hAnsi="Arial"/>
      <w:sz w:val="20"/>
    </w:rPr>
  </w:style>
  <w:style w:type="paragraph" w:customStyle="1" w:styleId="afe">
    <w:name w:val="Текст (прав. подпись)"/>
    <w:basedOn w:val="a"/>
    <w:next w:val="a"/>
    <w:rsid w:val="00987EB7"/>
    <w:pPr>
      <w:spacing w:line="240" w:lineRule="auto"/>
      <w:ind w:firstLine="0"/>
      <w:jc w:val="right"/>
    </w:pPr>
    <w:rPr>
      <w:rFonts w:ascii="Arial" w:hAnsi="Arial"/>
      <w:sz w:val="20"/>
    </w:rPr>
  </w:style>
  <w:style w:type="paragraph" w:customStyle="1" w:styleId="aff">
    <w:name w:val="Таблицы (моноширинный)"/>
    <w:basedOn w:val="a"/>
    <w:next w:val="a"/>
    <w:rsid w:val="00987EB7"/>
    <w:pPr>
      <w:spacing w:line="240" w:lineRule="auto"/>
      <w:ind w:firstLine="0"/>
    </w:pPr>
    <w:rPr>
      <w:rFonts w:ascii="Courier New" w:hAnsi="Courier New" w:cs="Courier New"/>
      <w:sz w:val="20"/>
    </w:rPr>
  </w:style>
  <w:style w:type="character" w:customStyle="1" w:styleId="aff0">
    <w:name w:val="Цветовое выделение"/>
    <w:uiPriority w:val="99"/>
    <w:rsid w:val="00987EB7"/>
    <w:rPr>
      <w:b/>
      <w:color w:val="000080"/>
      <w:sz w:val="20"/>
    </w:rPr>
  </w:style>
  <w:style w:type="paragraph" w:customStyle="1" w:styleId="ConsPlusNonformat">
    <w:name w:val="ConsPlusNonformat"/>
    <w:rsid w:val="00987E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Знак2"/>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987EB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zakonpheader">
    <w:name w:val="zakonpheader"/>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987EB7"/>
  </w:style>
  <w:style w:type="character" w:customStyle="1" w:styleId="zakonspanusual2">
    <w:name w:val="zakonspanusual2"/>
    <w:basedOn w:val="a0"/>
    <w:rsid w:val="00987EB7"/>
  </w:style>
  <w:style w:type="paragraph" w:customStyle="1" w:styleId="zakonpusual">
    <w:name w:val="zakonpusual"/>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987EB7"/>
  </w:style>
  <w:style w:type="paragraph" w:customStyle="1" w:styleId="zakonpright">
    <w:name w:val="zakonpright"/>
    <w:basedOn w:val="a"/>
    <w:rsid w:val="00987EB7"/>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987EB7"/>
  </w:style>
  <w:style w:type="character" w:customStyle="1" w:styleId="zakonpurple1">
    <w:name w:val="zakonpurple1"/>
    <w:basedOn w:val="a0"/>
    <w:rsid w:val="00987EB7"/>
  </w:style>
  <w:style w:type="paragraph" w:customStyle="1" w:styleId="BodyText217">
    <w:name w:val="Body Text 217"/>
    <w:basedOn w:val="a"/>
    <w:rsid w:val="00987EB7"/>
    <w:pPr>
      <w:widowControl/>
      <w:overflowPunct w:val="0"/>
      <w:spacing w:line="360" w:lineRule="auto"/>
      <w:ind w:firstLine="708"/>
      <w:textAlignment w:val="baseline"/>
    </w:pPr>
    <w:rPr>
      <w:sz w:val="28"/>
    </w:rPr>
  </w:style>
  <w:style w:type="paragraph" w:styleId="aff1">
    <w:name w:val="Balloon Text"/>
    <w:basedOn w:val="a"/>
    <w:link w:val="aff2"/>
    <w:semiHidden/>
    <w:rsid w:val="00987EB7"/>
    <w:rPr>
      <w:rFonts w:ascii="Tahoma" w:hAnsi="Tahoma" w:cs="Tahoma"/>
      <w:sz w:val="16"/>
      <w:szCs w:val="16"/>
    </w:rPr>
  </w:style>
  <w:style w:type="character" w:customStyle="1" w:styleId="aff2">
    <w:name w:val="Текст выноски Знак"/>
    <w:basedOn w:val="a0"/>
    <w:link w:val="aff1"/>
    <w:semiHidden/>
    <w:rsid w:val="00987EB7"/>
    <w:rPr>
      <w:rFonts w:ascii="Tahoma" w:eastAsia="Times New Roman" w:hAnsi="Tahoma" w:cs="Tahoma"/>
      <w:sz w:val="16"/>
      <w:szCs w:val="16"/>
      <w:lang w:eastAsia="ru-RU"/>
    </w:rPr>
  </w:style>
  <w:style w:type="paragraph" w:customStyle="1" w:styleId="0">
    <w:name w:val="Заголовок 0"/>
    <w:basedOn w:val="10"/>
    <w:qFormat/>
    <w:rsid w:val="00987EB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987EB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987EB7"/>
    <w:rPr>
      <w:rFonts w:ascii="Times New Roman" w:eastAsia="Times New Roman" w:hAnsi="Times New Roman" w:cs="Times New Roman"/>
      <w:sz w:val="24"/>
      <w:szCs w:val="24"/>
      <w:lang w:eastAsia="ru-RU"/>
    </w:rPr>
  </w:style>
  <w:style w:type="paragraph" w:customStyle="1" w:styleId="-1">
    <w:name w:val="Исполнитель - подпись"/>
    <w:basedOn w:val="a"/>
    <w:link w:val="-2"/>
    <w:qFormat/>
    <w:rsid w:val="00987EB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987EB7"/>
    <w:rPr>
      <w:rFonts w:ascii="Times New Roman" w:eastAsia="Times New Roman" w:hAnsi="Times New Roman" w:cs="Times New Roman"/>
      <w:sz w:val="16"/>
      <w:szCs w:val="16"/>
      <w:lang w:eastAsia="ru-RU"/>
    </w:rPr>
  </w:style>
  <w:style w:type="paragraph" w:customStyle="1" w:styleId="-3">
    <w:name w:val="Исполнители - подразделение"/>
    <w:basedOn w:val="a"/>
    <w:rsid w:val="00987EB7"/>
    <w:pPr>
      <w:widowControl/>
      <w:autoSpaceDE/>
      <w:autoSpaceDN/>
      <w:adjustRightInd/>
      <w:spacing w:before="360" w:after="240" w:line="360" w:lineRule="auto"/>
      <w:ind w:firstLine="0"/>
      <w:jc w:val="center"/>
    </w:pPr>
  </w:style>
  <w:style w:type="paragraph" w:customStyle="1" w:styleId="aff3">
    <w:name w:val="Знак Знак Знак Знак"/>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4">
    <w:name w:val="Знак"/>
    <w:basedOn w:val="a"/>
    <w:rsid w:val="00987EB7"/>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987EB7"/>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6"/>
    <w:rsid w:val="00987EB7"/>
    <w:pPr>
      <w:widowControl/>
      <w:numPr>
        <w:numId w:val="2"/>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987EB7"/>
    <w:pPr>
      <w:numPr>
        <w:numId w:val="1"/>
      </w:numPr>
      <w:tabs>
        <w:tab w:val="clear" w:pos="1003"/>
        <w:tab w:val="num" w:pos="1276"/>
      </w:tabs>
      <w:spacing w:after="0" w:line="360" w:lineRule="auto"/>
      <w:ind w:left="1276"/>
      <w:jc w:val="both"/>
    </w:pPr>
    <w:rPr>
      <w:rFonts w:ascii="Times New Roman" w:eastAsia="Calibri" w:hAnsi="Times New Roman" w:cs="Times New Roman"/>
      <w:sz w:val="24"/>
      <w:szCs w:val="24"/>
      <w:lang w:eastAsia="ru-RU"/>
    </w:rPr>
  </w:style>
  <w:style w:type="character" w:customStyle="1" w:styleId="16">
    <w:name w:val="Список маркированный 1 Знак"/>
    <w:link w:val="1"/>
    <w:locked/>
    <w:rsid w:val="00987EB7"/>
    <w:rPr>
      <w:rFonts w:ascii="Times New Roman" w:eastAsia="Calibri" w:hAnsi="Times New Roman" w:cs="Times New Roman"/>
      <w:sz w:val="24"/>
      <w:szCs w:val="24"/>
      <w:lang w:eastAsia="ru-RU"/>
    </w:rPr>
  </w:style>
  <w:style w:type="paragraph" w:customStyle="1" w:styleId="21">
    <w:name w:val="Заг 2 Подраздел 1"/>
    <w:aliases w:val="2,3"/>
    <w:basedOn w:val="a"/>
    <w:link w:val="212"/>
    <w:rsid w:val="00987EB7"/>
    <w:pPr>
      <w:widowControl/>
      <w:numPr>
        <w:numId w:val="3"/>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987EB7"/>
    <w:rPr>
      <w:rFonts w:ascii="Times New Roman" w:eastAsia="Calibri" w:hAnsi="Times New Roman" w:cs="Times New Roman"/>
      <w:b/>
      <w:sz w:val="24"/>
      <w:szCs w:val="24"/>
      <w:lang w:eastAsia="ru-RU"/>
    </w:rPr>
  </w:style>
  <w:style w:type="character" w:customStyle="1" w:styleId="1230">
    <w:name w:val="Список нумерованный 1)2)3) Знак"/>
    <w:link w:val="123"/>
    <w:locked/>
    <w:rsid w:val="00987EB7"/>
    <w:rPr>
      <w:rFonts w:ascii="Times New Roman" w:eastAsia="Calibri" w:hAnsi="Times New Roman" w:cs="Times New Roman"/>
      <w:sz w:val="24"/>
      <w:szCs w:val="24"/>
      <w:lang w:eastAsia="ru-RU"/>
    </w:rPr>
  </w:style>
  <w:style w:type="paragraph" w:customStyle="1" w:styleId="aff5">
    <w:name w:val="Нормальный (таблица)"/>
    <w:basedOn w:val="a"/>
    <w:next w:val="a"/>
    <w:rsid w:val="00987EB7"/>
    <w:pPr>
      <w:spacing w:line="240" w:lineRule="auto"/>
      <w:ind w:firstLine="0"/>
    </w:pPr>
    <w:rPr>
      <w:rFonts w:ascii="Arial" w:hAnsi="Arial" w:cs="Arial"/>
      <w:szCs w:val="24"/>
    </w:rPr>
  </w:style>
  <w:style w:type="paragraph" w:customStyle="1" w:styleId="17">
    <w:name w:val="Знак Знак Знак Знак1"/>
    <w:basedOn w:val="a"/>
    <w:rsid w:val="00987EB7"/>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987EB7"/>
    <w:pPr>
      <w:spacing w:line="240" w:lineRule="auto"/>
      <w:ind w:firstLine="0"/>
      <w:jc w:val="center"/>
    </w:pPr>
    <w:rPr>
      <w:sz w:val="18"/>
    </w:rPr>
  </w:style>
  <w:style w:type="paragraph" w:customStyle="1" w:styleId="-4">
    <w:name w:val="Таблица - Шапка"/>
    <w:basedOn w:val="a"/>
    <w:link w:val="-5"/>
    <w:qFormat/>
    <w:rsid w:val="00987EB7"/>
    <w:pPr>
      <w:spacing w:line="240" w:lineRule="auto"/>
      <w:ind w:firstLine="0"/>
      <w:jc w:val="center"/>
    </w:pPr>
    <w:rPr>
      <w:b/>
      <w:sz w:val="18"/>
    </w:rPr>
  </w:style>
  <w:style w:type="character" w:customStyle="1" w:styleId="-5">
    <w:name w:val="Таблица - Шапка Знак"/>
    <w:link w:val="-4"/>
    <w:rsid w:val="00987EB7"/>
    <w:rPr>
      <w:rFonts w:ascii="Times New Roman" w:eastAsia="Times New Roman" w:hAnsi="Times New Roman" w:cs="Times New Roman"/>
      <w:b/>
      <w:sz w:val="18"/>
      <w:szCs w:val="20"/>
      <w:lang w:eastAsia="ru-RU"/>
    </w:rPr>
  </w:style>
  <w:style w:type="paragraph" w:customStyle="1" w:styleId="-TR90">
    <w:name w:val="Таблица - TR9 слева"/>
    <w:basedOn w:val="a"/>
    <w:rsid w:val="00987EB7"/>
    <w:pPr>
      <w:spacing w:line="240" w:lineRule="auto"/>
      <w:ind w:firstLine="0"/>
      <w:jc w:val="left"/>
    </w:pPr>
    <w:rPr>
      <w:color w:val="000000"/>
      <w:sz w:val="18"/>
    </w:rPr>
  </w:style>
  <w:style w:type="paragraph" w:customStyle="1" w:styleId="-6">
    <w:name w:val="Таблица - Текст центр"/>
    <w:basedOn w:val="a"/>
    <w:link w:val="-7"/>
    <w:qFormat/>
    <w:rsid w:val="00987EB7"/>
    <w:pPr>
      <w:spacing w:line="240" w:lineRule="auto"/>
      <w:ind w:firstLine="0"/>
      <w:jc w:val="center"/>
    </w:pPr>
    <w:rPr>
      <w:b/>
      <w:sz w:val="20"/>
    </w:rPr>
  </w:style>
  <w:style w:type="character" w:customStyle="1" w:styleId="-7">
    <w:name w:val="Таблица - Текст центр Знак"/>
    <w:link w:val="-6"/>
    <w:rsid w:val="00987EB7"/>
    <w:rPr>
      <w:rFonts w:ascii="Times New Roman" w:eastAsia="Times New Roman" w:hAnsi="Times New Roman" w:cs="Times New Roman"/>
      <w:b/>
      <w:sz w:val="20"/>
      <w:szCs w:val="20"/>
      <w:lang w:eastAsia="ru-RU"/>
    </w:rPr>
  </w:style>
  <w:style w:type="character" w:customStyle="1" w:styleId="aff6">
    <w:name w:val="Сравнение редакций. Добавленный фрагмент"/>
    <w:uiPriority w:val="99"/>
    <w:rsid w:val="00987EB7"/>
    <w:rPr>
      <w:color w:val="000000"/>
      <w:shd w:val="clear" w:color="auto" w:fill="C1D7FF"/>
    </w:rPr>
  </w:style>
  <w:style w:type="paragraph" w:customStyle="1" w:styleId="-8">
    <w:name w:val="Таблица - Наименование"/>
    <w:basedOn w:val="a"/>
    <w:link w:val="-9"/>
    <w:qFormat/>
    <w:rsid w:val="00987EB7"/>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987EB7"/>
    <w:rPr>
      <w:rFonts w:ascii="Times New Roman" w:eastAsia="Times New Roman" w:hAnsi="Times New Roman" w:cs="Times New Roman"/>
      <w:b/>
      <w:sz w:val="24"/>
      <w:szCs w:val="24"/>
      <w:lang w:val="x-none" w:eastAsia="x-none"/>
    </w:rPr>
  </w:style>
  <w:style w:type="character" w:styleId="aff7">
    <w:name w:val="Placeholder Text"/>
    <w:basedOn w:val="a0"/>
    <w:uiPriority w:val="99"/>
    <w:semiHidden/>
    <w:rsid w:val="00987EB7"/>
    <w:rPr>
      <w:color w:val="808080"/>
    </w:rPr>
  </w:style>
  <w:style w:type="character" w:customStyle="1" w:styleId="-a">
    <w:name w:val="Таблица - Текст слева отступ Знак"/>
    <w:link w:val="-b"/>
    <w:locked/>
    <w:rsid w:val="00987EB7"/>
    <w:rPr>
      <w:sz w:val="18"/>
      <w:szCs w:val="24"/>
      <w:lang w:val="x-none" w:eastAsia="x-none"/>
    </w:rPr>
  </w:style>
  <w:style w:type="paragraph" w:customStyle="1" w:styleId="-b">
    <w:name w:val="Таблица - Текст слева отступ"/>
    <w:basedOn w:val="aa"/>
    <w:link w:val="-a"/>
    <w:qFormat/>
    <w:rsid w:val="00987EB7"/>
    <w:pPr>
      <w:overflowPunct w:val="0"/>
      <w:adjustRightInd w:val="0"/>
      <w:ind w:left="340"/>
      <w:jc w:val="both"/>
    </w:pPr>
    <w:rPr>
      <w:rFonts w:asciiTheme="minorHAnsi" w:eastAsiaTheme="minorHAnsi" w:hAnsiTheme="minorHAnsi" w:cstheme="minorBidi"/>
      <w:sz w:val="18"/>
      <w:szCs w:val="24"/>
      <w:lang w:val="x-none" w:eastAsia="x-none"/>
    </w:rPr>
  </w:style>
  <w:style w:type="paragraph" w:customStyle="1" w:styleId="-c">
    <w:name w:val="Примечания - Текст"/>
    <w:basedOn w:val="aa"/>
    <w:link w:val="-d"/>
    <w:qFormat/>
    <w:rsid w:val="00987EB7"/>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987EB7"/>
    <w:rPr>
      <w:rFonts w:ascii="Times New Roman" w:eastAsia="Times New Roman" w:hAnsi="Times New Roman" w:cs="Times New Roman"/>
      <w:sz w:val="20"/>
      <w:szCs w:val="24"/>
      <w:lang w:val="x-none" w:eastAsia="x-none"/>
    </w:rPr>
  </w:style>
  <w:style w:type="character" w:customStyle="1" w:styleId="FontStyle20">
    <w:name w:val="Font Style20"/>
    <w:uiPriority w:val="99"/>
    <w:rsid w:val="00987EB7"/>
    <w:rPr>
      <w:rFonts w:ascii="Arial" w:hAnsi="Arial" w:cs="Arial"/>
      <w:sz w:val="22"/>
      <w:szCs w:val="22"/>
    </w:rPr>
  </w:style>
  <w:style w:type="paragraph" w:customStyle="1" w:styleId="p9">
    <w:name w:val="p9"/>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8">
    <w:name w:val="Subtitle"/>
    <w:basedOn w:val="a"/>
    <w:link w:val="aff9"/>
    <w:qFormat/>
    <w:rsid w:val="00987EB7"/>
    <w:pPr>
      <w:widowControl/>
      <w:autoSpaceDE/>
      <w:autoSpaceDN/>
      <w:adjustRightInd/>
      <w:spacing w:line="240" w:lineRule="auto"/>
      <w:ind w:firstLine="0"/>
      <w:jc w:val="center"/>
    </w:pPr>
    <w:rPr>
      <w:sz w:val="36"/>
    </w:rPr>
  </w:style>
  <w:style w:type="character" w:customStyle="1" w:styleId="aff9">
    <w:name w:val="Подзаголовок Знак"/>
    <w:basedOn w:val="a0"/>
    <w:link w:val="aff8"/>
    <w:rsid w:val="00987EB7"/>
    <w:rPr>
      <w:rFonts w:ascii="Times New Roman" w:eastAsia="Times New Roman" w:hAnsi="Times New Roman" w:cs="Times New Roman"/>
      <w:sz w:val="36"/>
      <w:szCs w:val="20"/>
      <w:lang w:eastAsia="ru-RU"/>
    </w:rPr>
  </w:style>
  <w:style w:type="paragraph" w:customStyle="1" w:styleId="affa">
    <w:name w:val="приложения рнгп"/>
    <w:basedOn w:val="2"/>
    <w:autoRedefine/>
    <w:rsid w:val="00987EB7"/>
    <w:pPr>
      <w:keepNext w:val="0"/>
      <w:tabs>
        <w:tab w:val="left" w:pos="992"/>
      </w:tabs>
      <w:suppressAutoHyphens/>
      <w:autoSpaceDE/>
      <w:autoSpaceDN/>
      <w:adjustRightInd/>
      <w:spacing w:before="0" w:after="0"/>
      <w:ind w:left="10206"/>
      <w:jc w:val="right"/>
      <w:outlineLvl w:val="9"/>
    </w:pPr>
    <w:rPr>
      <w:rFonts w:cs="Times New Roman"/>
      <w:b w:val="0"/>
      <w:iCs w:val="0"/>
      <w:kern w:val="0"/>
      <w:szCs w:val="24"/>
      <w:lang w:eastAsia="en-US"/>
    </w:rPr>
  </w:style>
  <w:style w:type="paragraph" w:customStyle="1" w:styleId="7">
    <w:name w:val="7 нумерация"/>
    <w:basedOn w:val="af4"/>
    <w:link w:val="72"/>
    <w:qFormat/>
    <w:rsid w:val="00987EB7"/>
    <w:pPr>
      <w:numPr>
        <w:numId w:val="5"/>
      </w:numPr>
      <w:spacing w:after="0"/>
      <w:contextualSpacing/>
      <w:jc w:val="both"/>
    </w:pPr>
    <w:rPr>
      <w:rFonts w:eastAsiaTheme="majorEastAsia"/>
      <w:bCs w:val="0"/>
      <w:iCs/>
      <w:color w:val="000000" w:themeColor="text1"/>
      <w:sz w:val="24"/>
      <w:szCs w:val="24"/>
      <w:lang w:eastAsia="ru-RU"/>
    </w:rPr>
  </w:style>
  <w:style w:type="character" w:customStyle="1" w:styleId="72">
    <w:name w:val="7 нумерация Знак"/>
    <w:basedOn w:val="a0"/>
    <w:link w:val="7"/>
    <w:rsid w:val="00987EB7"/>
    <w:rPr>
      <w:rFonts w:ascii="Times New Roman" w:eastAsiaTheme="majorEastAsia" w:hAnsi="Times New Roman" w:cs="Times New Roman"/>
      <w:iCs/>
      <w:color w:val="000000" w:themeColor="text1"/>
      <w:sz w:val="24"/>
      <w:szCs w:val="24"/>
      <w:lang w:eastAsia="ru-RU"/>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Заголовок 3 Шелестов1 Знак,Нумерация Знак,список 1 Знак,Bullet 1 Знак,Use Case List Paragraph Знак,Булит Знак"/>
    <w:basedOn w:val="a0"/>
    <w:link w:val="af4"/>
    <w:rsid w:val="00987EB7"/>
    <w:rPr>
      <w:rFonts w:ascii="Times New Roman" w:eastAsia="Calibri" w:hAnsi="Times New Roman" w:cs="Times New Roman"/>
      <w:bCs/>
    </w:rPr>
  </w:style>
  <w:style w:type="paragraph" w:customStyle="1" w:styleId="01">
    <w:name w:val="01 обычный текст"/>
    <w:link w:val="010"/>
    <w:qFormat/>
    <w:rsid w:val="00987EB7"/>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987EB7"/>
    <w:rPr>
      <w:rFonts w:ascii="Times New Roman" w:hAnsi="Times New Roman" w:cs="Times New Roman"/>
      <w:bCs/>
      <w:iCs/>
      <w:sz w:val="24"/>
      <w:szCs w:val="24"/>
    </w:rPr>
  </w:style>
  <w:style w:type="character" w:customStyle="1" w:styleId="affb">
    <w:name w:val="Основной текст_"/>
    <w:basedOn w:val="a0"/>
    <w:link w:val="18"/>
    <w:locked/>
    <w:rsid w:val="00987EB7"/>
    <w:rPr>
      <w:sz w:val="27"/>
      <w:szCs w:val="27"/>
      <w:shd w:val="clear" w:color="auto" w:fill="FFFFFF"/>
    </w:rPr>
  </w:style>
  <w:style w:type="paragraph" w:customStyle="1" w:styleId="18">
    <w:name w:val="Основной текст1"/>
    <w:basedOn w:val="a"/>
    <w:link w:val="affb"/>
    <w:rsid w:val="00987EB7"/>
    <w:pPr>
      <w:shd w:val="clear" w:color="auto" w:fill="FFFFFF"/>
      <w:autoSpaceDE/>
      <w:autoSpaceDN/>
      <w:adjustRightInd/>
      <w:spacing w:line="326" w:lineRule="exact"/>
      <w:ind w:firstLine="0"/>
      <w:jc w:val="left"/>
    </w:pPr>
    <w:rPr>
      <w:rFonts w:asciiTheme="minorHAnsi" w:eastAsiaTheme="minorHAnsi" w:hAnsiTheme="minorHAnsi" w:cstheme="minorBidi"/>
      <w:sz w:val="27"/>
      <w:szCs w:val="27"/>
      <w:lang w:eastAsia="en-US"/>
    </w:rPr>
  </w:style>
  <w:style w:type="paragraph" w:styleId="HTML0">
    <w:name w:val="HTML Preformatted"/>
    <w:basedOn w:val="a"/>
    <w:link w:val="HTML1"/>
    <w:uiPriority w:val="99"/>
    <w:rsid w:val="00987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olor w:val="000000"/>
      <w:sz w:val="20"/>
      <w:lang w:val="x-none" w:eastAsia="x-none"/>
    </w:rPr>
  </w:style>
  <w:style w:type="character" w:customStyle="1" w:styleId="HTML1">
    <w:name w:val="Стандартный HTML Знак"/>
    <w:basedOn w:val="a0"/>
    <w:link w:val="HTML0"/>
    <w:uiPriority w:val="99"/>
    <w:rsid w:val="00987EB7"/>
    <w:rPr>
      <w:rFonts w:ascii="Courier New" w:eastAsia="Times New Roman" w:hAnsi="Courier New" w:cs="Times New Roman"/>
      <w:color w:val="000000"/>
      <w:sz w:val="20"/>
      <w:szCs w:val="20"/>
      <w:lang w:val="x-none" w:eastAsia="x-none"/>
    </w:rPr>
  </w:style>
  <w:style w:type="character" w:customStyle="1" w:styleId="13">
    <w:name w:val="Обычный (веб) Знак1"/>
    <w:aliases w:val="Обычный (Web) Знак,Обычный (Web)1 Знак Знак,Обычный (Web)1 Знак1,Знак Знак Знак Знак Знак Знак Знак,Обычный (веб) Знак Знак,Обычный (веб) Знак1 Знак Знак,Обычный (веб) Знак2 Знак Знак Знак,Обычный (веб) Знак Знак1 Знак Знак Знак"/>
    <w:basedOn w:val="a0"/>
    <w:link w:val="af2"/>
    <w:locked/>
    <w:rsid w:val="00987EB7"/>
    <w:rPr>
      <w:rFonts w:ascii="Times New Roman" w:eastAsia="Times New Roman" w:hAnsi="Times New Roman" w:cs="Times New Roman"/>
      <w:bCs/>
      <w:sz w:val="24"/>
      <w:szCs w:val="24"/>
      <w:lang w:eastAsia="ru-RU"/>
    </w:rPr>
  </w:style>
  <w:style w:type="character" w:customStyle="1" w:styleId="19">
    <w:name w:val="Неразрешенное упоминание1"/>
    <w:basedOn w:val="a0"/>
    <w:uiPriority w:val="99"/>
    <w:semiHidden/>
    <w:unhideWhenUsed/>
    <w:rsid w:val="00987EB7"/>
    <w:rPr>
      <w:color w:val="605E5C"/>
      <w:shd w:val="clear" w:color="auto" w:fill="E1DFDD"/>
    </w:rPr>
  </w:style>
  <w:style w:type="character" w:customStyle="1" w:styleId="Footnote">
    <w:name w:val="Footnote_"/>
    <w:basedOn w:val="a0"/>
    <w:link w:val="Footnote0"/>
    <w:rsid w:val="00987EB7"/>
  </w:style>
  <w:style w:type="paragraph" w:customStyle="1" w:styleId="Footnote0">
    <w:name w:val="Footnote"/>
    <w:basedOn w:val="a"/>
    <w:link w:val="Footnote"/>
    <w:rsid w:val="00987EB7"/>
    <w:pPr>
      <w:autoSpaceDE/>
      <w:autoSpaceDN/>
      <w:adjustRightInd/>
      <w:spacing w:line="226" w:lineRule="auto"/>
      <w:ind w:firstLine="0"/>
      <w:jc w:val="left"/>
    </w:pPr>
    <w:rPr>
      <w:rFonts w:asciiTheme="minorHAnsi" w:eastAsiaTheme="minorHAnsi" w:hAnsiTheme="minorHAnsi" w:cstheme="minorBidi"/>
      <w:sz w:val="22"/>
      <w:szCs w:val="22"/>
      <w:lang w:eastAsia="en-US"/>
    </w:rPr>
  </w:style>
  <w:style w:type="character" w:customStyle="1" w:styleId="Heading4">
    <w:name w:val="Heading #4_"/>
    <w:basedOn w:val="a0"/>
    <w:link w:val="Heading40"/>
    <w:rsid w:val="00987EB7"/>
    <w:rPr>
      <w:b/>
      <w:bCs/>
    </w:rPr>
  </w:style>
  <w:style w:type="paragraph" w:customStyle="1" w:styleId="Heading40">
    <w:name w:val="Heading #4"/>
    <w:basedOn w:val="a"/>
    <w:link w:val="Heading4"/>
    <w:rsid w:val="00987EB7"/>
    <w:pPr>
      <w:autoSpaceDE/>
      <w:autoSpaceDN/>
      <w:adjustRightInd/>
      <w:spacing w:after="50" w:line="240" w:lineRule="auto"/>
      <w:ind w:left="1710" w:hanging="1110"/>
      <w:jc w:val="left"/>
      <w:outlineLvl w:val="3"/>
    </w:pPr>
    <w:rPr>
      <w:rFonts w:asciiTheme="minorHAnsi" w:eastAsiaTheme="minorHAnsi" w:hAnsiTheme="minorHAnsi" w:cstheme="minorBidi"/>
      <w:b/>
      <w:bCs/>
      <w:sz w:val="22"/>
      <w:szCs w:val="22"/>
      <w:lang w:eastAsia="en-US"/>
    </w:rPr>
  </w:style>
  <w:style w:type="character" w:customStyle="1" w:styleId="Tablecaption">
    <w:name w:val="Table caption_"/>
    <w:basedOn w:val="a0"/>
    <w:link w:val="Tablecaption0"/>
    <w:rsid w:val="00987EB7"/>
  </w:style>
  <w:style w:type="paragraph" w:customStyle="1" w:styleId="Tablecaption0">
    <w:name w:val="Table caption"/>
    <w:basedOn w:val="a"/>
    <w:link w:val="Tablecaption"/>
    <w:rsid w:val="00987EB7"/>
    <w:pPr>
      <w:autoSpaceDE/>
      <w:autoSpaceDN/>
      <w:adjustRightInd/>
      <w:spacing w:line="240" w:lineRule="auto"/>
      <w:ind w:firstLine="0"/>
      <w:jc w:val="left"/>
    </w:pPr>
    <w:rPr>
      <w:rFonts w:asciiTheme="minorHAnsi" w:eastAsiaTheme="minorHAnsi" w:hAnsiTheme="minorHAnsi" w:cstheme="minorBidi"/>
      <w:sz w:val="22"/>
      <w:szCs w:val="22"/>
      <w:lang w:eastAsia="en-US"/>
    </w:rPr>
  </w:style>
  <w:style w:type="character" w:customStyle="1" w:styleId="Other">
    <w:name w:val="Other_"/>
    <w:basedOn w:val="a0"/>
    <w:link w:val="Other0"/>
    <w:rsid w:val="00987EB7"/>
  </w:style>
  <w:style w:type="paragraph" w:customStyle="1" w:styleId="Other0">
    <w:name w:val="Other"/>
    <w:basedOn w:val="a"/>
    <w:link w:val="Other"/>
    <w:rsid w:val="00987EB7"/>
    <w:pPr>
      <w:autoSpaceDE/>
      <w:autoSpaceDN/>
      <w:adjustRightInd/>
      <w:spacing w:line="240" w:lineRule="auto"/>
      <w:ind w:firstLine="400"/>
      <w:jc w:val="left"/>
    </w:pPr>
    <w:rPr>
      <w:rFonts w:asciiTheme="minorHAnsi" w:eastAsiaTheme="minorHAnsi" w:hAnsiTheme="minorHAnsi" w:cstheme="minorBidi"/>
      <w:sz w:val="22"/>
      <w:szCs w:val="22"/>
      <w:lang w:eastAsia="en-US"/>
    </w:rPr>
  </w:style>
  <w:style w:type="paragraph" w:customStyle="1" w:styleId="affc">
    <w:name w:val="Обычный текст"/>
    <w:basedOn w:val="a"/>
    <w:qFormat/>
    <w:rsid w:val="00987EB7"/>
    <w:pPr>
      <w:widowControl/>
      <w:autoSpaceDE/>
      <w:autoSpaceDN/>
      <w:adjustRightInd/>
      <w:spacing w:line="240" w:lineRule="auto"/>
      <w:ind w:firstLine="709"/>
    </w:pPr>
    <w:rPr>
      <w:szCs w:val="24"/>
      <w:lang w:val="en-US" w:eastAsia="ar-SA" w:bidi="en-US"/>
    </w:rPr>
  </w:style>
  <w:style w:type="paragraph" w:customStyle="1" w:styleId="9">
    <w:name w:val="9 Заголовок без уровня"/>
    <w:basedOn w:val="a"/>
    <w:link w:val="90"/>
    <w:qFormat/>
    <w:rsid w:val="00987EB7"/>
    <w:pPr>
      <w:widowControl/>
      <w:autoSpaceDE/>
      <w:autoSpaceDN/>
      <w:adjustRightInd/>
      <w:spacing w:before="240" w:after="120"/>
      <w:ind w:firstLine="567"/>
    </w:pPr>
    <w:rPr>
      <w:rFonts w:eastAsiaTheme="minorHAnsi"/>
      <w:b/>
      <w:szCs w:val="24"/>
    </w:rPr>
  </w:style>
  <w:style w:type="character" w:customStyle="1" w:styleId="90">
    <w:name w:val="9 Заголовок без уровня Знак"/>
    <w:basedOn w:val="a0"/>
    <w:link w:val="9"/>
    <w:rsid w:val="00987EB7"/>
    <w:rPr>
      <w:rFonts w:ascii="Times New Roman" w:hAnsi="Times New Roman" w:cs="Times New Roman"/>
      <w:b/>
      <w:sz w:val="24"/>
      <w:szCs w:val="24"/>
      <w:lang w:eastAsia="ru-RU"/>
    </w:rPr>
  </w:style>
  <w:style w:type="character" w:styleId="affd">
    <w:name w:val="annotation reference"/>
    <w:basedOn w:val="a0"/>
    <w:semiHidden/>
    <w:unhideWhenUsed/>
    <w:rsid w:val="00987EB7"/>
    <w:rPr>
      <w:sz w:val="16"/>
      <w:szCs w:val="16"/>
    </w:rPr>
  </w:style>
  <w:style w:type="paragraph" w:styleId="affe">
    <w:name w:val="annotation text"/>
    <w:basedOn w:val="a"/>
    <w:link w:val="afff"/>
    <w:unhideWhenUsed/>
    <w:rsid w:val="00987EB7"/>
    <w:pPr>
      <w:spacing w:line="240" w:lineRule="auto"/>
    </w:pPr>
    <w:rPr>
      <w:sz w:val="20"/>
    </w:rPr>
  </w:style>
  <w:style w:type="character" w:customStyle="1" w:styleId="afff">
    <w:name w:val="Текст примечания Знак"/>
    <w:basedOn w:val="a0"/>
    <w:link w:val="affe"/>
    <w:rsid w:val="00987EB7"/>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sid w:val="00987EB7"/>
    <w:rPr>
      <w:b/>
      <w:bCs/>
    </w:rPr>
  </w:style>
  <w:style w:type="character" w:customStyle="1" w:styleId="afff1">
    <w:name w:val="Тема примечания Знак"/>
    <w:basedOn w:val="afff"/>
    <w:link w:val="afff0"/>
    <w:semiHidden/>
    <w:rsid w:val="00987EB7"/>
    <w:rPr>
      <w:rFonts w:ascii="Times New Roman" w:eastAsia="Times New Roman" w:hAnsi="Times New Roman" w:cs="Times New Roman"/>
      <w:b/>
      <w:bCs/>
      <w:sz w:val="20"/>
      <w:szCs w:val="20"/>
      <w:lang w:eastAsia="ru-RU"/>
    </w:rPr>
  </w:style>
  <w:style w:type="paragraph" w:customStyle="1" w:styleId="active">
    <w:name w:val="active"/>
    <w:basedOn w:val="a"/>
    <w:rsid w:val="00987EB7"/>
    <w:pPr>
      <w:widowControl/>
      <w:autoSpaceDE/>
      <w:autoSpaceDN/>
      <w:adjustRightInd/>
      <w:spacing w:before="100" w:beforeAutospacing="1" w:after="100" w:afterAutospacing="1" w:line="240" w:lineRule="auto"/>
      <w:ind w:firstLine="0"/>
      <w:jc w:val="left"/>
    </w:pPr>
    <w:rPr>
      <w:szCs w:val="24"/>
    </w:rPr>
  </w:style>
  <w:style w:type="paragraph" w:customStyle="1" w:styleId="S">
    <w:name w:val="S_Обычный в таблице"/>
    <w:basedOn w:val="a"/>
    <w:link w:val="S0"/>
    <w:rsid w:val="00987EB7"/>
    <w:pPr>
      <w:widowControl/>
      <w:autoSpaceDE/>
      <w:autoSpaceDN/>
      <w:adjustRightInd/>
      <w:spacing w:line="360" w:lineRule="auto"/>
      <w:ind w:firstLine="0"/>
      <w:jc w:val="center"/>
    </w:pPr>
    <w:rPr>
      <w:szCs w:val="24"/>
    </w:rPr>
  </w:style>
  <w:style w:type="character" w:customStyle="1" w:styleId="S0">
    <w:name w:val="S_Обычный в таблице Знак"/>
    <w:link w:val="S"/>
    <w:rsid w:val="00987EB7"/>
    <w:rPr>
      <w:rFonts w:ascii="Times New Roman" w:eastAsia="Times New Roman" w:hAnsi="Times New Roman" w:cs="Times New Roman"/>
      <w:sz w:val="24"/>
      <w:szCs w:val="24"/>
      <w:lang w:eastAsia="ru-RU"/>
    </w:rPr>
  </w:style>
  <w:style w:type="paragraph" w:customStyle="1" w:styleId="formattext">
    <w:name w:val="formattext"/>
    <w:basedOn w:val="a"/>
    <w:rsid w:val="00987EB7"/>
    <w:pPr>
      <w:widowControl/>
      <w:autoSpaceDE/>
      <w:autoSpaceDN/>
      <w:adjustRightInd/>
      <w:spacing w:before="100" w:beforeAutospacing="1" w:after="100" w:afterAutospacing="1" w:line="240" w:lineRule="auto"/>
      <w:ind w:firstLine="0"/>
      <w:jc w:val="left"/>
    </w:pPr>
    <w:rPr>
      <w:szCs w:val="24"/>
    </w:rPr>
  </w:style>
  <w:style w:type="paragraph" w:styleId="afff2">
    <w:name w:val="footnote text"/>
    <w:basedOn w:val="a"/>
    <w:link w:val="afff3"/>
    <w:semiHidden/>
    <w:unhideWhenUsed/>
    <w:rsid w:val="00987EB7"/>
    <w:pPr>
      <w:spacing w:line="240" w:lineRule="auto"/>
    </w:pPr>
    <w:rPr>
      <w:sz w:val="20"/>
    </w:rPr>
  </w:style>
  <w:style w:type="character" w:customStyle="1" w:styleId="afff3">
    <w:name w:val="Текст сноски Знак"/>
    <w:basedOn w:val="a0"/>
    <w:link w:val="afff2"/>
    <w:semiHidden/>
    <w:rsid w:val="00987EB7"/>
    <w:rPr>
      <w:rFonts w:ascii="Times New Roman" w:eastAsia="Times New Roman" w:hAnsi="Times New Roman" w:cs="Times New Roman"/>
      <w:sz w:val="20"/>
      <w:szCs w:val="20"/>
      <w:lang w:eastAsia="ru-RU"/>
    </w:rPr>
  </w:style>
  <w:style w:type="paragraph" w:customStyle="1" w:styleId="afff4">
    <w:name w:val="Абзац"/>
    <w:basedOn w:val="a"/>
    <w:link w:val="afff5"/>
    <w:qFormat/>
    <w:rsid w:val="00987EB7"/>
    <w:pPr>
      <w:widowControl/>
      <w:autoSpaceDE/>
      <w:autoSpaceDN/>
      <w:adjustRightInd/>
      <w:spacing w:before="120" w:after="60" w:line="240" w:lineRule="auto"/>
      <w:ind w:firstLine="567"/>
    </w:pPr>
    <w:rPr>
      <w:szCs w:val="24"/>
      <w:lang w:val="x-none" w:eastAsia="x-none"/>
    </w:rPr>
  </w:style>
  <w:style w:type="character" w:customStyle="1" w:styleId="afff5">
    <w:name w:val="Абзац Знак"/>
    <w:link w:val="afff4"/>
    <w:rsid w:val="00987EB7"/>
    <w:rPr>
      <w:rFonts w:ascii="Times New Roman" w:eastAsia="Times New Roman" w:hAnsi="Times New Roman" w:cs="Times New Roman"/>
      <w:sz w:val="24"/>
      <w:szCs w:val="24"/>
      <w:lang w:val="x-none" w:eastAsia="x-none"/>
    </w:rPr>
  </w:style>
  <w:style w:type="character" w:customStyle="1" w:styleId="Heading1Char">
    <w:name w:val="Heading 1 Char"/>
    <w:uiPriority w:val="99"/>
    <w:locked/>
    <w:rsid w:val="00987EB7"/>
    <w:rPr>
      <w:rFonts w:ascii="Cambria" w:hAnsi="Cambria" w:cs="Times New Roman"/>
      <w:b/>
      <w:bCs/>
      <w:kern w:val="32"/>
      <w:sz w:val="32"/>
      <w:szCs w:val="32"/>
    </w:rPr>
  </w:style>
  <w:style w:type="character" w:customStyle="1" w:styleId="2d">
    <w:name w:val="Неразрешенное упоминание2"/>
    <w:basedOn w:val="a0"/>
    <w:uiPriority w:val="99"/>
    <w:semiHidden/>
    <w:unhideWhenUsed/>
    <w:rsid w:val="00987EB7"/>
    <w:rPr>
      <w:color w:val="605E5C"/>
      <w:shd w:val="clear" w:color="auto" w:fill="E1DFDD"/>
    </w:rPr>
  </w:style>
  <w:style w:type="character" w:customStyle="1" w:styleId="afff6">
    <w:name w:val="Другое_"/>
    <w:basedOn w:val="a0"/>
    <w:link w:val="afff7"/>
    <w:rsid w:val="00AA7E6A"/>
    <w:rPr>
      <w:rFonts w:ascii="Times New Roman" w:eastAsia="Times New Roman" w:hAnsi="Times New Roman" w:cs="Times New Roman"/>
      <w:sz w:val="28"/>
      <w:szCs w:val="28"/>
    </w:rPr>
  </w:style>
  <w:style w:type="paragraph" w:customStyle="1" w:styleId="afff7">
    <w:name w:val="Другое"/>
    <w:basedOn w:val="a"/>
    <w:link w:val="afff6"/>
    <w:rsid w:val="00AA7E6A"/>
    <w:pPr>
      <w:autoSpaceDE/>
      <w:autoSpaceDN/>
      <w:adjustRightInd/>
      <w:ind w:firstLine="400"/>
      <w:jc w:val="lef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ru.wikipedia.org/wiki/%D0%94%D0%BE%D1%80%D0%BE%D0%B6%D0%BD%D0%B0%D1%8F_%D1%80%D0%B0%D0%B7%D0%BC%D0%B5%D1%82%D0%BA%D0%B0" TargetMode="External"/><Relationship Id="rId26" Type="http://schemas.openxmlformats.org/officeDocument/2006/relationships/hyperlink" Target="consultantplus://offline/ref=87A02203497AD54D75E91515E86A76F8BCD9B1CF4A487585D094DB802002EA1FE4A2772D0AC90543sDu8P" TargetMode="External"/><Relationship Id="rId39" Type="http://schemas.openxmlformats.org/officeDocument/2006/relationships/hyperlink" Target="http://docs.cntd.ru/document/420377843" TargetMode="External"/><Relationship Id="rId21" Type="http://schemas.openxmlformats.org/officeDocument/2006/relationships/hyperlink" Target="https://docs.cntd.ru/document/1303494244" TargetMode="External"/><Relationship Id="rId34" Type="http://schemas.openxmlformats.org/officeDocument/2006/relationships/hyperlink" Target="consultantplus://offline/ref=C42A86BFFEBC27F1A702278B9E59B8B25DFE74D741498DC8295E21FAF57C4EE440CC7D963EF94E2D1CB589k9TCO" TargetMode="External"/><Relationship Id="rId42" Type="http://schemas.openxmlformats.org/officeDocument/2006/relationships/hyperlink" Target="garantF1://36750878.0" TargetMode="External"/><Relationship Id="rId47" Type="http://schemas.openxmlformats.org/officeDocument/2006/relationships/hyperlink" Target="consultantplus://offline/ref=C42A86BFFEBC27F1A702278B9E59B8B25DFE74D741498DC8295E21FAF57C4EE440CC7D963EF94E2D1CB589k9TCO" TargetMode="External"/><Relationship Id="rId50" Type="http://schemas.openxmlformats.org/officeDocument/2006/relationships/hyperlink" Target="http://mosstat.gks.ru/" TargetMode="External"/><Relationship Id="rId55" Type="http://schemas.openxmlformats.org/officeDocument/2006/relationships/fontTable" Target="fontTable.xml"/><Relationship Id="rId7" Type="http://schemas.openxmlformats.org/officeDocument/2006/relationships/hyperlink" Target="http://www.consultant.ru/document/cons_doc_LAW_357291/2ce3b4c2e314b31833138ad26a48ec33f57545af/" TargetMode="External"/><Relationship Id="rId2" Type="http://schemas.openxmlformats.org/officeDocument/2006/relationships/styles" Target="styles.xml"/><Relationship Id="rId16" Type="http://schemas.openxmlformats.org/officeDocument/2006/relationships/hyperlink" Target="https://ru.wikipedia.org/wiki/%D0%93%D0%B0%D0%B7%D0%BE%D0%BD" TargetMode="External"/><Relationship Id="rId29" Type="http://schemas.openxmlformats.org/officeDocument/2006/relationships/hyperlink" Target="consultantplus://offline/ref=87A02203497AD54D75E91515E86A76F8BCD9B1CF4A487585D094DB802002EA1FE4A2772D0AC80E41sDu7P" TargetMode="External"/><Relationship Id="rId11" Type="http://schemas.openxmlformats.org/officeDocument/2006/relationships/footer" Target="footer2.xml"/><Relationship Id="rId24" Type="http://schemas.openxmlformats.org/officeDocument/2006/relationships/hyperlink" Target="http://internet.garant.ru/document/redirect/74660494/0" TargetMode="External"/><Relationship Id="rId32" Type="http://schemas.openxmlformats.org/officeDocument/2006/relationships/hyperlink" Target="http://www.consultant.ru/document/cons_doc_LAW_215687/" TargetMode="External"/><Relationship Id="rId37" Type="http://schemas.openxmlformats.org/officeDocument/2006/relationships/hyperlink" Target="https://login.consultant.ru/link/?req=doc&amp;base=LAW&amp;n=358026&amp;date=29.03.2021" TargetMode="External"/><Relationship Id="rId40" Type="http://schemas.openxmlformats.org/officeDocument/2006/relationships/hyperlink" Target="https://login.consultant.ru/link/?req=doc&amp;base=LAW&amp;n=322077&amp;date=29.03.2021" TargetMode="External"/><Relationship Id="rId45" Type="http://schemas.openxmlformats.org/officeDocument/2006/relationships/hyperlink" Target="garantF1://36771540.0" TargetMode="External"/><Relationship Id="rId53" Type="http://schemas.openxmlformats.org/officeDocument/2006/relationships/hyperlink" Target="%20https://reutov.net%20" TargetMode="Externa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s://docs.cntd.ru/document/573659328" TargetMode="External"/><Relationship Id="rId31" Type="http://schemas.openxmlformats.org/officeDocument/2006/relationships/hyperlink" Target="http://www.consultant.ru/document/cons_doc_LAW_51040/45926bdcd26b5d759ce39a6705a6e1f98c749010/" TargetMode="External"/><Relationship Id="rId44" Type="http://schemas.openxmlformats.org/officeDocument/2006/relationships/hyperlink" Target="https://docs.cntd.ru/document/456034085" TargetMode="External"/><Relationship Id="rId52" Type="http://schemas.openxmlformats.org/officeDocument/2006/relationships/hyperlink" Target="http://mosreg.ru" TargetMode="External"/><Relationship Id="rId4" Type="http://schemas.openxmlformats.org/officeDocument/2006/relationships/webSettings" Target="webSettings.xml"/><Relationship Id="rId9" Type="http://schemas.openxmlformats.org/officeDocument/2006/relationships/hyperlink" Target="http://www.consultant.ru/document/cons_doc_LAW_51040/45926bdcd26b5d759ce39a6705a6e1f98c749010/" TargetMode="External"/><Relationship Id="rId14" Type="http://schemas.openxmlformats.org/officeDocument/2006/relationships/hyperlink" Target="https://ru.wikipedia.org/wiki/%D0%9F%D1%80%D0%BE%D0%B5%D0%B7%D0%B6%D0%B0%D1%8F_%D1%87%D0%B0%D1%81%D1%82%D1%8C" TargetMode="External"/><Relationship Id="rId22" Type="http://schemas.openxmlformats.org/officeDocument/2006/relationships/hyperlink" Target="https://docs.cntd.ru/document/350543532" TargetMode="External"/><Relationship Id="rId27" Type="http://schemas.openxmlformats.org/officeDocument/2006/relationships/hyperlink" Target="consultantplus://offline/ref=87A02203497AD54D75E91515E86A76F8BCD9B1CF4A487585D094DB802002EA1FE4A2772D0AC80E46sDu4P" TargetMode="External"/><Relationship Id="rId30" Type="http://schemas.openxmlformats.org/officeDocument/2006/relationships/hyperlink" Target="consultantplus://offline/ref=87A02203497AD54D75E91515E86A76F8BCD9B1CF4A4E7585D094DB802002EA1FE4A2772D0AC90742sDu7P" TargetMode="External"/><Relationship Id="rId35" Type="http://schemas.openxmlformats.org/officeDocument/2006/relationships/hyperlink" Target="garantF1://2225092.0" TargetMode="External"/><Relationship Id="rId43" Type="http://schemas.openxmlformats.org/officeDocument/2006/relationships/hyperlink" Target="garantF1://36750878.0" TargetMode="External"/><Relationship Id="rId48" Type="http://schemas.openxmlformats.org/officeDocument/2006/relationships/hyperlink" Target="http://fgis.economy.gov.ru" TargetMode="External"/><Relationship Id="rId56" Type="http://schemas.openxmlformats.org/officeDocument/2006/relationships/theme" Target="theme/theme1.xml"/><Relationship Id="rId8" Type="http://schemas.openxmlformats.org/officeDocument/2006/relationships/hyperlink" Target="http://www.consultant.ru/document/cons_doc_LAW_215687/" TargetMode="External"/><Relationship Id="rId51" Type="http://schemas.openxmlformats.org/officeDocument/2006/relationships/hyperlink" Target="http://economy.gov.ru/minec"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ru.wikipedia.org/wiki/%D0%91%D0%BE%D1%80%D1%82%D0%BE%D0%B2%D0%BE%D0%B9_%D0%BA%D0%B0%D0%BC%D0%B5%D0%BD%D1%8C" TargetMode="External"/><Relationship Id="rId25" Type="http://schemas.openxmlformats.org/officeDocument/2006/relationships/hyperlink" Target="consultantplus://offline/ref=87A02203497AD54D75E91515E86A76F8BCD9B1CF4A487585D094DB802002EA1FE4A2772D0AC90642sDu9P" TargetMode="External"/><Relationship Id="rId33" Type="http://schemas.openxmlformats.org/officeDocument/2006/relationships/hyperlink" Target="http://www.consultant.ru/document/cons_doc_LAW_51040/45926bdcd26b5d759ce39a6705a6e1f98c749010/" TargetMode="External"/><Relationship Id="rId38" Type="http://schemas.openxmlformats.org/officeDocument/2006/relationships/hyperlink" Target="http://internet.garant.ru/document/redirect/74660494/0" TargetMode="External"/><Relationship Id="rId46" Type="http://schemas.openxmlformats.org/officeDocument/2006/relationships/hyperlink" Target="https://base.garant.ru/28939196/" TargetMode="External"/><Relationship Id="rId20" Type="http://schemas.openxmlformats.org/officeDocument/2006/relationships/hyperlink" Target="https://docs.cntd.ru/document/456054209" TargetMode="External"/><Relationship Id="rId41" Type="http://schemas.openxmlformats.org/officeDocument/2006/relationships/hyperlink" Target="http://docs.cntd.ru/document/895278544" TargetMode="External"/><Relationship Id="rId54" Type="http://schemas.openxmlformats.org/officeDocument/2006/relationships/hyperlink" Target="http://www.consultant.ru/document/cons_doc_LAW_72386/d1fff908c2d37e4a021fca66e5cb54074d8c66e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ndex.php?title=%D0%A0%D0%B0%D0%B7%D0%B4%D0%B5%D0%BB%D0%B8%D1%82%D0%B5%D0%BB%D1%8C%D0%BD%D0%B0%D1%8F_%D0%BF%D0%BE%D0%BB%D0%BE%D1%81%D0%B0&amp;action=edit&amp;redlink=1" TargetMode="External"/><Relationship Id="rId23" Type="http://schemas.openxmlformats.org/officeDocument/2006/relationships/hyperlink" Target="https://docs.cntd.ru/document/607296181" TargetMode="External"/><Relationship Id="rId28" Type="http://schemas.openxmlformats.org/officeDocument/2006/relationships/hyperlink" Target="consultantplus://offline/ref=87A02203497AD54D75E91515E86A76F8BCD9B1CF4A487585D094DB802002EA1FE4A2772D0AC80E47sDu2P" TargetMode="External"/><Relationship Id="rId36" Type="http://schemas.openxmlformats.org/officeDocument/2006/relationships/hyperlink" Target="https://login.consultant.ru/link/?req=doc&amp;base=LAW&amp;n=370221&amp;date=29.03.2021" TargetMode="External"/><Relationship Id="rId49" Type="http://schemas.openxmlformats.org/officeDocument/2006/relationships/hyperlink" Target="http://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32378</Words>
  <Characters>184555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Паранина Наталья Викторовна</cp:lastModifiedBy>
  <cp:revision>3</cp:revision>
  <cp:lastPrinted>2023-05-12T18:30:00Z</cp:lastPrinted>
  <dcterms:created xsi:type="dcterms:W3CDTF">2025-03-05T16:47:00Z</dcterms:created>
  <dcterms:modified xsi:type="dcterms:W3CDTF">2025-03-05T16:47:00Z</dcterms:modified>
</cp:coreProperties>
</file>